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EC5341" w14:textId="7ABDE585" w:rsidR="00625DC6" w:rsidRPr="00F57A0C" w:rsidRDefault="002506E7" w:rsidP="00341E8F">
      <w:pPr>
        <w:pStyle w:val="Encabezado"/>
        <w:tabs>
          <w:tab w:val="clear" w:pos="8504"/>
          <w:tab w:val="left" w:pos="0"/>
          <w:tab w:val="right" w:pos="9356"/>
        </w:tabs>
        <w:ind w:left="0"/>
        <w:jc w:val="both"/>
        <w:rPr>
          <w:rFonts w:ascii="Bookman Old Style" w:hAnsi="Bookman Old Style"/>
          <w:szCs w:val="24"/>
        </w:rPr>
      </w:pPr>
      <w:bookmarkStart w:id="0" w:name="_GoBack"/>
      <w:bookmarkEnd w:id="0"/>
      <w:r>
        <w:rPr>
          <w:rFonts w:ascii="Bookman Old Style" w:hAnsi="Bookman Old Style"/>
          <w:noProof/>
          <w:szCs w:val="24"/>
        </w:rPr>
        <w:object w:dxaOrig="1440" w:dyaOrig="1440" w14:anchorId="03FAC5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left:0;text-align:left;margin-left:215.9pt;margin-top:-53.35pt;width:52.5pt;height:48.75pt;z-index:251657728;mso-wrap-edited:f;mso-width-percent:0;mso-height-percent:0;mso-width-percent:0;mso-height-percent:0" fillcolor="#0c9">
            <v:imagedata r:id="rId8" o:title=""/>
          </v:shape>
          <o:OLEObject Type="Embed" ProgID="PBrush" ShapeID="_x0000_s1026" DrawAspect="Content" ObjectID="_1670321716" r:id="rId9"/>
        </w:object>
      </w:r>
    </w:p>
    <w:p w14:paraId="0442A3A2" w14:textId="77777777" w:rsidR="00CA77FB" w:rsidRPr="00F57A0C" w:rsidRDefault="00CA77FB" w:rsidP="00341E8F">
      <w:pPr>
        <w:pStyle w:val="Ttulo4"/>
        <w:tabs>
          <w:tab w:val="left" w:pos="0"/>
          <w:tab w:val="right" w:pos="9356"/>
        </w:tabs>
        <w:ind w:left="0"/>
        <w:rPr>
          <w:rFonts w:ascii="Bookman Old Style" w:hAnsi="Bookman Old Style"/>
          <w:b w:val="0"/>
          <w:bCs/>
          <w:noProof/>
          <w:sz w:val="24"/>
          <w:szCs w:val="24"/>
          <w:lang w:val="es-ES"/>
        </w:rPr>
      </w:pPr>
      <w:r w:rsidRPr="00F57A0C">
        <w:rPr>
          <w:rFonts w:ascii="Bookman Old Style" w:hAnsi="Bookman Old Style"/>
          <w:b w:val="0"/>
          <w:bCs/>
          <w:sz w:val="24"/>
          <w:szCs w:val="24"/>
        </w:rPr>
        <w:t>Ministerio de Minas y Energía</w:t>
      </w:r>
    </w:p>
    <w:p w14:paraId="0B8C281D" w14:textId="77777777" w:rsidR="00CA77FB" w:rsidRPr="00F57A0C" w:rsidRDefault="00CA77FB" w:rsidP="00341E8F">
      <w:pPr>
        <w:pStyle w:val="Ttulo4"/>
        <w:tabs>
          <w:tab w:val="left" w:pos="0"/>
          <w:tab w:val="right" w:pos="9356"/>
        </w:tabs>
        <w:ind w:left="0"/>
        <w:rPr>
          <w:rFonts w:ascii="Bookman Old Style" w:hAnsi="Bookman Old Style"/>
          <w:b w:val="0"/>
          <w:bCs/>
          <w:sz w:val="24"/>
          <w:szCs w:val="24"/>
        </w:rPr>
      </w:pPr>
    </w:p>
    <w:p w14:paraId="1AEBA519" w14:textId="77777777" w:rsidR="00CA77FB" w:rsidRPr="00F57A0C" w:rsidRDefault="00CA77FB" w:rsidP="00341E8F">
      <w:pPr>
        <w:pStyle w:val="Ttulo3"/>
        <w:tabs>
          <w:tab w:val="left" w:pos="0"/>
          <w:tab w:val="right" w:pos="9356"/>
        </w:tabs>
        <w:ind w:left="0"/>
        <w:rPr>
          <w:rFonts w:ascii="Bookman Old Style" w:hAnsi="Bookman Old Style" w:cs="Arial"/>
          <w:spacing w:val="20"/>
          <w:szCs w:val="24"/>
        </w:rPr>
      </w:pPr>
      <w:r w:rsidRPr="00F57A0C">
        <w:rPr>
          <w:rFonts w:ascii="Bookman Old Style" w:hAnsi="Bookman Old Style" w:cs="Arial"/>
          <w:spacing w:val="20"/>
          <w:szCs w:val="24"/>
        </w:rPr>
        <w:t>COMISIÓN DE REGULACIÓN DE ENERGÍA Y GAS</w:t>
      </w:r>
    </w:p>
    <w:p w14:paraId="5D296B46" w14:textId="77777777" w:rsidR="00CA77FB" w:rsidRPr="00F57A0C" w:rsidRDefault="00CA77FB" w:rsidP="00341E8F">
      <w:pPr>
        <w:pStyle w:val="Ttulo5"/>
        <w:tabs>
          <w:tab w:val="left" w:pos="0"/>
          <w:tab w:val="right" w:pos="9356"/>
        </w:tabs>
        <w:ind w:left="0"/>
        <w:rPr>
          <w:rFonts w:ascii="Bookman Old Style" w:hAnsi="Bookman Old Style"/>
          <w:sz w:val="24"/>
          <w:szCs w:val="24"/>
        </w:rPr>
      </w:pPr>
    </w:p>
    <w:p w14:paraId="1905494E" w14:textId="77777777" w:rsidR="00CA77FB" w:rsidRPr="00F57A0C" w:rsidRDefault="00CA77FB" w:rsidP="00341E8F">
      <w:pPr>
        <w:pStyle w:val="Ttulo5"/>
        <w:tabs>
          <w:tab w:val="left" w:pos="0"/>
          <w:tab w:val="right" w:pos="9356"/>
        </w:tabs>
        <w:ind w:left="0"/>
        <w:rPr>
          <w:rFonts w:ascii="Bookman Old Style" w:hAnsi="Bookman Old Style"/>
          <w:sz w:val="24"/>
          <w:szCs w:val="24"/>
        </w:rPr>
      </w:pPr>
    </w:p>
    <w:p w14:paraId="7AD9E5E3" w14:textId="641D14ED" w:rsidR="00CA77FB" w:rsidRPr="00F57A0C" w:rsidRDefault="00CA77FB" w:rsidP="00341E8F">
      <w:pPr>
        <w:pStyle w:val="Ttulo5"/>
        <w:tabs>
          <w:tab w:val="left" w:pos="0"/>
          <w:tab w:val="right" w:pos="9356"/>
        </w:tabs>
        <w:ind w:left="0"/>
        <w:rPr>
          <w:rFonts w:ascii="Bookman Old Style" w:hAnsi="Bookman Old Style"/>
          <w:sz w:val="24"/>
          <w:szCs w:val="24"/>
        </w:rPr>
      </w:pPr>
      <w:r w:rsidRPr="00F57A0C">
        <w:rPr>
          <w:rFonts w:ascii="Bookman Old Style" w:hAnsi="Bookman Old Style"/>
          <w:sz w:val="24"/>
          <w:szCs w:val="24"/>
        </w:rPr>
        <w:t xml:space="preserve">RESOLUCIÓN No. </w:t>
      </w:r>
      <w:r w:rsidR="00F57A0C" w:rsidRPr="00F57A0C">
        <w:rPr>
          <w:rFonts w:ascii="Bookman Old Style" w:hAnsi="Bookman Old Style"/>
          <w:sz w:val="32"/>
          <w:szCs w:val="32"/>
        </w:rPr>
        <w:t>226</w:t>
      </w:r>
      <w:r w:rsidR="00F57A0C" w:rsidRPr="00F57A0C">
        <w:rPr>
          <w:rFonts w:ascii="Bookman Old Style" w:hAnsi="Bookman Old Style"/>
          <w:sz w:val="24"/>
          <w:szCs w:val="24"/>
        </w:rPr>
        <w:t xml:space="preserve"> </w:t>
      </w:r>
      <w:r w:rsidR="00795BFB" w:rsidRPr="00F57A0C">
        <w:rPr>
          <w:rFonts w:ascii="Bookman Old Style" w:hAnsi="Bookman Old Style"/>
          <w:sz w:val="24"/>
          <w:szCs w:val="24"/>
        </w:rPr>
        <w:t xml:space="preserve">  </w:t>
      </w:r>
      <w:r w:rsidRPr="00F57A0C">
        <w:rPr>
          <w:rFonts w:ascii="Bookman Old Style" w:hAnsi="Bookman Old Style"/>
          <w:sz w:val="24"/>
          <w:szCs w:val="24"/>
        </w:rPr>
        <w:t xml:space="preserve">DE </w:t>
      </w:r>
      <w:r w:rsidR="007E0A6B" w:rsidRPr="00F57A0C">
        <w:rPr>
          <w:rFonts w:ascii="Bookman Old Style" w:hAnsi="Bookman Old Style"/>
          <w:sz w:val="24"/>
          <w:szCs w:val="24"/>
        </w:rPr>
        <w:t>2020</w:t>
      </w:r>
    </w:p>
    <w:p w14:paraId="14552A48" w14:textId="77777777" w:rsidR="00CA77FB" w:rsidRPr="00F57A0C" w:rsidRDefault="00CA77FB" w:rsidP="00341E8F">
      <w:pPr>
        <w:tabs>
          <w:tab w:val="left" w:pos="0"/>
          <w:tab w:val="right" w:pos="9356"/>
        </w:tabs>
        <w:ind w:left="0"/>
        <w:jc w:val="center"/>
        <w:rPr>
          <w:rFonts w:ascii="Bookman Old Style" w:hAnsi="Bookman Old Style" w:cs="Arial"/>
          <w:b/>
          <w:snapToGrid w:val="0"/>
          <w:color w:val="000000"/>
          <w:lang w:val="es-ES_tradnl"/>
        </w:rPr>
      </w:pPr>
    </w:p>
    <w:p w14:paraId="2243C687" w14:textId="72D6296E" w:rsidR="00CA77FB" w:rsidRPr="00F57A0C" w:rsidRDefault="00CA77FB" w:rsidP="00341E8F">
      <w:pPr>
        <w:pStyle w:val="Ttulo3"/>
        <w:tabs>
          <w:tab w:val="left" w:pos="0"/>
          <w:tab w:val="right" w:pos="9356"/>
        </w:tabs>
        <w:ind w:left="0"/>
        <w:rPr>
          <w:rFonts w:ascii="Bookman Old Style" w:hAnsi="Bookman Old Style"/>
          <w:b w:val="0"/>
          <w:szCs w:val="24"/>
        </w:rPr>
      </w:pPr>
      <w:r w:rsidRPr="00F57A0C">
        <w:rPr>
          <w:rFonts w:ascii="Bookman Old Style" w:hAnsi="Bookman Old Style"/>
          <w:b w:val="0"/>
          <w:szCs w:val="24"/>
        </w:rPr>
        <w:t xml:space="preserve">( </w:t>
      </w:r>
      <w:r w:rsidR="00F57A0C" w:rsidRPr="00F57A0C">
        <w:rPr>
          <w:rFonts w:ascii="Bookman Old Style" w:hAnsi="Bookman Old Style"/>
          <w:b w:val="0"/>
          <w:szCs w:val="24"/>
        </w:rPr>
        <w:t xml:space="preserve"> </w:t>
      </w:r>
      <w:r w:rsidR="00F57A0C" w:rsidRPr="00F57A0C">
        <w:rPr>
          <w:rFonts w:ascii="Bookman Old Style" w:hAnsi="Bookman Old Style"/>
          <w:bCs/>
          <w:sz w:val="32"/>
          <w:szCs w:val="32"/>
        </w:rPr>
        <w:t>11 DIC. 2020</w:t>
      </w:r>
      <w:r w:rsidRPr="00F57A0C">
        <w:rPr>
          <w:rFonts w:ascii="Bookman Old Style" w:hAnsi="Bookman Old Style"/>
          <w:b w:val="0"/>
          <w:szCs w:val="24"/>
        </w:rPr>
        <w:t xml:space="preserve">   )</w:t>
      </w:r>
    </w:p>
    <w:p w14:paraId="1D23EFA1" w14:textId="77777777" w:rsidR="00CA77FB" w:rsidRPr="00F57A0C" w:rsidRDefault="00CA77FB" w:rsidP="00341E8F">
      <w:pPr>
        <w:tabs>
          <w:tab w:val="left" w:pos="0"/>
          <w:tab w:val="right" w:pos="9356"/>
        </w:tabs>
        <w:ind w:left="0"/>
        <w:jc w:val="center"/>
        <w:rPr>
          <w:rFonts w:ascii="Bookman Old Style" w:hAnsi="Bookman Old Style"/>
          <w:lang w:val="es-ES_tradnl"/>
        </w:rPr>
      </w:pPr>
    </w:p>
    <w:p w14:paraId="06ACAB04" w14:textId="621B279C" w:rsidR="0092593B" w:rsidRPr="00F57A0C" w:rsidRDefault="0092593B" w:rsidP="00341E8F">
      <w:pPr>
        <w:widowControl w:val="0"/>
        <w:adjustRightInd w:val="0"/>
        <w:ind w:left="0" w:right="20"/>
        <w:jc w:val="both"/>
        <w:rPr>
          <w:rFonts w:ascii="Bookman Old Style" w:hAnsi="Bookman Old Style" w:cs="Arial"/>
          <w:lang w:val="es-ES_tradnl"/>
        </w:rPr>
      </w:pPr>
    </w:p>
    <w:p w14:paraId="29295C6C" w14:textId="2D24AFA7" w:rsidR="00280C73" w:rsidRPr="00F57A0C" w:rsidRDefault="00273C2C" w:rsidP="00761659">
      <w:pPr>
        <w:ind w:left="0"/>
        <w:jc w:val="center"/>
        <w:rPr>
          <w:rFonts w:ascii="Bookman Old Style" w:hAnsi="Bookman Old Style" w:cs="Arial"/>
          <w:lang w:val="es-ES_tradnl"/>
        </w:rPr>
      </w:pPr>
      <w:r w:rsidRPr="00F57A0C">
        <w:rPr>
          <w:rFonts w:ascii="Bookman Old Style" w:hAnsi="Bookman Old Style" w:cs="Arial"/>
          <w:lang w:val="es-ES_tradnl"/>
        </w:rPr>
        <w:t>Por la cual se aprueba</w:t>
      </w:r>
      <w:r w:rsidR="0000682F" w:rsidRPr="00F57A0C">
        <w:rPr>
          <w:rFonts w:ascii="Bookman Old Style" w:hAnsi="Bookman Old Style" w:cs="Arial"/>
          <w:lang w:val="es-ES_tradnl"/>
        </w:rPr>
        <w:t xml:space="preserve"> </w:t>
      </w:r>
      <w:r w:rsidR="00147B56" w:rsidRPr="00F57A0C">
        <w:rPr>
          <w:rFonts w:ascii="Bookman Old Style" w:hAnsi="Bookman Old Style" w:cs="Arial"/>
          <w:lang w:val="es-ES_tradnl"/>
        </w:rPr>
        <w:t xml:space="preserve">el </w:t>
      </w:r>
      <w:r w:rsidR="00260569" w:rsidRPr="00F57A0C">
        <w:rPr>
          <w:rFonts w:ascii="Bookman Old Style" w:hAnsi="Bookman Old Style" w:cs="Arial"/>
          <w:lang w:val="es-ES_tradnl"/>
        </w:rPr>
        <w:t>c</w:t>
      </w:r>
      <w:r w:rsidRPr="00F57A0C">
        <w:rPr>
          <w:rFonts w:ascii="Bookman Old Style" w:hAnsi="Bookman Old Style" w:cs="Arial"/>
          <w:lang w:val="es-ES_tradnl"/>
        </w:rPr>
        <w:t>argo</w:t>
      </w:r>
      <w:r w:rsidR="0073086C" w:rsidRPr="00F57A0C">
        <w:rPr>
          <w:rFonts w:ascii="Bookman Old Style" w:hAnsi="Bookman Old Style" w:cs="Arial"/>
          <w:lang w:val="es-ES_tradnl"/>
        </w:rPr>
        <w:t xml:space="preserve"> </w:t>
      </w:r>
      <w:r w:rsidRPr="00F57A0C">
        <w:rPr>
          <w:rFonts w:ascii="Bookman Old Style" w:hAnsi="Bookman Old Style" w:cs="Arial"/>
          <w:lang w:val="es-ES_tradnl"/>
        </w:rPr>
        <w:t xml:space="preserve">de </w:t>
      </w:r>
      <w:r w:rsidR="00260569" w:rsidRPr="00F57A0C">
        <w:rPr>
          <w:rFonts w:ascii="Bookman Old Style" w:hAnsi="Bookman Old Style" w:cs="Arial"/>
          <w:lang w:val="es-ES_tradnl"/>
        </w:rPr>
        <w:t>d</w:t>
      </w:r>
      <w:r w:rsidRPr="00F57A0C">
        <w:rPr>
          <w:rFonts w:ascii="Bookman Old Style" w:hAnsi="Bookman Old Style" w:cs="Arial"/>
          <w:lang w:val="es-ES_tradnl"/>
        </w:rPr>
        <w:t xml:space="preserve">istribución </w:t>
      </w:r>
      <w:r w:rsidR="00656686" w:rsidRPr="00F57A0C">
        <w:rPr>
          <w:rFonts w:ascii="Bookman Old Style" w:hAnsi="Bookman Old Style" w:cs="Arial"/>
          <w:lang w:val="es-ES_tradnl"/>
        </w:rPr>
        <w:t xml:space="preserve">de </w:t>
      </w:r>
      <w:r w:rsidR="004C7335" w:rsidRPr="00F57A0C">
        <w:rPr>
          <w:rFonts w:ascii="Bookman Old Style" w:hAnsi="Bookman Old Style" w:cs="Arial"/>
          <w:lang w:val="es-ES_tradnl"/>
        </w:rPr>
        <w:t xml:space="preserve">Gas Licuado de Petróleo </w:t>
      </w:r>
      <w:r w:rsidR="00B87848" w:rsidRPr="00F57A0C">
        <w:rPr>
          <w:rFonts w:ascii="Bookman Old Style" w:hAnsi="Bookman Old Style" w:cs="Arial"/>
          <w:lang w:val="es-ES_tradnl"/>
        </w:rPr>
        <w:t>(</w:t>
      </w:r>
      <w:r w:rsidR="004C7335" w:rsidRPr="00F57A0C">
        <w:rPr>
          <w:rFonts w:ascii="Bookman Old Style" w:hAnsi="Bookman Old Style" w:cs="Arial"/>
          <w:lang w:val="es-ES_tradnl"/>
        </w:rPr>
        <w:t>GLP</w:t>
      </w:r>
      <w:r w:rsidR="00B87848" w:rsidRPr="00F57A0C">
        <w:rPr>
          <w:rFonts w:ascii="Bookman Old Style" w:hAnsi="Bookman Old Style" w:cs="Arial"/>
          <w:lang w:val="es-ES_tradnl"/>
        </w:rPr>
        <w:t>)</w:t>
      </w:r>
      <w:r w:rsidR="005C3ABF" w:rsidRPr="00F57A0C">
        <w:rPr>
          <w:rFonts w:ascii="Bookman Old Style" w:hAnsi="Bookman Old Style" w:cs="Arial"/>
          <w:lang w:val="es-ES_tradnl"/>
        </w:rPr>
        <w:t xml:space="preserve"> </w:t>
      </w:r>
      <w:r w:rsidR="00656686" w:rsidRPr="00F57A0C">
        <w:rPr>
          <w:rFonts w:ascii="Bookman Old Style" w:hAnsi="Bookman Old Style" w:cs="Arial"/>
          <w:lang w:val="es-ES_tradnl"/>
        </w:rPr>
        <w:t>por redes de tubería para el mercado relevante</w:t>
      </w:r>
      <w:r w:rsidR="00761659" w:rsidRPr="00F57A0C">
        <w:rPr>
          <w:rFonts w:ascii="Bookman Old Style" w:hAnsi="Bookman Old Style" w:cs="Arial"/>
          <w:lang w:val="es-ES_tradnl"/>
        </w:rPr>
        <w:t xml:space="preserve"> </w:t>
      </w:r>
      <w:r w:rsidR="004921CD" w:rsidRPr="00F57A0C">
        <w:rPr>
          <w:rFonts w:ascii="Bookman Old Style" w:hAnsi="Bookman Old Style" w:cs="Arial"/>
          <w:lang w:val="es-ES_tradnl"/>
        </w:rPr>
        <w:t xml:space="preserve">especial </w:t>
      </w:r>
      <w:r w:rsidR="00280C73" w:rsidRPr="00F57A0C">
        <w:rPr>
          <w:rFonts w:ascii="Bookman Old Style" w:hAnsi="Bookman Old Style" w:cs="Arial"/>
          <w:lang w:val="es-ES_tradnl"/>
        </w:rPr>
        <w:t>conformado</w:t>
      </w:r>
      <w:r w:rsidR="00843FC9" w:rsidRPr="00F57A0C">
        <w:rPr>
          <w:rFonts w:ascii="Bookman Old Style" w:hAnsi="Bookman Old Style" w:cs="Arial"/>
          <w:lang w:val="es-ES_tradnl"/>
        </w:rPr>
        <w:t xml:space="preserve"> por </w:t>
      </w:r>
      <w:r w:rsidR="004921CD" w:rsidRPr="00F57A0C">
        <w:rPr>
          <w:rFonts w:ascii="Bookman Old Style" w:hAnsi="Bookman Old Style" w:cs="Arial"/>
          <w:lang w:val="es-ES_tradnl"/>
        </w:rPr>
        <w:t xml:space="preserve">los centros poblados </w:t>
      </w:r>
      <w:r w:rsidR="00835A9C" w:rsidRPr="00F57A0C">
        <w:rPr>
          <w:rFonts w:ascii="Bookman Old Style" w:hAnsi="Bookman Old Style" w:cs="Arial"/>
          <w:lang w:val="es-ES_tradnl"/>
        </w:rPr>
        <w:t>de Santa Rosa, El Amparo y el Recreo</w:t>
      </w:r>
      <w:r w:rsidR="004921CD" w:rsidRPr="00F57A0C">
        <w:rPr>
          <w:rFonts w:ascii="Bookman Old Style" w:hAnsi="Bookman Old Style" w:cs="Arial"/>
          <w:lang w:val="es-ES_tradnl"/>
        </w:rPr>
        <w:t xml:space="preserve"> en el </w:t>
      </w:r>
      <w:r w:rsidR="00835A9C" w:rsidRPr="00F57A0C">
        <w:rPr>
          <w:rFonts w:ascii="Bookman Old Style" w:hAnsi="Bookman Old Style" w:cs="Arial"/>
          <w:lang w:val="es-ES_tradnl"/>
        </w:rPr>
        <w:t>m</w:t>
      </w:r>
      <w:r w:rsidR="00761659" w:rsidRPr="00F57A0C">
        <w:rPr>
          <w:rFonts w:ascii="Bookman Old Style" w:hAnsi="Bookman Old Style" w:cs="Arial"/>
          <w:lang w:val="es-ES_tradnl"/>
        </w:rPr>
        <w:t>unicipio de</w:t>
      </w:r>
      <w:r w:rsidR="00795E45" w:rsidRPr="00F57A0C">
        <w:rPr>
          <w:rFonts w:ascii="Bookman Old Style" w:hAnsi="Bookman Old Style" w:cs="Arial"/>
          <w:lang w:val="es-ES_tradnl"/>
        </w:rPr>
        <w:t xml:space="preserve"> </w:t>
      </w:r>
      <w:r w:rsidR="00835A9C" w:rsidRPr="00F57A0C">
        <w:rPr>
          <w:rFonts w:ascii="Bookman Old Style" w:hAnsi="Bookman Old Style" w:cs="Arial"/>
          <w:lang w:val="es-ES_tradnl"/>
        </w:rPr>
        <w:t>El Pital</w:t>
      </w:r>
      <w:r w:rsidR="00692011" w:rsidRPr="00F57A0C">
        <w:rPr>
          <w:rFonts w:ascii="Bookman Old Style" w:hAnsi="Bookman Old Style" w:cs="Arial"/>
          <w:lang w:val="es-ES_tradnl"/>
        </w:rPr>
        <w:t>,</w:t>
      </w:r>
      <w:r w:rsidR="007559FF" w:rsidRPr="00F57A0C">
        <w:rPr>
          <w:rFonts w:ascii="Bookman Old Style" w:hAnsi="Bookman Old Style" w:cs="Arial"/>
          <w:lang w:val="es-ES_tradnl"/>
        </w:rPr>
        <w:t xml:space="preserve"> Departamento </w:t>
      </w:r>
      <w:r w:rsidR="00C62CA2" w:rsidRPr="00F57A0C">
        <w:rPr>
          <w:rFonts w:ascii="Bookman Old Style" w:hAnsi="Bookman Old Style" w:cs="Arial"/>
          <w:lang w:val="es-ES_tradnl"/>
        </w:rPr>
        <w:t>de</w:t>
      </w:r>
      <w:r w:rsidR="004921CD" w:rsidRPr="00F57A0C">
        <w:rPr>
          <w:rFonts w:ascii="Bookman Old Style" w:hAnsi="Bookman Old Style" w:cs="Arial"/>
          <w:lang w:val="es-ES_tradnl"/>
        </w:rPr>
        <w:t>l</w:t>
      </w:r>
      <w:r w:rsidR="00B8380C" w:rsidRPr="00F57A0C">
        <w:rPr>
          <w:rFonts w:ascii="Bookman Old Style" w:hAnsi="Bookman Old Style" w:cs="Arial"/>
          <w:lang w:val="es-ES_tradnl"/>
        </w:rPr>
        <w:t xml:space="preserve"> </w:t>
      </w:r>
      <w:r w:rsidR="00835A9C" w:rsidRPr="00F57A0C">
        <w:rPr>
          <w:rFonts w:ascii="Bookman Old Style" w:hAnsi="Bookman Old Style" w:cs="Arial"/>
          <w:lang w:val="es-ES_tradnl"/>
        </w:rPr>
        <w:t>Huila</w:t>
      </w:r>
      <w:r w:rsidR="00C62CA2" w:rsidRPr="00F57A0C">
        <w:rPr>
          <w:rFonts w:ascii="Bookman Old Style" w:hAnsi="Bookman Old Style" w:cs="Arial"/>
          <w:lang w:val="es-ES_tradnl"/>
        </w:rPr>
        <w:t>, según</w:t>
      </w:r>
      <w:r w:rsidR="00280C73" w:rsidRPr="00F57A0C">
        <w:rPr>
          <w:rFonts w:ascii="Bookman Old Style" w:hAnsi="Bookman Old Style" w:cs="Arial"/>
          <w:lang w:val="es-ES_tradnl"/>
        </w:rPr>
        <w:t xml:space="preserve"> solicitud tarifaria presentada por la empresa</w:t>
      </w:r>
      <w:r w:rsidR="006D6067" w:rsidRPr="00F57A0C">
        <w:rPr>
          <w:rFonts w:ascii="Bookman Old Style" w:hAnsi="Bookman Old Style" w:cs="Arial"/>
          <w:lang w:val="es-ES_tradnl"/>
        </w:rPr>
        <w:t xml:space="preserve"> </w:t>
      </w:r>
      <w:r w:rsidR="00835A9C" w:rsidRPr="00F57A0C">
        <w:rPr>
          <w:rFonts w:ascii="Bookman Old Style" w:hAnsi="Bookman Old Style" w:cs="Arial"/>
          <w:lang w:val="es-ES_tradnl"/>
        </w:rPr>
        <w:t>SUR</w:t>
      </w:r>
      <w:r w:rsidR="004921CD" w:rsidRPr="00F57A0C">
        <w:rPr>
          <w:rFonts w:ascii="Bookman Old Style" w:hAnsi="Bookman Old Style" w:cs="Arial"/>
          <w:lang w:val="es-ES_tradnl"/>
        </w:rPr>
        <w:t>COLOMBIA</w:t>
      </w:r>
      <w:r w:rsidR="00835A9C" w:rsidRPr="00F57A0C">
        <w:rPr>
          <w:rFonts w:ascii="Bookman Old Style" w:hAnsi="Bookman Old Style" w:cs="Arial"/>
          <w:lang w:val="es-ES_tradnl"/>
        </w:rPr>
        <w:t>NA DE GAS</w:t>
      </w:r>
      <w:r w:rsidR="004921CD" w:rsidRPr="00F57A0C">
        <w:rPr>
          <w:rFonts w:ascii="Bookman Old Style" w:hAnsi="Bookman Old Style" w:cs="Arial"/>
          <w:lang w:val="es-ES_tradnl"/>
        </w:rPr>
        <w:t xml:space="preserve"> </w:t>
      </w:r>
      <w:r w:rsidR="00B56578" w:rsidRPr="00F57A0C">
        <w:rPr>
          <w:rFonts w:ascii="Bookman Old Style" w:hAnsi="Bookman Old Style" w:cs="Arial"/>
          <w:lang w:val="es-ES_tradnl"/>
        </w:rPr>
        <w:t>S.A. E.S.P.</w:t>
      </w:r>
    </w:p>
    <w:p w14:paraId="32CB55E8" w14:textId="77777777" w:rsidR="00656686" w:rsidRPr="00F57A0C" w:rsidRDefault="00656686" w:rsidP="00656686">
      <w:pPr>
        <w:widowControl w:val="0"/>
        <w:adjustRightInd w:val="0"/>
        <w:ind w:left="0" w:right="20"/>
        <w:jc w:val="both"/>
        <w:rPr>
          <w:rFonts w:ascii="Bookman Old Style" w:hAnsi="Bookman Old Style" w:cs="Arial"/>
          <w:lang w:val="es-ES_tradnl"/>
        </w:rPr>
      </w:pPr>
    </w:p>
    <w:p w14:paraId="72C36D46" w14:textId="77777777" w:rsidR="00273C2C" w:rsidRPr="00F57A0C" w:rsidRDefault="00273C2C" w:rsidP="00341E8F">
      <w:pPr>
        <w:widowControl w:val="0"/>
        <w:adjustRightInd w:val="0"/>
        <w:ind w:left="0" w:right="20"/>
        <w:jc w:val="both"/>
        <w:rPr>
          <w:rFonts w:ascii="Bookman Old Style" w:hAnsi="Bookman Old Style" w:cs="Arial"/>
          <w:lang w:val="es-CO"/>
        </w:rPr>
      </w:pPr>
    </w:p>
    <w:p w14:paraId="4E44089F" w14:textId="77777777" w:rsidR="00273C2C" w:rsidRPr="00F57A0C" w:rsidRDefault="00273C2C" w:rsidP="00341E8F">
      <w:pPr>
        <w:pStyle w:val="Ttulo7"/>
        <w:spacing w:before="0" w:after="0"/>
        <w:ind w:left="0"/>
        <w:jc w:val="center"/>
        <w:rPr>
          <w:rFonts w:ascii="Bookman Old Style" w:hAnsi="Bookman Old Style"/>
          <w:b/>
        </w:rPr>
      </w:pPr>
      <w:r w:rsidRPr="00F57A0C">
        <w:rPr>
          <w:rFonts w:ascii="Bookman Old Style" w:hAnsi="Bookman Old Style"/>
          <w:b/>
        </w:rPr>
        <w:t>LA COMISIÓN DE REGULACIÓN DE ENERGÍA Y GAS</w:t>
      </w:r>
    </w:p>
    <w:p w14:paraId="230B8EB6" w14:textId="77777777" w:rsidR="00273C2C" w:rsidRPr="00F57A0C" w:rsidRDefault="00273C2C" w:rsidP="00341E8F">
      <w:pPr>
        <w:ind w:left="0"/>
        <w:jc w:val="both"/>
        <w:rPr>
          <w:rFonts w:ascii="Bookman Old Style" w:hAnsi="Bookman Old Style" w:cs="Arial"/>
          <w:b/>
        </w:rPr>
      </w:pPr>
    </w:p>
    <w:p w14:paraId="0D6E9285" w14:textId="77777777" w:rsidR="00273C2C" w:rsidRPr="00F57A0C" w:rsidRDefault="00273C2C" w:rsidP="00341E8F">
      <w:pPr>
        <w:ind w:left="0"/>
        <w:jc w:val="both"/>
        <w:rPr>
          <w:rFonts w:ascii="Bookman Old Style" w:hAnsi="Bookman Old Style" w:cs="Arial"/>
        </w:rPr>
      </w:pPr>
    </w:p>
    <w:p w14:paraId="65F7A6D8" w14:textId="0B262615" w:rsidR="009D138E" w:rsidRPr="00F57A0C" w:rsidRDefault="00273C2C" w:rsidP="00B565E2">
      <w:pPr>
        <w:ind w:left="0"/>
        <w:jc w:val="center"/>
        <w:rPr>
          <w:rFonts w:ascii="Bookman Old Style" w:hAnsi="Bookman Old Style" w:cs="Arial"/>
        </w:rPr>
      </w:pPr>
      <w:r w:rsidRPr="00F57A0C">
        <w:rPr>
          <w:rFonts w:ascii="Bookman Old Style" w:hAnsi="Bookman Old Style" w:cs="Arial"/>
        </w:rPr>
        <w:t xml:space="preserve">En ejercicio de sus atribuciones constitucionales y legales, en especial las conferidas por la Ley </w:t>
      </w:r>
      <w:r w:rsidR="00B639AD" w:rsidRPr="00F57A0C">
        <w:rPr>
          <w:rFonts w:ascii="Bookman Old Style" w:hAnsi="Bookman Old Style" w:cs="Arial"/>
        </w:rPr>
        <w:t>142 de 1994 y</w:t>
      </w:r>
      <w:r w:rsidR="00463575" w:rsidRPr="00F57A0C">
        <w:rPr>
          <w:rFonts w:ascii="Bookman Old Style" w:hAnsi="Bookman Old Style" w:cs="Arial"/>
        </w:rPr>
        <w:t>,</w:t>
      </w:r>
      <w:r w:rsidR="00B639AD" w:rsidRPr="00F57A0C">
        <w:rPr>
          <w:rFonts w:ascii="Bookman Old Style" w:hAnsi="Bookman Old Style" w:cs="Arial"/>
        </w:rPr>
        <w:t xml:space="preserve"> en desarrollo de</w:t>
      </w:r>
      <w:r w:rsidR="00341E8F" w:rsidRPr="00F57A0C">
        <w:rPr>
          <w:rFonts w:ascii="Bookman Old Style" w:hAnsi="Bookman Old Style" w:cs="Arial"/>
        </w:rPr>
        <w:t xml:space="preserve"> los </w:t>
      </w:r>
      <w:r w:rsidR="00463575" w:rsidRPr="00F57A0C">
        <w:rPr>
          <w:rFonts w:ascii="Bookman Old Style" w:hAnsi="Bookman Old Style" w:cs="Arial"/>
        </w:rPr>
        <w:t>D</w:t>
      </w:r>
      <w:r w:rsidR="009D138E" w:rsidRPr="00F57A0C">
        <w:rPr>
          <w:rFonts w:ascii="Bookman Old Style" w:hAnsi="Bookman Old Style" w:cs="Arial"/>
        </w:rPr>
        <w:t>ecretos 2253 de 1994 y 1260 de 2013</w:t>
      </w:r>
      <w:r w:rsidR="00341E8F" w:rsidRPr="00F57A0C">
        <w:rPr>
          <w:rFonts w:ascii="Bookman Old Style" w:hAnsi="Bookman Old Style" w:cs="Arial"/>
        </w:rPr>
        <w:t>, y</w:t>
      </w:r>
    </w:p>
    <w:p w14:paraId="68C8A4F4" w14:textId="77777777" w:rsidR="00273C2C" w:rsidRPr="00F57A0C" w:rsidRDefault="00273C2C" w:rsidP="00341E8F">
      <w:pPr>
        <w:ind w:left="0"/>
        <w:jc w:val="both"/>
        <w:rPr>
          <w:rFonts w:ascii="Bookman Old Style" w:hAnsi="Bookman Old Style" w:cs="Arial"/>
        </w:rPr>
      </w:pPr>
    </w:p>
    <w:p w14:paraId="746D0179" w14:textId="77777777" w:rsidR="009D138E" w:rsidRPr="00F57A0C" w:rsidRDefault="009D138E" w:rsidP="00341E8F">
      <w:pPr>
        <w:ind w:left="0"/>
        <w:jc w:val="both"/>
        <w:rPr>
          <w:rFonts w:ascii="Bookman Old Style" w:hAnsi="Bookman Old Style" w:cs="Arial"/>
        </w:rPr>
      </w:pPr>
    </w:p>
    <w:p w14:paraId="14DE812F" w14:textId="77777777" w:rsidR="00273C2C" w:rsidRPr="00F57A0C" w:rsidRDefault="00273C2C" w:rsidP="00341E8F">
      <w:pPr>
        <w:ind w:left="0"/>
        <w:jc w:val="center"/>
        <w:rPr>
          <w:rFonts w:ascii="Bookman Old Style" w:hAnsi="Bookman Old Style" w:cs="Arial"/>
          <w:b/>
        </w:rPr>
      </w:pPr>
      <w:r w:rsidRPr="00F57A0C">
        <w:rPr>
          <w:rFonts w:ascii="Bookman Old Style" w:hAnsi="Bookman Old Style" w:cs="Arial"/>
          <w:b/>
          <w:spacing w:val="80"/>
        </w:rPr>
        <w:t>CONSIDERANDO QUE</w:t>
      </w:r>
      <w:r w:rsidRPr="00F57A0C">
        <w:rPr>
          <w:rFonts w:ascii="Bookman Old Style" w:hAnsi="Bookman Old Style" w:cs="Arial"/>
          <w:b/>
        </w:rPr>
        <w:t>:</w:t>
      </w:r>
    </w:p>
    <w:p w14:paraId="370EB63A" w14:textId="77777777" w:rsidR="00273C2C" w:rsidRPr="00F57A0C" w:rsidRDefault="00273C2C" w:rsidP="00341E8F">
      <w:pPr>
        <w:ind w:left="0"/>
        <w:jc w:val="both"/>
        <w:rPr>
          <w:rFonts w:ascii="Bookman Old Style" w:hAnsi="Bookman Old Style" w:cs="Arial"/>
          <w:b/>
        </w:rPr>
      </w:pPr>
    </w:p>
    <w:p w14:paraId="4A7193DB" w14:textId="710B75FC" w:rsidR="00273C2C" w:rsidRPr="00F57A0C" w:rsidRDefault="00FE06D6" w:rsidP="009353D2">
      <w:pPr>
        <w:adjustRightInd w:val="0"/>
        <w:spacing w:before="240" w:after="240"/>
        <w:ind w:left="0"/>
        <w:jc w:val="both"/>
        <w:rPr>
          <w:rFonts w:ascii="Bookman Old Style" w:hAnsi="Bookman Old Style" w:cs="Arial"/>
        </w:rPr>
      </w:pPr>
      <w:r w:rsidRPr="00F57A0C">
        <w:rPr>
          <w:rFonts w:ascii="Bookman Old Style" w:hAnsi="Bookman Old Style" w:cs="Arial"/>
        </w:rPr>
        <w:t xml:space="preserve">El Numeral 14.28 del Artículo 14 de la Ley 142 de 1994 </w:t>
      </w:r>
      <w:r w:rsidR="00273C2C" w:rsidRPr="00F57A0C">
        <w:rPr>
          <w:rFonts w:ascii="Bookman Old Style" w:hAnsi="Bookman Old Style" w:cs="Arial"/>
        </w:rPr>
        <w:t>definió el servicio público domiciliario de gas combustible como el conjunto de actividades ordenadas a la distribución de gas combustible</w:t>
      </w:r>
      <w:r w:rsidR="009539F5" w:rsidRPr="00F57A0C">
        <w:rPr>
          <w:rFonts w:ascii="Bookman Old Style" w:hAnsi="Bookman Old Style" w:cs="Arial"/>
        </w:rPr>
        <w:t>,</w:t>
      </w:r>
      <w:r w:rsidR="00273C2C" w:rsidRPr="00F57A0C">
        <w:rPr>
          <w:rFonts w:ascii="Bookman Old Style" w:hAnsi="Bookman Old Style" w:cs="Arial"/>
        </w:rPr>
        <w:t xml:space="preserve"> y estableció la actividad de comercialización como complementaria del servicio público domiciliario de gas combustible.</w:t>
      </w:r>
    </w:p>
    <w:p w14:paraId="024208A9" w14:textId="67BD5DB1" w:rsidR="00273C2C" w:rsidRPr="00F57A0C" w:rsidRDefault="00273C2C" w:rsidP="009353D2">
      <w:pPr>
        <w:adjustRightInd w:val="0"/>
        <w:spacing w:before="240" w:after="240"/>
        <w:ind w:left="0"/>
        <w:jc w:val="both"/>
        <w:rPr>
          <w:rFonts w:ascii="Bookman Old Style" w:hAnsi="Bookman Old Style" w:cs="Arial"/>
        </w:rPr>
      </w:pPr>
      <w:r w:rsidRPr="00F57A0C">
        <w:rPr>
          <w:rFonts w:ascii="Bookman Old Style" w:hAnsi="Bookman Old Style" w:cs="Arial"/>
        </w:rPr>
        <w:t xml:space="preserve">Según lo dispuesto por el </w:t>
      </w:r>
      <w:r w:rsidR="00463575" w:rsidRPr="00F57A0C">
        <w:rPr>
          <w:rFonts w:ascii="Bookman Old Style" w:hAnsi="Bookman Old Style" w:cs="Arial"/>
        </w:rPr>
        <w:t>A</w:t>
      </w:r>
      <w:r w:rsidRPr="00F57A0C">
        <w:rPr>
          <w:rFonts w:ascii="Bookman Old Style" w:hAnsi="Bookman Old Style" w:cs="Arial"/>
        </w:rPr>
        <w:t>rtículo 28 de la Ley 142 de 1994, la construcción y</w:t>
      </w:r>
      <w:r w:rsidR="00AE5B7B" w:rsidRPr="00F57A0C">
        <w:rPr>
          <w:rFonts w:ascii="Bookman Old Style" w:hAnsi="Bookman Old Style" w:cs="Arial"/>
        </w:rPr>
        <w:t xml:space="preserve"> </w:t>
      </w:r>
      <w:r w:rsidRPr="00F57A0C">
        <w:rPr>
          <w:rFonts w:ascii="Bookman Old Style" w:hAnsi="Bookman Old Style" w:cs="Arial"/>
        </w:rPr>
        <w:t xml:space="preserve">operación de redes para </w:t>
      </w:r>
      <w:r w:rsidR="00FE06D6" w:rsidRPr="00F57A0C">
        <w:rPr>
          <w:rFonts w:ascii="Bookman Old Style" w:hAnsi="Bookman Old Style" w:cs="Arial"/>
        </w:rPr>
        <w:t xml:space="preserve">la distribución </w:t>
      </w:r>
      <w:r w:rsidRPr="00F57A0C">
        <w:rPr>
          <w:rFonts w:ascii="Bookman Old Style" w:hAnsi="Bookman Old Style" w:cs="Arial"/>
        </w:rPr>
        <w:t>de gas, así como el señalamiento de las tarifas por uso, se regirán exclusivamente por esa Ley.</w:t>
      </w:r>
    </w:p>
    <w:p w14:paraId="3A52F58A" w14:textId="7B24479C" w:rsidR="00273C2C" w:rsidRPr="00F57A0C" w:rsidRDefault="00FE06D6" w:rsidP="009353D2">
      <w:pPr>
        <w:adjustRightInd w:val="0"/>
        <w:spacing w:before="240" w:after="240"/>
        <w:ind w:left="0"/>
        <w:jc w:val="both"/>
        <w:rPr>
          <w:rFonts w:ascii="Bookman Old Style" w:hAnsi="Bookman Old Style" w:cs="Arial"/>
        </w:rPr>
      </w:pPr>
      <w:r w:rsidRPr="00F57A0C">
        <w:rPr>
          <w:rFonts w:ascii="Bookman Old Style" w:hAnsi="Bookman Old Style" w:cs="Arial"/>
        </w:rPr>
        <w:t xml:space="preserve">El Numeral 73.11 del Artículo 73 </w:t>
      </w:r>
      <w:r w:rsidR="00273C2C" w:rsidRPr="00F57A0C">
        <w:rPr>
          <w:rFonts w:ascii="Bookman Old Style" w:hAnsi="Bookman Old Style" w:cs="Arial"/>
        </w:rPr>
        <w:t xml:space="preserve">de la Ley 142 de 1994 atribuyó a la Comisión de Regulación de Energía y Gas la competencia para establecer las fórmulas para la fijación de las tarifas del servicio público domiciliario de gas combustible. </w:t>
      </w:r>
    </w:p>
    <w:p w14:paraId="1BA2872E" w14:textId="119BE18C" w:rsidR="00273C2C" w:rsidRPr="00F57A0C" w:rsidRDefault="00FE06D6" w:rsidP="009353D2">
      <w:pPr>
        <w:adjustRightInd w:val="0"/>
        <w:spacing w:before="240" w:after="240"/>
        <w:ind w:left="0"/>
        <w:jc w:val="both"/>
        <w:rPr>
          <w:rFonts w:ascii="Bookman Old Style" w:hAnsi="Bookman Old Style" w:cs="Arial"/>
        </w:rPr>
      </w:pPr>
      <w:r w:rsidRPr="00F57A0C">
        <w:rPr>
          <w:rFonts w:ascii="Bookman Old Style" w:hAnsi="Bookman Old Style" w:cs="Arial"/>
        </w:rPr>
        <w:t xml:space="preserve">Según lo dispuesto por el Numeral 88.1 del Artículo 88 de la </w:t>
      </w:r>
      <w:r w:rsidR="00273C2C" w:rsidRPr="00F57A0C">
        <w:rPr>
          <w:rFonts w:ascii="Bookman Old Style" w:hAnsi="Bookman Old Style" w:cs="Arial"/>
        </w:rPr>
        <w:t>Ley 142 de 1994, la Comisión de Regulación de Energía y Gas podrá establecer topes máximos y mínimos tarifarios, de obligatorio cumplimiento por parte de las empresas.</w:t>
      </w:r>
    </w:p>
    <w:p w14:paraId="4528A43C" w14:textId="164B9FEA" w:rsidR="00273C2C" w:rsidRPr="00F57A0C" w:rsidRDefault="00273C2C" w:rsidP="009353D2">
      <w:pPr>
        <w:adjustRightInd w:val="0"/>
        <w:spacing w:before="240" w:after="240"/>
        <w:ind w:left="0"/>
        <w:jc w:val="both"/>
        <w:rPr>
          <w:rFonts w:ascii="Bookman Old Style" w:hAnsi="Bookman Old Style" w:cs="Arial"/>
        </w:rPr>
      </w:pPr>
      <w:r w:rsidRPr="00F57A0C">
        <w:rPr>
          <w:rFonts w:ascii="Bookman Old Style" w:hAnsi="Bookman Old Style" w:cs="Arial"/>
        </w:rPr>
        <w:t xml:space="preserve">El </w:t>
      </w:r>
      <w:r w:rsidR="00072CB1" w:rsidRPr="00F57A0C">
        <w:rPr>
          <w:rFonts w:ascii="Bookman Old Style" w:hAnsi="Bookman Old Style" w:cs="Arial"/>
        </w:rPr>
        <w:t>A</w:t>
      </w:r>
      <w:r w:rsidRPr="00F57A0C">
        <w:rPr>
          <w:rFonts w:ascii="Bookman Old Style" w:hAnsi="Bookman Old Style" w:cs="Arial"/>
        </w:rPr>
        <w:t>rtículo 126 de la Ley 142 de 1994 establece que</w:t>
      </w:r>
      <w:r w:rsidR="00072CB1" w:rsidRPr="00F57A0C">
        <w:rPr>
          <w:rFonts w:ascii="Bookman Old Style" w:hAnsi="Bookman Old Style" w:cs="Arial"/>
        </w:rPr>
        <w:t>,</w:t>
      </w:r>
      <w:r w:rsidRPr="00F57A0C">
        <w:rPr>
          <w:rFonts w:ascii="Bookman Old Style" w:hAnsi="Bookman Old Style" w:cs="Arial"/>
        </w:rPr>
        <w:t xml:space="preserve"> vencido el período de vigencia de las fórmulas tarifarias</w:t>
      </w:r>
      <w:r w:rsidR="00072CB1" w:rsidRPr="00F57A0C">
        <w:rPr>
          <w:rFonts w:ascii="Bookman Old Style" w:hAnsi="Bookman Old Style" w:cs="Arial"/>
        </w:rPr>
        <w:t>,</w:t>
      </w:r>
      <w:r w:rsidRPr="00F57A0C">
        <w:rPr>
          <w:rFonts w:ascii="Bookman Old Style" w:hAnsi="Bookman Old Style" w:cs="Arial"/>
        </w:rPr>
        <w:t xml:space="preserve"> éstas continuarán rigiendo mientras la Comisión no fije las nuevas.</w:t>
      </w:r>
    </w:p>
    <w:p w14:paraId="6B130A6A" w14:textId="7FC12A63" w:rsidR="00F43112" w:rsidRPr="00F57A0C" w:rsidRDefault="00F43112" w:rsidP="00331EB0">
      <w:pPr>
        <w:adjustRightInd w:val="0"/>
        <w:spacing w:before="240" w:after="240"/>
        <w:ind w:left="0"/>
        <w:jc w:val="both"/>
        <w:rPr>
          <w:rFonts w:ascii="Bookman Old Style" w:hAnsi="Bookman Old Style" w:cs="Arial"/>
        </w:rPr>
      </w:pPr>
    </w:p>
    <w:p w14:paraId="0B81A8CD" w14:textId="77777777" w:rsidR="00FE06D6" w:rsidRPr="00F57A0C" w:rsidRDefault="00FE06D6" w:rsidP="00FE06D6">
      <w:pPr>
        <w:adjustRightInd w:val="0"/>
        <w:spacing w:before="240" w:after="240"/>
        <w:ind w:left="0"/>
        <w:jc w:val="both"/>
        <w:rPr>
          <w:rFonts w:ascii="Bookman Old Style" w:hAnsi="Bookman Old Style" w:cs="Arial"/>
          <w:highlight w:val="green"/>
        </w:rPr>
      </w:pPr>
      <w:r w:rsidRPr="00F57A0C">
        <w:rPr>
          <w:rFonts w:ascii="Bookman Old Style" w:hAnsi="Bookman Old Style" w:cs="Arial"/>
        </w:rPr>
        <w:lastRenderedPageBreak/>
        <w:t xml:space="preserve">Mediante la Resolución CREG 137 de 2013 se establecieron las fórmulas tarifarias generales para la prestación del servicio público domiciliario de gas combustible por redes de tubería a usuarios regulados. </w:t>
      </w:r>
    </w:p>
    <w:p w14:paraId="58766F15" w14:textId="0F541A2B" w:rsidR="00331EB0" w:rsidRPr="00F57A0C" w:rsidRDefault="00331EB0" w:rsidP="00331EB0">
      <w:pPr>
        <w:adjustRightInd w:val="0"/>
        <w:spacing w:before="240" w:after="240"/>
        <w:ind w:left="0"/>
        <w:jc w:val="both"/>
        <w:rPr>
          <w:rFonts w:ascii="Bookman Old Style" w:hAnsi="Bookman Old Style" w:cs="Arial"/>
          <w:color w:val="000000" w:themeColor="text1"/>
        </w:rPr>
      </w:pPr>
      <w:r w:rsidRPr="00F57A0C">
        <w:rPr>
          <w:rFonts w:ascii="Bookman Old Style" w:hAnsi="Bookman Old Style" w:cs="Arial"/>
          <w:color w:val="000000" w:themeColor="text1"/>
        </w:rPr>
        <w:t xml:space="preserve">A través de las Resoluciones CREG 202 de 2013, </w:t>
      </w:r>
      <w:r w:rsidRPr="00F57A0C">
        <w:rPr>
          <w:rFonts w:ascii="Bookman Old Style" w:hAnsi="Bookman Old Style" w:cs="Arial"/>
          <w:color w:val="000000" w:themeColor="text1"/>
          <w:shd w:val="clear" w:color="auto" w:fill="FFFFFF"/>
          <w:lang w:val="es-CO" w:eastAsia="es-ES_tradnl"/>
        </w:rPr>
        <w:t xml:space="preserve">138 de 2014, 090 </w:t>
      </w:r>
      <w:r w:rsidR="009539F5" w:rsidRPr="00F57A0C">
        <w:rPr>
          <w:rFonts w:ascii="Bookman Old Style" w:hAnsi="Bookman Old Style" w:cs="Arial"/>
          <w:color w:val="000000" w:themeColor="text1"/>
          <w:shd w:val="clear" w:color="auto" w:fill="FFFFFF"/>
          <w:lang w:val="es-CO" w:eastAsia="es-ES_tradnl"/>
        </w:rPr>
        <w:t>y</w:t>
      </w:r>
      <w:r w:rsidRPr="00F57A0C">
        <w:rPr>
          <w:rFonts w:ascii="Bookman Old Style" w:hAnsi="Bookman Old Style" w:cs="Arial"/>
          <w:color w:val="000000" w:themeColor="text1"/>
          <w:shd w:val="clear" w:color="auto" w:fill="FFFFFF"/>
          <w:lang w:val="es-CO" w:eastAsia="es-ES_tradnl"/>
        </w:rPr>
        <w:t xml:space="preserve"> 132 de 2018</w:t>
      </w:r>
      <w:r w:rsidR="009539F5" w:rsidRPr="00F57A0C">
        <w:rPr>
          <w:rFonts w:ascii="Bookman Old Style" w:hAnsi="Bookman Old Style" w:cs="Arial"/>
          <w:color w:val="000000" w:themeColor="text1"/>
          <w:shd w:val="clear" w:color="auto" w:fill="FFFFFF"/>
          <w:lang w:val="es-CO" w:eastAsia="es-ES_tradnl"/>
        </w:rPr>
        <w:t>,</w:t>
      </w:r>
      <w:r w:rsidRPr="00F57A0C">
        <w:rPr>
          <w:rFonts w:ascii="Bookman Old Style" w:hAnsi="Bookman Old Style" w:cs="Arial"/>
          <w:color w:val="000000" w:themeColor="text1"/>
          <w:shd w:val="clear" w:color="auto" w:fill="FFFFFF"/>
          <w:lang w:val="es-CO" w:eastAsia="es-ES_tradnl"/>
        </w:rPr>
        <w:t xml:space="preserve"> y 011 de 2020</w:t>
      </w:r>
      <w:r w:rsidR="009539F5" w:rsidRPr="00F57A0C">
        <w:rPr>
          <w:rFonts w:ascii="Bookman Old Style" w:hAnsi="Bookman Old Style" w:cs="Arial"/>
          <w:color w:val="000000" w:themeColor="text1"/>
          <w:shd w:val="clear" w:color="auto" w:fill="FFFFFF"/>
          <w:lang w:val="es-CO" w:eastAsia="es-ES_tradnl"/>
        </w:rPr>
        <w:t>,</w:t>
      </w:r>
      <w:r w:rsidRPr="00F57A0C">
        <w:rPr>
          <w:rFonts w:ascii="Bookman Old Style" w:hAnsi="Bookman Old Style" w:cs="Arial"/>
          <w:color w:val="000000" w:themeColor="text1"/>
        </w:rPr>
        <w:t xml:space="preserve"> se establecieron los criterios generales para remunerar la actividad de distribución de gas combustible por redes de tubería y se dictan otras disposiciones</w:t>
      </w:r>
      <w:r w:rsidR="00FE06D6" w:rsidRPr="00F57A0C">
        <w:rPr>
          <w:rFonts w:ascii="Bookman Old Style" w:hAnsi="Bookman Old Style" w:cs="Arial"/>
          <w:color w:val="000000" w:themeColor="text1"/>
        </w:rPr>
        <w:t xml:space="preserve">, en </w:t>
      </w:r>
      <w:r w:rsidR="005249F0" w:rsidRPr="00F57A0C">
        <w:rPr>
          <w:rFonts w:ascii="Bookman Old Style" w:hAnsi="Bookman Old Style" w:cs="Arial"/>
          <w:color w:val="000000" w:themeColor="text1"/>
        </w:rPr>
        <w:t xml:space="preserve">adelante </w:t>
      </w:r>
      <w:r w:rsidR="00FE06D6" w:rsidRPr="00F57A0C">
        <w:rPr>
          <w:rFonts w:ascii="Bookman Old Style" w:hAnsi="Bookman Old Style" w:cs="Arial"/>
          <w:color w:val="000000" w:themeColor="text1"/>
        </w:rPr>
        <w:t xml:space="preserve">la </w:t>
      </w:r>
      <w:r w:rsidR="0032223C" w:rsidRPr="00F57A0C">
        <w:rPr>
          <w:rFonts w:ascii="Bookman Old Style" w:hAnsi="Bookman Old Style" w:cs="Arial"/>
          <w:color w:val="000000" w:themeColor="text1"/>
        </w:rPr>
        <w:t>Metodología</w:t>
      </w:r>
      <w:r w:rsidR="00FE06D6" w:rsidRPr="00F57A0C">
        <w:rPr>
          <w:rFonts w:ascii="Bookman Old Style" w:hAnsi="Bookman Old Style" w:cs="Arial"/>
          <w:color w:val="000000" w:themeColor="text1"/>
        </w:rPr>
        <w:t>.</w:t>
      </w:r>
    </w:p>
    <w:p w14:paraId="529066C6" w14:textId="4B9EC23C" w:rsidR="00331EB0" w:rsidRPr="00F57A0C" w:rsidRDefault="00FE06D6" w:rsidP="00331EB0">
      <w:pPr>
        <w:adjustRightInd w:val="0"/>
        <w:spacing w:before="240" w:after="240"/>
        <w:ind w:left="0"/>
        <w:jc w:val="both"/>
        <w:rPr>
          <w:rFonts w:ascii="Bookman Old Style" w:hAnsi="Bookman Old Style" w:cs="Arial"/>
        </w:rPr>
      </w:pPr>
      <w:r w:rsidRPr="00F57A0C">
        <w:rPr>
          <w:rFonts w:ascii="Bookman Old Style" w:hAnsi="Bookman Old Style" w:cs="Arial"/>
        </w:rPr>
        <w:t xml:space="preserve">Mediante </w:t>
      </w:r>
      <w:r w:rsidR="00331EB0" w:rsidRPr="00F57A0C">
        <w:rPr>
          <w:rFonts w:ascii="Bookman Old Style" w:hAnsi="Bookman Old Style" w:cs="Arial"/>
        </w:rPr>
        <w:t xml:space="preserve">Circular CREG </w:t>
      </w:r>
      <w:r w:rsidR="00D52C6D" w:rsidRPr="00F57A0C">
        <w:rPr>
          <w:rFonts w:ascii="Bookman Old Style" w:hAnsi="Bookman Old Style" w:cs="Arial"/>
        </w:rPr>
        <w:t>0</w:t>
      </w:r>
      <w:r w:rsidR="00331EB0" w:rsidRPr="00F57A0C">
        <w:rPr>
          <w:rFonts w:ascii="Bookman Old Style" w:hAnsi="Bookman Old Style" w:cs="Arial"/>
        </w:rPr>
        <w:t xml:space="preserve">30 de 2019 se </w:t>
      </w:r>
      <w:r w:rsidRPr="00F57A0C">
        <w:rPr>
          <w:rFonts w:ascii="Bookman Old Style" w:hAnsi="Bookman Old Style" w:cs="Arial"/>
        </w:rPr>
        <w:t xml:space="preserve">divulgó </w:t>
      </w:r>
      <w:r w:rsidR="00331EB0" w:rsidRPr="00F57A0C">
        <w:rPr>
          <w:rFonts w:ascii="Bookman Old Style" w:hAnsi="Bookman Old Style" w:cs="Arial"/>
        </w:rPr>
        <w:t xml:space="preserve">el </w:t>
      </w:r>
      <w:r w:rsidRPr="00F57A0C">
        <w:rPr>
          <w:rFonts w:ascii="Bookman Old Style" w:hAnsi="Bookman Old Style" w:cs="Arial"/>
        </w:rPr>
        <w:t xml:space="preserve">procedimiento a observar en el </w:t>
      </w:r>
      <w:r w:rsidR="0032223C" w:rsidRPr="00F57A0C">
        <w:rPr>
          <w:rFonts w:ascii="Bookman Old Style" w:hAnsi="Bookman Old Style" w:cs="Arial"/>
        </w:rPr>
        <w:t>trámite</w:t>
      </w:r>
      <w:r w:rsidRPr="00F57A0C">
        <w:rPr>
          <w:rFonts w:ascii="Bookman Old Style" w:hAnsi="Bookman Old Style" w:cs="Arial"/>
        </w:rPr>
        <w:t xml:space="preserve"> de </w:t>
      </w:r>
      <w:r w:rsidR="00331EB0" w:rsidRPr="00F57A0C">
        <w:rPr>
          <w:rFonts w:ascii="Bookman Old Style" w:hAnsi="Bookman Old Style" w:cs="Arial"/>
        </w:rPr>
        <w:t>solicitudes tarifarias para la aprobación de cargos de distribución de gas combustible por redes de tubería.</w:t>
      </w:r>
    </w:p>
    <w:p w14:paraId="1475006A" w14:textId="1602D2FF" w:rsidR="00331EB0" w:rsidRPr="00F57A0C" w:rsidRDefault="00331EB0" w:rsidP="00331EB0">
      <w:pPr>
        <w:tabs>
          <w:tab w:val="center" w:pos="4512"/>
          <w:tab w:val="left" w:pos="7088"/>
        </w:tabs>
        <w:suppressAutoHyphens/>
        <w:adjustRightInd w:val="0"/>
        <w:spacing w:before="240" w:after="240"/>
        <w:ind w:left="0" w:right="51"/>
        <w:jc w:val="both"/>
        <w:textAlignment w:val="baseline"/>
        <w:rPr>
          <w:rFonts w:ascii="Bookman Old Style" w:hAnsi="Bookman Old Style" w:cs="Arial"/>
        </w:rPr>
      </w:pPr>
      <w:r w:rsidRPr="00F57A0C">
        <w:rPr>
          <w:rFonts w:ascii="Bookman Old Style" w:hAnsi="Bookman Old Style"/>
        </w:rPr>
        <w:t xml:space="preserve">En la Resolución CREG </w:t>
      </w:r>
      <w:r w:rsidR="00045E0C" w:rsidRPr="00F57A0C">
        <w:rPr>
          <w:rFonts w:ascii="Bookman Old Style" w:hAnsi="Bookman Old Style"/>
        </w:rPr>
        <w:t>025</w:t>
      </w:r>
      <w:r w:rsidRPr="00F57A0C">
        <w:rPr>
          <w:rFonts w:ascii="Bookman Old Style" w:hAnsi="Bookman Old Style"/>
        </w:rPr>
        <w:t xml:space="preserve"> de 2020 </w:t>
      </w:r>
      <w:r w:rsidRPr="00F57A0C">
        <w:rPr>
          <w:rFonts w:ascii="Bookman Old Style" w:hAnsi="Bookman Old Style" w:cs="Arial"/>
        </w:rPr>
        <w:t xml:space="preserve">se </w:t>
      </w:r>
      <w:r w:rsidR="00FE06D6" w:rsidRPr="00F57A0C">
        <w:rPr>
          <w:rFonts w:ascii="Bookman Old Style" w:hAnsi="Bookman Old Style" w:cs="Arial"/>
        </w:rPr>
        <w:t xml:space="preserve">establecen </w:t>
      </w:r>
      <w:r w:rsidRPr="00F57A0C">
        <w:rPr>
          <w:rFonts w:ascii="Bookman Old Style" w:hAnsi="Bookman Old Style" w:cs="Arial"/>
        </w:rPr>
        <w:t xml:space="preserve">los valores de la </w:t>
      </w:r>
      <w:r w:rsidR="009E705E" w:rsidRPr="00F57A0C">
        <w:rPr>
          <w:rFonts w:ascii="Bookman Old Style" w:hAnsi="Bookman Old Style" w:cs="Arial"/>
        </w:rPr>
        <w:t xml:space="preserve">Tasa </w:t>
      </w:r>
      <w:r w:rsidRPr="00F57A0C">
        <w:rPr>
          <w:rFonts w:ascii="Bookman Old Style" w:hAnsi="Bookman Old Style" w:cs="Arial"/>
        </w:rPr>
        <w:t xml:space="preserve">de </w:t>
      </w:r>
      <w:r w:rsidR="009E705E" w:rsidRPr="00F57A0C">
        <w:rPr>
          <w:rFonts w:ascii="Bookman Old Style" w:hAnsi="Bookman Old Style" w:cs="Arial"/>
        </w:rPr>
        <w:t xml:space="preserve">Descuento </w:t>
      </w:r>
      <w:r w:rsidRPr="00F57A0C">
        <w:rPr>
          <w:rFonts w:ascii="Bookman Old Style" w:hAnsi="Bookman Old Style" w:cs="Arial"/>
        </w:rPr>
        <w:t>para la actividad de distribución de gas combustible.</w:t>
      </w:r>
    </w:p>
    <w:p w14:paraId="53115CAD" w14:textId="63C833E4" w:rsidR="00075F96" w:rsidRPr="00F57A0C" w:rsidRDefault="003A46CB" w:rsidP="009353D2">
      <w:pPr>
        <w:adjustRightInd w:val="0"/>
        <w:spacing w:before="240" w:after="240"/>
        <w:ind w:left="0"/>
        <w:jc w:val="both"/>
        <w:rPr>
          <w:rFonts w:ascii="Bookman Old Style" w:hAnsi="Bookman Old Style" w:cs="Arial"/>
        </w:rPr>
      </w:pPr>
      <w:r w:rsidRPr="00F57A0C">
        <w:rPr>
          <w:rFonts w:ascii="Bookman Old Style" w:hAnsi="Bookman Old Style" w:cs="Arial"/>
        </w:rPr>
        <w:t xml:space="preserve">La empresa </w:t>
      </w:r>
      <w:r w:rsidR="00835A9C" w:rsidRPr="00F57A0C">
        <w:rPr>
          <w:rFonts w:ascii="Bookman Old Style" w:hAnsi="Bookman Old Style" w:cs="Arial"/>
          <w:lang w:val="es-ES_tradnl"/>
        </w:rPr>
        <w:t>SURCOLOMBIANA DE GAS S.A. E.S.P.</w:t>
      </w:r>
      <w:r w:rsidR="00566054" w:rsidRPr="00F57A0C">
        <w:rPr>
          <w:rFonts w:ascii="Bookman Old Style" w:hAnsi="Bookman Old Style" w:cs="Arial"/>
        </w:rPr>
        <w:t xml:space="preserve">, a través de la comunicación radicada en la CREG bajo el número </w:t>
      </w:r>
      <w:r w:rsidR="006E32D5" w:rsidRPr="00F57A0C">
        <w:rPr>
          <w:rFonts w:ascii="Bookman Old Style" w:hAnsi="Bookman Old Style" w:cs="Arial"/>
        </w:rPr>
        <w:t xml:space="preserve">CREG </w:t>
      </w:r>
      <w:r w:rsidR="00AF4276" w:rsidRPr="00F57A0C">
        <w:rPr>
          <w:rFonts w:ascii="Bookman Old Style" w:hAnsi="Bookman Old Style" w:cs="Arial"/>
        </w:rPr>
        <w:t>E-2020-00</w:t>
      </w:r>
      <w:r w:rsidR="00BE6CD2" w:rsidRPr="00F57A0C">
        <w:rPr>
          <w:rFonts w:ascii="Bookman Old Style" w:hAnsi="Bookman Old Style" w:cs="Arial"/>
        </w:rPr>
        <w:t>1806</w:t>
      </w:r>
      <w:r w:rsidR="00795E45" w:rsidRPr="00F57A0C">
        <w:rPr>
          <w:rFonts w:ascii="Bookman Old Style" w:hAnsi="Bookman Old Style" w:cs="Arial"/>
        </w:rPr>
        <w:t xml:space="preserve"> </w:t>
      </w:r>
      <w:r w:rsidR="00566054" w:rsidRPr="00F57A0C">
        <w:rPr>
          <w:rFonts w:ascii="Bookman Old Style" w:hAnsi="Bookman Old Style" w:cs="Arial"/>
        </w:rPr>
        <w:t>de</w:t>
      </w:r>
      <w:r w:rsidR="009A4B63" w:rsidRPr="00F57A0C">
        <w:rPr>
          <w:rFonts w:ascii="Bookman Old Style" w:hAnsi="Bookman Old Style" w:cs="Arial"/>
        </w:rPr>
        <w:t xml:space="preserve"> </w:t>
      </w:r>
      <w:r w:rsidR="00AF4276" w:rsidRPr="00F57A0C">
        <w:rPr>
          <w:rFonts w:ascii="Bookman Old Style" w:hAnsi="Bookman Old Style" w:cs="Arial"/>
        </w:rPr>
        <w:t>2</w:t>
      </w:r>
      <w:r w:rsidR="00BE6CD2" w:rsidRPr="00F57A0C">
        <w:rPr>
          <w:rFonts w:ascii="Bookman Old Style" w:hAnsi="Bookman Old Style" w:cs="Arial"/>
        </w:rPr>
        <w:t>8</w:t>
      </w:r>
      <w:r w:rsidR="00AF4276" w:rsidRPr="00F57A0C">
        <w:rPr>
          <w:rFonts w:ascii="Bookman Old Style" w:hAnsi="Bookman Old Style" w:cs="Arial"/>
        </w:rPr>
        <w:t xml:space="preserve"> </w:t>
      </w:r>
      <w:r w:rsidR="00B1609B" w:rsidRPr="00F57A0C">
        <w:rPr>
          <w:rFonts w:ascii="Bookman Old Style" w:hAnsi="Bookman Old Style" w:cs="Arial"/>
        </w:rPr>
        <w:t>de</w:t>
      </w:r>
      <w:r w:rsidR="006D6067" w:rsidRPr="00F57A0C">
        <w:rPr>
          <w:rFonts w:ascii="Bookman Old Style" w:hAnsi="Bookman Old Style" w:cs="Arial"/>
        </w:rPr>
        <w:t xml:space="preserve"> </w:t>
      </w:r>
      <w:r w:rsidR="00BE6CD2" w:rsidRPr="00F57A0C">
        <w:rPr>
          <w:rFonts w:ascii="Bookman Old Style" w:hAnsi="Bookman Old Style" w:cs="Arial"/>
        </w:rPr>
        <w:t>febrero</w:t>
      </w:r>
      <w:r w:rsidR="00AF4276" w:rsidRPr="00F57A0C">
        <w:rPr>
          <w:rFonts w:ascii="Bookman Old Style" w:hAnsi="Bookman Old Style" w:cs="Arial"/>
        </w:rPr>
        <w:t xml:space="preserve"> </w:t>
      </w:r>
      <w:r w:rsidR="006D6067" w:rsidRPr="00F57A0C">
        <w:rPr>
          <w:rFonts w:ascii="Bookman Old Style" w:hAnsi="Bookman Old Style" w:cs="Arial"/>
        </w:rPr>
        <w:t xml:space="preserve">de </w:t>
      </w:r>
      <w:r w:rsidR="00AF4276" w:rsidRPr="00F57A0C">
        <w:rPr>
          <w:rFonts w:ascii="Bookman Old Style" w:hAnsi="Bookman Old Style" w:cs="Arial"/>
        </w:rPr>
        <w:t>2020</w:t>
      </w:r>
      <w:r w:rsidR="009E705E" w:rsidRPr="00F57A0C">
        <w:rPr>
          <w:rFonts w:ascii="Bookman Old Style" w:hAnsi="Bookman Old Style" w:cs="Arial"/>
        </w:rPr>
        <w:t>, de conformidad con lo establecido en el Numeral 5.</w:t>
      </w:r>
      <w:r w:rsidR="00AF4276" w:rsidRPr="00F57A0C">
        <w:rPr>
          <w:rFonts w:ascii="Bookman Old Style" w:hAnsi="Bookman Old Style" w:cs="Arial"/>
        </w:rPr>
        <w:t xml:space="preserve">3 </w:t>
      </w:r>
      <w:r w:rsidR="009E705E" w:rsidRPr="00F57A0C">
        <w:rPr>
          <w:rFonts w:ascii="Bookman Old Style" w:hAnsi="Bookman Old Style" w:cs="Arial"/>
        </w:rPr>
        <w:t xml:space="preserve">de la Resolución CREG 202 de 2013, solicitó aprobación de cargos de distribución de </w:t>
      </w:r>
      <w:r w:rsidR="00B87848" w:rsidRPr="00F57A0C">
        <w:rPr>
          <w:rFonts w:ascii="Bookman Old Style" w:hAnsi="Bookman Old Style" w:cs="Arial"/>
        </w:rPr>
        <w:t>Gas Licuado de Petróleo (</w:t>
      </w:r>
      <w:r w:rsidR="009E705E" w:rsidRPr="00F57A0C">
        <w:rPr>
          <w:rFonts w:ascii="Bookman Old Style" w:hAnsi="Bookman Old Style" w:cs="Arial"/>
        </w:rPr>
        <w:t>GLP</w:t>
      </w:r>
      <w:r w:rsidR="00B87848" w:rsidRPr="00F57A0C">
        <w:rPr>
          <w:rFonts w:ascii="Bookman Old Style" w:hAnsi="Bookman Old Style" w:cs="Arial"/>
        </w:rPr>
        <w:t>)</w:t>
      </w:r>
      <w:r w:rsidR="009E705E" w:rsidRPr="00F57A0C">
        <w:rPr>
          <w:rFonts w:ascii="Bookman Old Style" w:hAnsi="Bookman Old Style" w:cs="Arial"/>
        </w:rPr>
        <w:t xml:space="preserve"> por redes para el Mercado Relevante de Distribución </w:t>
      </w:r>
      <w:r w:rsidR="00AF4276" w:rsidRPr="00F57A0C">
        <w:rPr>
          <w:rFonts w:ascii="Bookman Old Style" w:hAnsi="Bookman Old Style" w:cs="Arial"/>
        </w:rPr>
        <w:t xml:space="preserve">Especial </w:t>
      </w:r>
      <w:r w:rsidR="009E705E" w:rsidRPr="00F57A0C">
        <w:rPr>
          <w:rFonts w:ascii="Bookman Old Style" w:hAnsi="Bookman Old Style" w:cs="Arial"/>
        </w:rPr>
        <w:t>conformado como sigue</w:t>
      </w:r>
      <w:r w:rsidR="00075F96" w:rsidRPr="00F57A0C">
        <w:rPr>
          <w:rFonts w:ascii="Bookman Old Style" w:hAnsi="Bookman Old Style" w:cs="Arial"/>
        </w:rPr>
        <w:t>:</w:t>
      </w:r>
    </w:p>
    <w:tbl>
      <w:tblPr>
        <w:tblW w:w="943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58"/>
        <w:gridCol w:w="2359"/>
        <w:gridCol w:w="2359"/>
        <w:gridCol w:w="2359"/>
      </w:tblGrid>
      <w:tr w:rsidR="00AF4276" w:rsidRPr="00F57A0C" w14:paraId="0AE98CD9" w14:textId="77777777" w:rsidTr="00510068">
        <w:trPr>
          <w:tblHeader/>
          <w:jc w:val="center"/>
        </w:trPr>
        <w:tc>
          <w:tcPr>
            <w:tcW w:w="2358" w:type="dxa"/>
            <w:shd w:val="clear" w:color="auto" w:fill="D9D9D9" w:themeFill="background1" w:themeFillShade="D9"/>
          </w:tcPr>
          <w:p w14:paraId="75938C9E" w14:textId="7BC0A410" w:rsidR="00AF4276" w:rsidRPr="00F57A0C" w:rsidRDefault="00AF4276" w:rsidP="009C67DE">
            <w:pPr>
              <w:keepNext/>
              <w:ind w:left="-104"/>
              <w:jc w:val="center"/>
              <w:rPr>
                <w:rFonts w:ascii="Bookman Old Style" w:hAnsi="Bookman Old Style" w:cs="Arial"/>
                <w:b/>
              </w:rPr>
            </w:pPr>
            <w:r w:rsidRPr="00F57A0C">
              <w:rPr>
                <w:rFonts w:ascii="Bookman Old Style" w:hAnsi="Bookman Old Style" w:cs="Arial"/>
                <w:b/>
              </w:rPr>
              <w:t>CÓDIGO DANE</w:t>
            </w:r>
          </w:p>
        </w:tc>
        <w:tc>
          <w:tcPr>
            <w:tcW w:w="2359" w:type="dxa"/>
            <w:shd w:val="clear" w:color="auto" w:fill="D9D9D9" w:themeFill="background1" w:themeFillShade="D9"/>
            <w:vAlign w:val="center"/>
          </w:tcPr>
          <w:p w14:paraId="5C1D37DB" w14:textId="196473EF" w:rsidR="00AF4276" w:rsidRPr="00F57A0C" w:rsidRDefault="00AF4276" w:rsidP="009C67DE">
            <w:pPr>
              <w:keepNext/>
              <w:ind w:left="-104"/>
              <w:jc w:val="center"/>
              <w:rPr>
                <w:rFonts w:ascii="Bookman Old Style" w:hAnsi="Bookman Old Style" w:cs="Arial"/>
                <w:b/>
              </w:rPr>
            </w:pPr>
            <w:r w:rsidRPr="00F57A0C">
              <w:rPr>
                <w:rFonts w:ascii="Bookman Old Style" w:hAnsi="Bookman Old Style" w:cs="Arial"/>
                <w:b/>
              </w:rPr>
              <w:t>CENTRO POBLADO</w:t>
            </w:r>
          </w:p>
        </w:tc>
        <w:tc>
          <w:tcPr>
            <w:tcW w:w="2359" w:type="dxa"/>
            <w:shd w:val="clear" w:color="auto" w:fill="D9D9D9" w:themeFill="background1" w:themeFillShade="D9"/>
          </w:tcPr>
          <w:p w14:paraId="03015489" w14:textId="490F22AE" w:rsidR="00AF4276" w:rsidRPr="00F57A0C" w:rsidRDefault="00AF4276" w:rsidP="00010337">
            <w:pPr>
              <w:keepNext/>
              <w:ind w:left="-111"/>
              <w:jc w:val="center"/>
              <w:rPr>
                <w:rFonts w:ascii="Bookman Old Style" w:hAnsi="Bookman Old Style" w:cs="Arial"/>
                <w:b/>
              </w:rPr>
            </w:pPr>
            <w:r w:rsidRPr="00F57A0C">
              <w:rPr>
                <w:rFonts w:ascii="Bookman Old Style" w:hAnsi="Bookman Old Style" w:cs="Arial"/>
                <w:b/>
              </w:rPr>
              <w:t>MUNICIPIO</w:t>
            </w:r>
          </w:p>
        </w:tc>
        <w:tc>
          <w:tcPr>
            <w:tcW w:w="2359" w:type="dxa"/>
            <w:shd w:val="clear" w:color="auto" w:fill="D9D9D9" w:themeFill="background1" w:themeFillShade="D9"/>
            <w:vAlign w:val="center"/>
          </w:tcPr>
          <w:p w14:paraId="5CFA5707" w14:textId="01039F42" w:rsidR="00AF4276" w:rsidRPr="00F57A0C" w:rsidRDefault="00AF4276" w:rsidP="00010337">
            <w:pPr>
              <w:keepNext/>
              <w:ind w:left="-111"/>
              <w:jc w:val="center"/>
              <w:rPr>
                <w:rFonts w:ascii="Bookman Old Style" w:hAnsi="Bookman Old Style" w:cs="Arial"/>
                <w:b/>
              </w:rPr>
            </w:pPr>
            <w:r w:rsidRPr="00F57A0C">
              <w:rPr>
                <w:rFonts w:ascii="Bookman Old Style" w:hAnsi="Bookman Old Style" w:cs="Arial"/>
                <w:b/>
              </w:rPr>
              <w:t>DEPARTAMENTO</w:t>
            </w:r>
          </w:p>
        </w:tc>
      </w:tr>
      <w:tr w:rsidR="00BE6CD2" w:rsidRPr="00F57A0C" w14:paraId="0A46B16C" w14:textId="77777777" w:rsidTr="003F2456">
        <w:trPr>
          <w:jc w:val="center"/>
        </w:trPr>
        <w:tc>
          <w:tcPr>
            <w:tcW w:w="2358" w:type="dxa"/>
            <w:vAlign w:val="center"/>
          </w:tcPr>
          <w:p w14:paraId="1A48C27E" w14:textId="4EAA2C2F" w:rsidR="00BE6CD2" w:rsidRPr="00F57A0C" w:rsidRDefault="00BE6CD2" w:rsidP="00BE6CD2">
            <w:pPr>
              <w:ind w:left="22" w:hanging="22"/>
              <w:jc w:val="center"/>
              <w:rPr>
                <w:rFonts w:ascii="Bookman Old Style" w:hAnsi="Bookman Old Style"/>
              </w:rPr>
            </w:pPr>
            <w:r w:rsidRPr="00F57A0C">
              <w:rPr>
                <w:rFonts w:ascii="Bookman Old Style" w:hAnsi="Bookman Old Style" w:cs="Arial"/>
              </w:rPr>
              <w:t>41548035</w:t>
            </w:r>
          </w:p>
        </w:tc>
        <w:tc>
          <w:tcPr>
            <w:tcW w:w="2359" w:type="dxa"/>
            <w:shd w:val="clear" w:color="auto" w:fill="auto"/>
            <w:vAlign w:val="center"/>
          </w:tcPr>
          <w:p w14:paraId="3CCD2A7D" w14:textId="2270BF1E" w:rsidR="00BE6CD2" w:rsidRPr="00F57A0C" w:rsidRDefault="00BE6CD2" w:rsidP="00BE6CD2">
            <w:pPr>
              <w:ind w:left="22" w:hanging="22"/>
              <w:jc w:val="center"/>
              <w:rPr>
                <w:rFonts w:ascii="Bookman Old Style" w:hAnsi="Bookman Old Style"/>
                <w:lang w:val="es-CO" w:eastAsia="es-CO"/>
              </w:rPr>
            </w:pPr>
            <w:r w:rsidRPr="00F57A0C">
              <w:rPr>
                <w:rFonts w:ascii="Bookman Old Style" w:hAnsi="Bookman Old Style" w:cs="Arial"/>
              </w:rPr>
              <w:t>Santa Rosa</w:t>
            </w:r>
          </w:p>
        </w:tc>
        <w:tc>
          <w:tcPr>
            <w:tcW w:w="2359" w:type="dxa"/>
            <w:vAlign w:val="center"/>
          </w:tcPr>
          <w:p w14:paraId="6A7D9416" w14:textId="48E477CD" w:rsidR="00BE6CD2" w:rsidRPr="00F57A0C" w:rsidRDefault="00BE6CD2" w:rsidP="00BE6CD2">
            <w:pPr>
              <w:ind w:left="22" w:hanging="22"/>
              <w:jc w:val="center"/>
              <w:rPr>
                <w:rFonts w:ascii="Bookman Old Style" w:hAnsi="Bookman Old Style"/>
                <w:color w:val="000000"/>
              </w:rPr>
            </w:pPr>
            <w:r w:rsidRPr="00F57A0C">
              <w:rPr>
                <w:rFonts w:ascii="Bookman Old Style" w:hAnsi="Bookman Old Style" w:cs="Arial"/>
              </w:rPr>
              <w:t>El Pital</w:t>
            </w:r>
          </w:p>
        </w:tc>
        <w:tc>
          <w:tcPr>
            <w:tcW w:w="2359" w:type="dxa"/>
            <w:shd w:val="clear" w:color="auto" w:fill="auto"/>
            <w:vAlign w:val="center"/>
          </w:tcPr>
          <w:p w14:paraId="7F661529" w14:textId="2373351D" w:rsidR="00BE6CD2" w:rsidRPr="00F57A0C" w:rsidRDefault="00BE6CD2" w:rsidP="00BE6CD2">
            <w:pPr>
              <w:ind w:left="22" w:hanging="22"/>
              <w:jc w:val="center"/>
              <w:rPr>
                <w:rFonts w:ascii="Bookman Old Style" w:hAnsi="Bookman Old Style"/>
                <w:color w:val="000000"/>
              </w:rPr>
            </w:pPr>
            <w:r w:rsidRPr="00F57A0C">
              <w:rPr>
                <w:rFonts w:ascii="Bookman Old Style" w:hAnsi="Bookman Old Style" w:cs="Arial"/>
              </w:rPr>
              <w:t>Huila</w:t>
            </w:r>
          </w:p>
        </w:tc>
      </w:tr>
      <w:tr w:rsidR="00BE6CD2" w:rsidRPr="00F57A0C" w14:paraId="58745048" w14:textId="77777777" w:rsidTr="003F2456">
        <w:trPr>
          <w:jc w:val="center"/>
        </w:trPr>
        <w:tc>
          <w:tcPr>
            <w:tcW w:w="2358" w:type="dxa"/>
            <w:vAlign w:val="center"/>
          </w:tcPr>
          <w:p w14:paraId="758828A9" w14:textId="699E9B1A" w:rsidR="00BE6CD2" w:rsidRPr="00F57A0C" w:rsidRDefault="00BE6CD2" w:rsidP="00BE6CD2">
            <w:pPr>
              <w:ind w:left="22" w:hanging="22"/>
              <w:jc w:val="center"/>
              <w:rPr>
                <w:rFonts w:ascii="Bookman Old Style" w:hAnsi="Bookman Old Style"/>
              </w:rPr>
            </w:pPr>
            <w:r w:rsidRPr="00F57A0C">
              <w:rPr>
                <w:rFonts w:ascii="Bookman Old Style" w:hAnsi="Bookman Old Style" w:cs="Arial"/>
              </w:rPr>
              <w:t>41548008</w:t>
            </w:r>
          </w:p>
        </w:tc>
        <w:tc>
          <w:tcPr>
            <w:tcW w:w="2359" w:type="dxa"/>
            <w:shd w:val="clear" w:color="auto" w:fill="auto"/>
            <w:vAlign w:val="center"/>
          </w:tcPr>
          <w:p w14:paraId="038CC38D" w14:textId="18A30B01" w:rsidR="00BE6CD2" w:rsidRPr="00F57A0C" w:rsidRDefault="00BE6CD2" w:rsidP="00BE6CD2">
            <w:pPr>
              <w:ind w:left="22" w:hanging="22"/>
              <w:jc w:val="center"/>
              <w:rPr>
                <w:rFonts w:ascii="Bookman Old Style" w:hAnsi="Bookman Old Style"/>
              </w:rPr>
            </w:pPr>
            <w:r w:rsidRPr="00F57A0C">
              <w:rPr>
                <w:rFonts w:ascii="Bookman Old Style" w:hAnsi="Bookman Old Style" w:cs="Arial"/>
              </w:rPr>
              <w:t>El Amparo</w:t>
            </w:r>
          </w:p>
        </w:tc>
        <w:tc>
          <w:tcPr>
            <w:tcW w:w="2359" w:type="dxa"/>
            <w:vAlign w:val="center"/>
          </w:tcPr>
          <w:p w14:paraId="4A3697EB" w14:textId="435E7FB5" w:rsidR="00BE6CD2" w:rsidRPr="00F57A0C" w:rsidRDefault="00BE6CD2" w:rsidP="00BE6CD2">
            <w:pPr>
              <w:ind w:left="22" w:hanging="22"/>
              <w:jc w:val="center"/>
              <w:rPr>
                <w:rFonts w:ascii="Bookman Old Style" w:hAnsi="Bookman Old Style"/>
              </w:rPr>
            </w:pPr>
            <w:r w:rsidRPr="00F57A0C">
              <w:rPr>
                <w:rFonts w:ascii="Bookman Old Style" w:hAnsi="Bookman Old Style" w:cs="Arial"/>
              </w:rPr>
              <w:t>El Pital</w:t>
            </w:r>
          </w:p>
        </w:tc>
        <w:tc>
          <w:tcPr>
            <w:tcW w:w="2359" w:type="dxa"/>
            <w:shd w:val="clear" w:color="auto" w:fill="auto"/>
            <w:vAlign w:val="center"/>
          </w:tcPr>
          <w:p w14:paraId="2B6EE5D8" w14:textId="5320730B" w:rsidR="00BE6CD2" w:rsidRPr="00F57A0C" w:rsidRDefault="00BE6CD2" w:rsidP="00BE6CD2">
            <w:pPr>
              <w:ind w:left="22" w:hanging="22"/>
              <w:jc w:val="center"/>
              <w:rPr>
                <w:rFonts w:ascii="Bookman Old Style" w:hAnsi="Bookman Old Style"/>
              </w:rPr>
            </w:pPr>
            <w:r w:rsidRPr="00F57A0C">
              <w:rPr>
                <w:rFonts w:ascii="Bookman Old Style" w:hAnsi="Bookman Old Style" w:cs="Arial"/>
              </w:rPr>
              <w:t>Huila</w:t>
            </w:r>
          </w:p>
        </w:tc>
      </w:tr>
      <w:tr w:rsidR="00BE6CD2" w:rsidRPr="00F57A0C" w14:paraId="2FCBE149" w14:textId="77777777" w:rsidTr="003F2456">
        <w:trPr>
          <w:jc w:val="center"/>
        </w:trPr>
        <w:tc>
          <w:tcPr>
            <w:tcW w:w="2358" w:type="dxa"/>
            <w:vAlign w:val="center"/>
          </w:tcPr>
          <w:p w14:paraId="1F7E0C23" w14:textId="1EEA4D22" w:rsidR="00BE6CD2" w:rsidRPr="00F57A0C" w:rsidRDefault="00BE6CD2" w:rsidP="00BE6CD2">
            <w:pPr>
              <w:ind w:left="22" w:hanging="22"/>
              <w:jc w:val="center"/>
              <w:rPr>
                <w:rFonts w:ascii="Bookman Old Style" w:hAnsi="Bookman Old Style"/>
              </w:rPr>
            </w:pPr>
            <w:r w:rsidRPr="00F57A0C">
              <w:rPr>
                <w:rFonts w:ascii="Bookman Old Style" w:hAnsi="Bookman Old Style" w:cs="Arial"/>
              </w:rPr>
              <w:t>41548013</w:t>
            </w:r>
          </w:p>
        </w:tc>
        <w:tc>
          <w:tcPr>
            <w:tcW w:w="2359" w:type="dxa"/>
            <w:shd w:val="clear" w:color="auto" w:fill="auto"/>
            <w:vAlign w:val="center"/>
          </w:tcPr>
          <w:p w14:paraId="41A45C81" w14:textId="1D9DC68E" w:rsidR="00BE6CD2" w:rsidRPr="00F57A0C" w:rsidRDefault="00BE6CD2" w:rsidP="00BE6CD2">
            <w:pPr>
              <w:ind w:left="22" w:hanging="22"/>
              <w:jc w:val="center"/>
              <w:rPr>
                <w:rFonts w:ascii="Bookman Old Style" w:hAnsi="Bookman Old Style"/>
              </w:rPr>
            </w:pPr>
            <w:r w:rsidRPr="00F57A0C">
              <w:rPr>
                <w:rFonts w:ascii="Bookman Old Style" w:hAnsi="Bookman Old Style" w:cs="Arial"/>
              </w:rPr>
              <w:t>El Recreo</w:t>
            </w:r>
          </w:p>
        </w:tc>
        <w:tc>
          <w:tcPr>
            <w:tcW w:w="2359" w:type="dxa"/>
            <w:vAlign w:val="center"/>
          </w:tcPr>
          <w:p w14:paraId="597D86C5" w14:textId="48D6E7B6" w:rsidR="00BE6CD2" w:rsidRPr="00F57A0C" w:rsidRDefault="00BE6CD2" w:rsidP="00BE6CD2">
            <w:pPr>
              <w:ind w:left="22" w:hanging="22"/>
              <w:jc w:val="center"/>
              <w:rPr>
                <w:rFonts w:ascii="Bookman Old Style" w:hAnsi="Bookman Old Style"/>
              </w:rPr>
            </w:pPr>
            <w:r w:rsidRPr="00F57A0C">
              <w:rPr>
                <w:rFonts w:ascii="Bookman Old Style" w:hAnsi="Bookman Old Style" w:cs="Arial"/>
              </w:rPr>
              <w:t>El Pital</w:t>
            </w:r>
          </w:p>
        </w:tc>
        <w:tc>
          <w:tcPr>
            <w:tcW w:w="2359" w:type="dxa"/>
            <w:shd w:val="clear" w:color="auto" w:fill="auto"/>
            <w:vAlign w:val="center"/>
          </w:tcPr>
          <w:p w14:paraId="3FA81F77" w14:textId="77841ECF" w:rsidR="00BE6CD2" w:rsidRPr="00F57A0C" w:rsidRDefault="00BE6CD2" w:rsidP="00BE6CD2">
            <w:pPr>
              <w:ind w:left="22" w:hanging="22"/>
              <w:jc w:val="center"/>
              <w:rPr>
                <w:rFonts w:ascii="Bookman Old Style" w:hAnsi="Bookman Old Style"/>
              </w:rPr>
            </w:pPr>
            <w:r w:rsidRPr="00F57A0C">
              <w:rPr>
                <w:rFonts w:ascii="Bookman Old Style" w:hAnsi="Bookman Old Style" w:cs="Arial"/>
              </w:rPr>
              <w:t>Huila</w:t>
            </w:r>
          </w:p>
        </w:tc>
      </w:tr>
    </w:tbl>
    <w:p w14:paraId="74A0AD79" w14:textId="6F17AEEE" w:rsidR="009E705E" w:rsidRPr="00F57A0C" w:rsidRDefault="009E705E" w:rsidP="009E705E">
      <w:pPr>
        <w:adjustRightInd w:val="0"/>
        <w:spacing w:before="240" w:after="240"/>
        <w:ind w:left="0" w:right="20"/>
        <w:jc w:val="both"/>
        <w:rPr>
          <w:rFonts w:ascii="Bookman Old Style" w:hAnsi="Bookman Old Style" w:cs="Arial"/>
        </w:rPr>
      </w:pPr>
      <w:r w:rsidRPr="00F57A0C">
        <w:rPr>
          <w:rFonts w:ascii="Bookman Old Style" w:hAnsi="Bookman Old Style" w:cs="Arial"/>
        </w:rPr>
        <w:t>En la solicitud presentada se allegaron las proyecciones de demanda, las proyecciones de gastos de administración operación y mantenimiento</w:t>
      </w:r>
      <w:r w:rsidR="009539F5" w:rsidRPr="00F57A0C">
        <w:rPr>
          <w:rFonts w:ascii="Bookman Old Style" w:hAnsi="Bookman Old Style" w:cs="Arial"/>
        </w:rPr>
        <w:t xml:space="preserve">, </w:t>
      </w:r>
      <w:r w:rsidRPr="00F57A0C">
        <w:rPr>
          <w:rFonts w:ascii="Bookman Old Style" w:hAnsi="Bookman Old Style" w:cs="Arial"/>
        </w:rPr>
        <w:t>AOM</w:t>
      </w:r>
      <w:r w:rsidR="009539F5" w:rsidRPr="00F57A0C">
        <w:rPr>
          <w:rFonts w:ascii="Bookman Old Style" w:hAnsi="Bookman Old Style" w:cs="Arial"/>
        </w:rPr>
        <w:t>,</w:t>
      </w:r>
      <w:r w:rsidR="00AB733F" w:rsidRPr="00F57A0C">
        <w:rPr>
          <w:rFonts w:ascii="Bookman Old Style" w:hAnsi="Bookman Old Style" w:cs="Arial"/>
        </w:rPr>
        <w:t xml:space="preserve"> </w:t>
      </w:r>
      <w:r w:rsidRPr="00F57A0C">
        <w:rPr>
          <w:rFonts w:ascii="Bookman Old Style" w:hAnsi="Bookman Old Style" w:cs="Arial"/>
        </w:rPr>
        <w:t>y el programa de nuevas inversiones, clasificadas según el listado de unidades constructivas establecido en el Anexo No. 8 de la Metodología.</w:t>
      </w:r>
    </w:p>
    <w:p w14:paraId="1786E126" w14:textId="7AE0FCCA" w:rsidR="005F7BB7" w:rsidRPr="00F57A0C" w:rsidRDefault="005F7BB7" w:rsidP="005F7BB7">
      <w:pPr>
        <w:spacing w:before="240" w:after="240"/>
        <w:ind w:left="0" w:right="20"/>
        <w:jc w:val="both"/>
        <w:rPr>
          <w:rFonts w:ascii="Bookman Old Style" w:eastAsia="Bookman Old Style" w:hAnsi="Bookman Old Style" w:cs="Bookman Old Style"/>
          <w:lang w:val="es-CO" w:eastAsia="es-CO"/>
        </w:rPr>
      </w:pPr>
      <w:r w:rsidRPr="00F57A0C">
        <w:rPr>
          <w:rFonts w:ascii="Bookman Old Style" w:eastAsia="Bookman Old Style" w:hAnsi="Bookman Old Style" w:cs="Bookman Old Style"/>
        </w:rPr>
        <w:t xml:space="preserve">Igualmente, la empresa manifestó, en su solicitud, que el proyecto cuenta con recursos públicos de la ALCALDÍA DE EL PITAL, a través del </w:t>
      </w:r>
      <w:r w:rsidR="00B87848" w:rsidRPr="00F57A0C">
        <w:rPr>
          <w:rFonts w:ascii="Bookman Old Style" w:eastAsia="Bookman Old Style" w:hAnsi="Bookman Old Style" w:cs="Bookman Old Style"/>
        </w:rPr>
        <w:t xml:space="preserve">Convenio </w:t>
      </w:r>
      <w:r w:rsidRPr="00F57A0C">
        <w:rPr>
          <w:rFonts w:ascii="Bookman Old Style" w:eastAsia="Bookman Old Style" w:hAnsi="Bookman Old Style" w:cs="Bookman Old Style"/>
        </w:rPr>
        <w:t>de</w:t>
      </w:r>
      <w:r w:rsidR="00B87848" w:rsidRPr="00F57A0C">
        <w:rPr>
          <w:rFonts w:ascii="Bookman Old Style" w:eastAsia="Bookman Old Style" w:hAnsi="Bookman Old Style" w:cs="Bookman Old Style"/>
        </w:rPr>
        <w:t xml:space="preserve"> Apoyo y Cooperación </w:t>
      </w:r>
      <w:r w:rsidRPr="00F57A0C">
        <w:rPr>
          <w:rFonts w:ascii="Bookman Old Style" w:eastAsia="Bookman Old Style" w:hAnsi="Bookman Old Style" w:cs="Bookman Old Style"/>
        </w:rPr>
        <w:t xml:space="preserve">No. </w:t>
      </w:r>
      <w:r w:rsidR="004D1B8C" w:rsidRPr="00F57A0C">
        <w:rPr>
          <w:rFonts w:ascii="Bookman Old Style" w:eastAsia="Bookman Old Style" w:hAnsi="Bookman Old Style" w:cs="Bookman Old Style"/>
        </w:rPr>
        <w:t>023 de</w:t>
      </w:r>
      <w:r w:rsidR="00B87848" w:rsidRPr="00F57A0C">
        <w:rPr>
          <w:rFonts w:ascii="Bookman Old Style" w:eastAsia="Bookman Old Style" w:hAnsi="Bookman Old Style" w:cs="Bookman Old Style"/>
        </w:rPr>
        <w:t xml:space="preserve"> 26 de diciembre de</w:t>
      </w:r>
      <w:r w:rsidR="004D1B8C" w:rsidRPr="00F57A0C">
        <w:rPr>
          <w:rFonts w:ascii="Bookman Old Style" w:eastAsia="Bookman Old Style" w:hAnsi="Bookman Old Style" w:cs="Bookman Old Style"/>
        </w:rPr>
        <w:t xml:space="preserve"> 2019</w:t>
      </w:r>
      <w:r w:rsidRPr="00F57A0C">
        <w:rPr>
          <w:rFonts w:ascii="Bookman Old Style" w:eastAsia="Bookman Old Style" w:hAnsi="Bookman Old Style" w:cs="Bookman Old Style"/>
        </w:rPr>
        <w:t>, para la construcción de la infraestructura de distribución de gas por redes</w:t>
      </w:r>
      <w:r w:rsidR="004D1B8C" w:rsidRPr="00F57A0C">
        <w:rPr>
          <w:rFonts w:ascii="Bookman Old Style" w:eastAsia="Bookman Old Style" w:hAnsi="Bookman Old Style" w:cs="Bookman Old Style"/>
        </w:rPr>
        <w:t xml:space="preserve"> y derecho a conexión,</w:t>
      </w:r>
      <w:r w:rsidRPr="00F57A0C">
        <w:rPr>
          <w:rFonts w:ascii="Bookman Old Style" w:eastAsia="Bookman Old Style" w:hAnsi="Bookman Old Style" w:cs="Bookman Old Style"/>
        </w:rPr>
        <w:t xml:space="preserve"> por un monto de $</w:t>
      </w:r>
      <w:r w:rsidR="004D1B8C" w:rsidRPr="00F57A0C">
        <w:rPr>
          <w:rFonts w:ascii="Bookman Old Style" w:eastAsia="Bookman Old Style" w:hAnsi="Bookman Old Style" w:cs="Bookman Old Style"/>
        </w:rPr>
        <w:t>199,400,000</w:t>
      </w:r>
      <w:r w:rsidRPr="00F57A0C">
        <w:rPr>
          <w:rFonts w:ascii="Bookman Old Style" w:eastAsia="Bookman Old Style" w:hAnsi="Bookman Old Style" w:cs="Bookman Old Style"/>
          <w:lang w:val="es-CO" w:eastAsia="es-CO"/>
        </w:rPr>
        <w:t>.</w:t>
      </w:r>
    </w:p>
    <w:p w14:paraId="3E746F7D" w14:textId="2C660E2F" w:rsidR="00F2162A" w:rsidRPr="00F57A0C" w:rsidRDefault="00F2162A" w:rsidP="00F2162A">
      <w:pPr>
        <w:adjustRightInd w:val="0"/>
        <w:spacing w:before="240" w:after="240"/>
        <w:ind w:left="0" w:right="20"/>
        <w:jc w:val="both"/>
        <w:rPr>
          <w:rFonts w:ascii="Bookman Old Style" w:hAnsi="Bookman Old Style" w:cs="Arial"/>
        </w:rPr>
      </w:pPr>
      <w:r w:rsidRPr="00F57A0C">
        <w:rPr>
          <w:rFonts w:ascii="Bookman Old Style" w:hAnsi="Bookman Old Style" w:cs="Arial"/>
        </w:rPr>
        <w:t xml:space="preserve">A </w:t>
      </w:r>
      <w:r w:rsidR="00210D5A" w:rsidRPr="00F57A0C">
        <w:rPr>
          <w:rFonts w:ascii="Bookman Old Style" w:hAnsi="Bookman Old Style" w:cs="Arial"/>
        </w:rPr>
        <w:t>través del aplicativo Apli</w:t>
      </w:r>
      <w:r w:rsidR="004D1B8C" w:rsidRPr="00F57A0C">
        <w:rPr>
          <w:rFonts w:ascii="Bookman Old Style" w:hAnsi="Bookman Old Style" w:cs="Arial"/>
        </w:rPr>
        <w:t>g</w:t>
      </w:r>
      <w:r w:rsidR="00210D5A" w:rsidRPr="00F57A0C">
        <w:rPr>
          <w:rFonts w:ascii="Bookman Old Style" w:hAnsi="Bookman Old Style" w:cs="Arial"/>
        </w:rPr>
        <w:t xml:space="preserve">as, dispuesto por la CREG para el correspondiente reporte de información de solicitudes tarifarias, la empresa confirmó su solicitud bajo el número </w:t>
      </w:r>
      <w:r w:rsidR="00AF4276" w:rsidRPr="00F57A0C">
        <w:rPr>
          <w:rFonts w:ascii="Bookman Old Style" w:hAnsi="Bookman Old Style" w:cs="Arial"/>
        </w:rPr>
        <w:t>20</w:t>
      </w:r>
      <w:r w:rsidR="004D1B8C" w:rsidRPr="00F57A0C">
        <w:rPr>
          <w:rFonts w:ascii="Bookman Old Style" w:hAnsi="Bookman Old Style" w:cs="Arial"/>
        </w:rPr>
        <w:t>32</w:t>
      </w:r>
      <w:r w:rsidRPr="00F57A0C">
        <w:rPr>
          <w:rFonts w:ascii="Bookman Old Style" w:hAnsi="Bookman Old Style" w:cs="Arial"/>
        </w:rPr>
        <w:t>.</w:t>
      </w:r>
    </w:p>
    <w:p w14:paraId="738A69A9" w14:textId="6BFC673E" w:rsidR="003B5AE1" w:rsidRPr="00F57A0C" w:rsidRDefault="00BC2995" w:rsidP="00510068">
      <w:pPr>
        <w:adjustRightInd w:val="0"/>
        <w:spacing w:before="240" w:after="240"/>
        <w:ind w:left="0" w:right="20"/>
        <w:jc w:val="both"/>
        <w:rPr>
          <w:rFonts w:ascii="Bookman Old Style" w:hAnsi="Bookman Old Style" w:cs="Arial"/>
        </w:rPr>
      </w:pPr>
      <w:r w:rsidRPr="00F57A0C">
        <w:rPr>
          <w:rFonts w:ascii="Bookman Old Style" w:hAnsi="Bookman Old Style" w:cs="Arial"/>
        </w:rPr>
        <w:t xml:space="preserve">La Comisión verificó el cumplimiento de los requisitos establecidos en la </w:t>
      </w:r>
      <w:r w:rsidR="00210D5A" w:rsidRPr="00F57A0C">
        <w:rPr>
          <w:rFonts w:ascii="Bookman Old Style" w:hAnsi="Bookman Old Style" w:cs="Arial"/>
        </w:rPr>
        <w:t>Metodología</w:t>
      </w:r>
      <w:r w:rsidRPr="00F57A0C">
        <w:rPr>
          <w:rFonts w:ascii="Bookman Old Style" w:hAnsi="Bookman Old Style" w:cs="Arial"/>
        </w:rPr>
        <w:t xml:space="preserve">, </w:t>
      </w:r>
      <w:r w:rsidR="00210D5A" w:rsidRPr="00F57A0C">
        <w:rPr>
          <w:rFonts w:ascii="Bookman Old Style" w:hAnsi="Bookman Old Style" w:cs="Arial"/>
        </w:rPr>
        <w:t>evidenci</w:t>
      </w:r>
      <w:r w:rsidR="000A145D" w:rsidRPr="00F57A0C">
        <w:rPr>
          <w:rFonts w:ascii="Bookman Old Style" w:hAnsi="Bookman Old Style" w:cs="Arial"/>
        </w:rPr>
        <w:t>a</w:t>
      </w:r>
      <w:r w:rsidR="00210D5A" w:rsidRPr="00F57A0C">
        <w:rPr>
          <w:rFonts w:ascii="Bookman Old Style" w:hAnsi="Bookman Old Style" w:cs="Arial"/>
        </w:rPr>
        <w:t>ndo</w:t>
      </w:r>
      <w:r w:rsidRPr="00F57A0C">
        <w:rPr>
          <w:rFonts w:ascii="Bookman Old Style" w:hAnsi="Bookman Old Style" w:cs="Arial"/>
        </w:rPr>
        <w:t xml:space="preserve"> que la información remitida con la solicitud presentada por </w:t>
      </w:r>
      <w:r w:rsidR="00835A9C" w:rsidRPr="00F57A0C">
        <w:rPr>
          <w:rFonts w:ascii="Bookman Old Style" w:hAnsi="Bookman Old Style" w:cs="Arial"/>
          <w:lang w:val="es-ES_tradnl"/>
        </w:rPr>
        <w:t>SURCOLOMBIANA DE GAS S.A. E.S.P.</w:t>
      </w:r>
      <w:r w:rsidR="00835A9C" w:rsidRPr="00F57A0C">
        <w:rPr>
          <w:rFonts w:ascii="Bookman Old Style" w:hAnsi="Bookman Old Style" w:cs="Arial"/>
        </w:rPr>
        <w:t xml:space="preserve"> </w:t>
      </w:r>
      <w:r w:rsidRPr="00F57A0C">
        <w:rPr>
          <w:rFonts w:ascii="Bookman Old Style" w:hAnsi="Bookman Old Style" w:cs="Arial"/>
        </w:rPr>
        <w:t xml:space="preserve">no era suficiente para iniciar la </w:t>
      </w:r>
      <w:r w:rsidR="0046040F" w:rsidRPr="00F57A0C">
        <w:rPr>
          <w:rFonts w:ascii="Bookman Old Style" w:hAnsi="Bookman Old Style" w:cs="Arial"/>
        </w:rPr>
        <w:t xml:space="preserve">actuación administrativa </w:t>
      </w:r>
      <w:r w:rsidRPr="00F57A0C">
        <w:rPr>
          <w:rFonts w:ascii="Bookman Old Style" w:hAnsi="Bookman Old Style" w:cs="Arial"/>
        </w:rPr>
        <w:t xml:space="preserve">correspondiente. </w:t>
      </w:r>
      <w:r w:rsidR="003B5AE1" w:rsidRPr="00F57A0C">
        <w:rPr>
          <w:rFonts w:ascii="Bookman Old Style" w:hAnsi="Bookman Old Style" w:cs="Arial"/>
        </w:rPr>
        <w:t>En consecuencia, mediante comunicación con radicado CREG S-2020-00</w:t>
      </w:r>
      <w:r w:rsidR="004D1B8C" w:rsidRPr="00F57A0C">
        <w:rPr>
          <w:rFonts w:ascii="Bookman Old Style" w:hAnsi="Bookman Old Style" w:cs="Arial"/>
        </w:rPr>
        <w:t>1360</w:t>
      </w:r>
      <w:r w:rsidR="003B5AE1" w:rsidRPr="00F57A0C">
        <w:rPr>
          <w:rFonts w:ascii="Bookman Old Style" w:hAnsi="Bookman Old Style" w:cs="Arial"/>
        </w:rPr>
        <w:t xml:space="preserve"> de </w:t>
      </w:r>
      <w:r w:rsidR="004D1B8C" w:rsidRPr="00F57A0C">
        <w:rPr>
          <w:rFonts w:ascii="Bookman Old Style" w:hAnsi="Bookman Old Style" w:cs="Arial"/>
        </w:rPr>
        <w:t>10</w:t>
      </w:r>
      <w:r w:rsidR="003B5AE1" w:rsidRPr="00F57A0C">
        <w:rPr>
          <w:rFonts w:ascii="Bookman Old Style" w:hAnsi="Bookman Old Style" w:cs="Arial"/>
        </w:rPr>
        <w:t xml:space="preserve"> de </w:t>
      </w:r>
      <w:r w:rsidR="004D1B8C" w:rsidRPr="00F57A0C">
        <w:rPr>
          <w:rFonts w:ascii="Bookman Old Style" w:hAnsi="Bookman Old Style" w:cs="Arial"/>
        </w:rPr>
        <w:t>marzo</w:t>
      </w:r>
      <w:r w:rsidR="003B5AE1" w:rsidRPr="00F57A0C">
        <w:rPr>
          <w:rFonts w:ascii="Bookman Old Style" w:hAnsi="Bookman Old Style" w:cs="Arial"/>
        </w:rPr>
        <w:t xml:space="preserve"> de 2020, se solicitó a la empresa</w:t>
      </w:r>
      <w:r w:rsidR="007C745C" w:rsidRPr="00F57A0C">
        <w:rPr>
          <w:rFonts w:ascii="Bookman Old Style" w:hAnsi="Bookman Old Style" w:cs="Arial"/>
        </w:rPr>
        <w:t xml:space="preserve"> la información faltante.</w:t>
      </w:r>
      <w:r w:rsidR="003B5AE1" w:rsidRPr="00F57A0C">
        <w:rPr>
          <w:rFonts w:ascii="Bookman Old Style" w:hAnsi="Bookman Old Style" w:cs="Arial"/>
        </w:rPr>
        <w:t xml:space="preserve"> </w:t>
      </w:r>
    </w:p>
    <w:p w14:paraId="20046C3C" w14:textId="43059E19" w:rsidR="003B5AE1" w:rsidRPr="00F57A0C" w:rsidRDefault="003B5AE1" w:rsidP="003B5AE1">
      <w:pPr>
        <w:adjustRightInd w:val="0"/>
        <w:spacing w:before="240" w:after="240"/>
        <w:ind w:left="0" w:right="20"/>
        <w:jc w:val="both"/>
        <w:rPr>
          <w:rFonts w:ascii="Bookman Old Style" w:hAnsi="Bookman Old Style" w:cs="Arial"/>
        </w:rPr>
      </w:pPr>
      <w:r w:rsidRPr="00F57A0C">
        <w:rPr>
          <w:rFonts w:ascii="Bookman Old Style" w:hAnsi="Bookman Old Style" w:cs="Arial"/>
        </w:rPr>
        <w:t>Mediante</w:t>
      </w:r>
      <w:r w:rsidR="00B87848" w:rsidRPr="00F57A0C">
        <w:rPr>
          <w:rFonts w:ascii="Bookman Old Style" w:hAnsi="Bookman Old Style" w:cs="Arial"/>
        </w:rPr>
        <w:t xml:space="preserve"> </w:t>
      </w:r>
      <w:r w:rsidRPr="00F57A0C">
        <w:rPr>
          <w:rFonts w:ascii="Bookman Old Style" w:hAnsi="Bookman Old Style" w:cs="Arial"/>
        </w:rPr>
        <w:t>radicado E-2020-0</w:t>
      </w:r>
      <w:r w:rsidR="00F84469" w:rsidRPr="00F57A0C">
        <w:rPr>
          <w:rFonts w:ascii="Bookman Old Style" w:hAnsi="Bookman Old Style" w:cs="Arial"/>
        </w:rPr>
        <w:t>02455</w:t>
      </w:r>
      <w:r w:rsidRPr="00F57A0C">
        <w:rPr>
          <w:rFonts w:ascii="Bookman Old Style" w:hAnsi="Bookman Old Style" w:cs="Arial"/>
        </w:rPr>
        <w:t xml:space="preserve"> del </w:t>
      </w:r>
      <w:r w:rsidR="00F84469" w:rsidRPr="00F57A0C">
        <w:rPr>
          <w:rFonts w:ascii="Bookman Old Style" w:hAnsi="Bookman Old Style" w:cs="Arial"/>
        </w:rPr>
        <w:t>25</w:t>
      </w:r>
      <w:r w:rsidRPr="00F57A0C">
        <w:rPr>
          <w:rFonts w:ascii="Bookman Old Style" w:hAnsi="Bookman Old Style" w:cs="Arial"/>
        </w:rPr>
        <w:t xml:space="preserve"> de </w:t>
      </w:r>
      <w:r w:rsidR="00F84469" w:rsidRPr="00F57A0C">
        <w:rPr>
          <w:rFonts w:ascii="Bookman Old Style" w:hAnsi="Bookman Old Style" w:cs="Arial"/>
        </w:rPr>
        <w:t>marzo</w:t>
      </w:r>
      <w:r w:rsidRPr="00F57A0C">
        <w:rPr>
          <w:rFonts w:ascii="Bookman Old Style" w:hAnsi="Bookman Old Style" w:cs="Arial"/>
        </w:rPr>
        <w:t xml:space="preserve"> de 2020, la empresa </w:t>
      </w:r>
      <w:r w:rsidR="00835A9C" w:rsidRPr="00F57A0C">
        <w:rPr>
          <w:rFonts w:ascii="Bookman Old Style" w:hAnsi="Bookman Old Style" w:cs="Arial"/>
          <w:lang w:val="es-ES_tradnl"/>
        </w:rPr>
        <w:t>SURCOLOMBIANA DE GAS S.A. E.S.P.</w:t>
      </w:r>
      <w:r w:rsidRPr="00F57A0C">
        <w:rPr>
          <w:rFonts w:ascii="Bookman Old Style" w:hAnsi="Bookman Old Style" w:cs="Arial"/>
        </w:rPr>
        <w:t xml:space="preserve"> atendió el requerimiento efectuado por la Comisión</w:t>
      </w:r>
      <w:r w:rsidR="009539F5" w:rsidRPr="00F57A0C">
        <w:rPr>
          <w:rFonts w:ascii="Bookman Old Style" w:hAnsi="Bookman Old Style" w:cs="Arial"/>
        </w:rPr>
        <w:t>,</w:t>
      </w:r>
      <w:r w:rsidRPr="00F57A0C">
        <w:rPr>
          <w:rFonts w:ascii="Bookman Old Style" w:hAnsi="Bookman Old Style" w:cs="Arial"/>
        </w:rPr>
        <w:t xml:space="preserve"> y allegó la información solicitada.</w:t>
      </w:r>
    </w:p>
    <w:p w14:paraId="180F3382" w14:textId="4EFD9C76" w:rsidR="00F84469" w:rsidRPr="00F57A0C" w:rsidRDefault="00F84469" w:rsidP="00F84469">
      <w:pPr>
        <w:adjustRightInd w:val="0"/>
        <w:spacing w:before="240" w:after="240"/>
        <w:ind w:left="0" w:right="20"/>
        <w:jc w:val="both"/>
        <w:rPr>
          <w:rFonts w:ascii="Bookman Old Style" w:hAnsi="Bookman Old Style" w:cs="Arial"/>
        </w:rPr>
      </w:pPr>
      <w:r w:rsidRPr="00F57A0C">
        <w:rPr>
          <w:rFonts w:ascii="Bookman Old Style" w:hAnsi="Bookman Old Style" w:cs="Arial"/>
        </w:rPr>
        <w:t>Mediante oficio con radicado CREG E-2020-003788 de 27 de abril de 2020, la Unidad de Planeación Minero Energética</w:t>
      </w:r>
      <w:r w:rsidR="00B87848" w:rsidRPr="00F57A0C">
        <w:rPr>
          <w:rFonts w:ascii="Bookman Old Style" w:hAnsi="Bookman Old Style" w:cs="Arial"/>
        </w:rPr>
        <w:t xml:space="preserve"> -</w:t>
      </w:r>
      <w:r w:rsidRPr="00F57A0C">
        <w:rPr>
          <w:rFonts w:ascii="Bookman Old Style" w:hAnsi="Bookman Old Style" w:cs="Arial"/>
        </w:rPr>
        <w:t xml:space="preserve">UPME, remitió a la Comisión concepto en el que </w:t>
      </w:r>
      <w:r w:rsidR="00B87848" w:rsidRPr="00F57A0C">
        <w:rPr>
          <w:rFonts w:ascii="Bookman Old Style" w:hAnsi="Bookman Old Style" w:cs="Arial"/>
        </w:rPr>
        <w:t>manifestó</w:t>
      </w:r>
      <w:r w:rsidRPr="00F57A0C">
        <w:rPr>
          <w:rFonts w:ascii="Bookman Old Style" w:hAnsi="Bookman Old Style" w:cs="Arial"/>
        </w:rPr>
        <w:t xml:space="preserve"> que la metodología de proyección de demanda de gas propuesta por la empresa </w:t>
      </w:r>
      <w:r w:rsidRPr="00F57A0C">
        <w:rPr>
          <w:rFonts w:ascii="Bookman Old Style" w:hAnsi="Bookman Old Style" w:cs="Arial"/>
          <w:lang w:val="es-ES_tradnl"/>
        </w:rPr>
        <w:t xml:space="preserve">SURCOLOMBIANA DE GAS S.A. E.S.P. </w:t>
      </w:r>
      <w:r w:rsidRPr="00F57A0C">
        <w:rPr>
          <w:rFonts w:ascii="Bookman Old Style" w:hAnsi="Bookman Old Style" w:cs="Arial"/>
        </w:rPr>
        <w:t>para los centros poblados de Santa Rosa, El Amparo y El Recreo en el municipio de El Pital</w:t>
      </w:r>
      <w:r w:rsidR="00692011" w:rsidRPr="00F57A0C">
        <w:rPr>
          <w:rFonts w:ascii="Bookman Old Style" w:hAnsi="Bookman Old Style" w:cs="Arial"/>
        </w:rPr>
        <w:t xml:space="preserve">, </w:t>
      </w:r>
      <w:r w:rsidRPr="00F57A0C">
        <w:rPr>
          <w:rFonts w:ascii="Bookman Old Style" w:hAnsi="Bookman Old Style" w:cs="Arial"/>
        </w:rPr>
        <w:t>Departamento del Huila, cumple con los requerimientos contenidos en el Anexo 13 de la Resolución CREG 202 de 2013.</w:t>
      </w:r>
    </w:p>
    <w:p w14:paraId="59B3BBA9" w14:textId="3BFCB005" w:rsidR="00BC2995" w:rsidRPr="00F57A0C" w:rsidRDefault="005249F0" w:rsidP="00BC2995">
      <w:pPr>
        <w:adjustRightInd w:val="0"/>
        <w:spacing w:before="240" w:after="240"/>
        <w:ind w:left="0" w:right="20"/>
        <w:jc w:val="both"/>
        <w:rPr>
          <w:rFonts w:ascii="Bookman Old Style" w:hAnsi="Bookman Old Style" w:cs="Arial"/>
        </w:rPr>
      </w:pPr>
      <w:r w:rsidRPr="00F57A0C">
        <w:rPr>
          <w:rFonts w:ascii="Bookman Old Style" w:hAnsi="Bookman Old Style" w:cs="Arial"/>
        </w:rPr>
        <w:t xml:space="preserve">Mediante </w:t>
      </w:r>
      <w:r w:rsidR="00210D5A" w:rsidRPr="00F57A0C">
        <w:rPr>
          <w:rFonts w:ascii="Bookman Old Style" w:hAnsi="Bookman Old Style" w:cs="Arial"/>
        </w:rPr>
        <w:t xml:space="preserve">Auto </w:t>
      </w:r>
      <w:r w:rsidR="00AA1294" w:rsidRPr="00F57A0C">
        <w:rPr>
          <w:rFonts w:ascii="Bookman Old Style" w:hAnsi="Bookman Old Style" w:cs="Arial"/>
        </w:rPr>
        <w:t>I-2020-002</w:t>
      </w:r>
      <w:r w:rsidR="00F84469" w:rsidRPr="00F57A0C">
        <w:rPr>
          <w:rFonts w:ascii="Bookman Old Style" w:hAnsi="Bookman Old Style" w:cs="Arial"/>
        </w:rPr>
        <w:t>922</w:t>
      </w:r>
      <w:r w:rsidR="009140BE" w:rsidRPr="00F57A0C">
        <w:rPr>
          <w:rFonts w:ascii="Bookman Old Style" w:hAnsi="Bookman Old Style" w:cs="Arial"/>
        </w:rPr>
        <w:t xml:space="preserve"> </w:t>
      </w:r>
      <w:r w:rsidRPr="00F57A0C">
        <w:rPr>
          <w:rFonts w:ascii="Bookman Old Style" w:hAnsi="Bookman Old Style" w:cs="Arial"/>
        </w:rPr>
        <w:t xml:space="preserve">proferido </w:t>
      </w:r>
      <w:r w:rsidR="00BC2995" w:rsidRPr="00F57A0C">
        <w:rPr>
          <w:rFonts w:ascii="Bookman Old Style" w:hAnsi="Bookman Old Style" w:cs="Arial"/>
        </w:rPr>
        <w:t xml:space="preserve">el </w:t>
      </w:r>
      <w:r w:rsidR="00B87848" w:rsidRPr="00F57A0C">
        <w:rPr>
          <w:rFonts w:ascii="Bookman Old Style" w:hAnsi="Bookman Old Style" w:cs="Arial"/>
        </w:rPr>
        <w:t>23</w:t>
      </w:r>
      <w:r w:rsidR="00AA1294" w:rsidRPr="00F57A0C">
        <w:rPr>
          <w:rFonts w:ascii="Bookman Old Style" w:hAnsi="Bookman Old Style" w:cs="Arial"/>
        </w:rPr>
        <w:t xml:space="preserve"> </w:t>
      </w:r>
      <w:r w:rsidR="00BC2995" w:rsidRPr="00F57A0C">
        <w:rPr>
          <w:rFonts w:ascii="Bookman Old Style" w:hAnsi="Bookman Old Style" w:cs="Arial"/>
        </w:rPr>
        <w:t xml:space="preserve">de </w:t>
      </w:r>
      <w:r w:rsidR="00AA1294" w:rsidRPr="00F57A0C">
        <w:rPr>
          <w:rFonts w:ascii="Bookman Old Style" w:hAnsi="Bookman Old Style" w:cs="Arial"/>
        </w:rPr>
        <w:t>ju</w:t>
      </w:r>
      <w:r w:rsidR="00F84469" w:rsidRPr="00F57A0C">
        <w:rPr>
          <w:rFonts w:ascii="Bookman Old Style" w:hAnsi="Bookman Old Style" w:cs="Arial"/>
        </w:rPr>
        <w:t>l</w:t>
      </w:r>
      <w:r w:rsidR="00AA1294" w:rsidRPr="00F57A0C">
        <w:rPr>
          <w:rFonts w:ascii="Bookman Old Style" w:hAnsi="Bookman Old Style" w:cs="Arial"/>
        </w:rPr>
        <w:t xml:space="preserve">io </w:t>
      </w:r>
      <w:r w:rsidR="00BC2995" w:rsidRPr="00F57A0C">
        <w:rPr>
          <w:rFonts w:ascii="Bookman Old Style" w:hAnsi="Bookman Old Style" w:cs="Arial"/>
        </w:rPr>
        <w:t xml:space="preserve">de </w:t>
      </w:r>
      <w:r w:rsidR="00AA1294" w:rsidRPr="00F57A0C">
        <w:rPr>
          <w:rFonts w:ascii="Bookman Old Style" w:hAnsi="Bookman Old Style" w:cs="Arial"/>
        </w:rPr>
        <w:t>2020</w:t>
      </w:r>
      <w:r w:rsidR="00995478" w:rsidRPr="00F57A0C">
        <w:rPr>
          <w:rFonts w:ascii="Bookman Old Style" w:hAnsi="Bookman Old Style" w:cs="Arial"/>
        </w:rPr>
        <w:t>,</w:t>
      </w:r>
      <w:r w:rsidR="00BC2995" w:rsidRPr="00F57A0C">
        <w:rPr>
          <w:rFonts w:ascii="Bookman Old Style" w:hAnsi="Bookman Old Style" w:cs="Arial"/>
        </w:rPr>
        <w:t xml:space="preserve"> </w:t>
      </w:r>
      <w:r w:rsidRPr="00F57A0C">
        <w:rPr>
          <w:rFonts w:ascii="Bookman Old Style" w:hAnsi="Bookman Old Style" w:cs="Arial"/>
        </w:rPr>
        <w:t xml:space="preserve">la Dirección Ejecutiva de la Comisión dispuso iniciar la </w:t>
      </w:r>
      <w:r w:rsidR="00AA1294" w:rsidRPr="00F57A0C">
        <w:rPr>
          <w:rFonts w:ascii="Bookman Old Style" w:hAnsi="Bookman Old Style" w:cs="Arial"/>
        </w:rPr>
        <w:t xml:space="preserve">actuación administrativa con fundamento en la solicitud presentada por la empresa </w:t>
      </w:r>
      <w:r w:rsidR="00835A9C" w:rsidRPr="00F57A0C">
        <w:rPr>
          <w:rFonts w:ascii="Bookman Old Style" w:hAnsi="Bookman Old Style" w:cs="Arial"/>
          <w:lang w:val="es-ES_tradnl"/>
        </w:rPr>
        <w:t>SURCOLOMBIANA DE GAS S.A. E.S.P.</w:t>
      </w:r>
      <w:r w:rsidR="00AA1294" w:rsidRPr="00F57A0C">
        <w:rPr>
          <w:rFonts w:ascii="Bookman Old Style" w:hAnsi="Bookman Old Style" w:cs="Arial"/>
        </w:rPr>
        <w:t xml:space="preserve"> para la aprobación de los cargos de distribución de </w:t>
      </w:r>
      <w:r w:rsidR="00B87848" w:rsidRPr="00F57A0C">
        <w:rPr>
          <w:rFonts w:ascii="Bookman Old Style" w:hAnsi="Bookman Old Style" w:cs="Arial"/>
        </w:rPr>
        <w:t>Gas Licuado de Petróleo (</w:t>
      </w:r>
      <w:r w:rsidR="00AA1294" w:rsidRPr="00F57A0C">
        <w:rPr>
          <w:rFonts w:ascii="Bookman Old Style" w:hAnsi="Bookman Old Style" w:cs="Arial"/>
        </w:rPr>
        <w:t>GLP</w:t>
      </w:r>
      <w:r w:rsidR="00B87848" w:rsidRPr="00F57A0C">
        <w:rPr>
          <w:rFonts w:ascii="Bookman Old Style" w:hAnsi="Bookman Old Style" w:cs="Arial"/>
        </w:rPr>
        <w:t>)</w:t>
      </w:r>
      <w:r w:rsidR="00AA1294" w:rsidRPr="00F57A0C">
        <w:rPr>
          <w:rFonts w:ascii="Bookman Old Style" w:hAnsi="Bookman Old Style" w:cs="Arial"/>
        </w:rPr>
        <w:t xml:space="preserve"> por redes de tubería para el Mercado Relevante de Distribución Especial conformado por los </w:t>
      </w:r>
      <w:r w:rsidR="00835A9C" w:rsidRPr="00F57A0C">
        <w:rPr>
          <w:rFonts w:ascii="Bookman Old Style" w:hAnsi="Bookman Old Style" w:cs="Arial"/>
        </w:rPr>
        <w:t>centros poblados de Santa Rosa, El Amparo y El Recreo en el municipio de El Pital</w:t>
      </w:r>
      <w:r w:rsidR="00B87848" w:rsidRPr="00F57A0C">
        <w:rPr>
          <w:rFonts w:ascii="Bookman Old Style" w:hAnsi="Bookman Old Style" w:cs="Arial"/>
        </w:rPr>
        <w:t xml:space="preserve"> en el </w:t>
      </w:r>
      <w:r w:rsidR="00835A9C" w:rsidRPr="00F57A0C">
        <w:rPr>
          <w:rFonts w:ascii="Bookman Old Style" w:hAnsi="Bookman Old Style" w:cs="Arial"/>
        </w:rPr>
        <w:t>Departamento del Huila</w:t>
      </w:r>
      <w:r w:rsidR="00AA1294" w:rsidRPr="00F57A0C">
        <w:rPr>
          <w:rFonts w:ascii="Bookman Old Style" w:hAnsi="Bookman Old Style" w:cs="Arial"/>
        </w:rPr>
        <w:t>.</w:t>
      </w:r>
    </w:p>
    <w:p w14:paraId="425979EB" w14:textId="6A7700F6" w:rsidR="00AA1294" w:rsidRPr="00F57A0C" w:rsidRDefault="00AA1294" w:rsidP="00C529E0">
      <w:pPr>
        <w:adjustRightInd w:val="0"/>
        <w:spacing w:before="240" w:after="240"/>
        <w:ind w:left="0" w:right="20"/>
        <w:jc w:val="both"/>
        <w:rPr>
          <w:rFonts w:ascii="Bookman Old Style" w:hAnsi="Bookman Old Style" w:cs="Arial"/>
        </w:rPr>
      </w:pPr>
      <w:bookmarkStart w:id="1" w:name="_Hlk38005710"/>
      <w:r w:rsidRPr="00F57A0C">
        <w:rPr>
          <w:rFonts w:ascii="Bookman Old Style" w:hAnsi="Bookman Old Style" w:cs="Arial"/>
        </w:rPr>
        <w:t>De acuerdo con lo establecido en Auto de Inicio de la Actuación Administrativa</w:t>
      </w:r>
      <w:r w:rsidR="009539F5" w:rsidRPr="00F57A0C">
        <w:rPr>
          <w:rFonts w:ascii="Bookman Old Style" w:hAnsi="Bookman Old Style" w:cs="Arial"/>
        </w:rPr>
        <w:t>,</w:t>
      </w:r>
      <w:r w:rsidRPr="00F57A0C">
        <w:rPr>
          <w:rFonts w:ascii="Bookman Old Style" w:hAnsi="Bookman Old Style" w:cs="Arial"/>
        </w:rPr>
        <w:t xml:space="preserve"> y conforme a lo dispuesto en el Artículo 37 del Código de Procedimiento Administrativo y de lo Contencioso Administrativo, C.P.A.C.A., con el fin de que los terceros interesados puedan hacerse parte en la respectiva actuación, se publicó en el Diario Oficial No. 51.3</w:t>
      </w:r>
      <w:r w:rsidR="00F84469" w:rsidRPr="00F57A0C">
        <w:rPr>
          <w:rFonts w:ascii="Bookman Old Style" w:hAnsi="Bookman Old Style" w:cs="Arial"/>
        </w:rPr>
        <w:t>85</w:t>
      </w:r>
      <w:r w:rsidRPr="00F57A0C">
        <w:rPr>
          <w:rFonts w:ascii="Bookman Old Style" w:hAnsi="Bookman Old Style" w:cs="Arial"/>
        </w:rPr>
        <w:t xml:space="preserve"> del </w:t>
      </w:r>
      <w:r w:rsidR="00F84469" w:rsidRPr="00F57A0C">
        <w:rPr>
          <w:rFonts w:ascii="Bookman Old Style" w:hAnsi="Bookman Old Style" w:cs="Arial"/>
        </w:rPr>
        <w:t>24</w:t>
      </w:r>
      <w:r w:rsidRPr="00F57A0C">
        <w:rPr>
          <w:rFonts w:ascii="Bookman Old Style" w:hAnsi="Bookman Old Style" w:cs="Arial"/>
        </w:rPr>
        <w:t xml:space="preserve"> de ju</w:t>
      </w:r>
      <w:r w:rsidR="00F84469" w:rsidRPr="00F57A0C">
        <w:rPr>
          <w:rFonts w:ascii="Bookman Old Style" w:hAnsi="Bookman Old Style" w:cs="Arial"/>
        </w:rPr>
        <w:t>l</w:t>
      </w:r>
      <w:r w:rsidRPr="00F57A0C">
        <w:rPr>
          <w:rFonts w:ascii="Bookman Old Style" w:hAnsi="Bookman Old Style" w:cs="Arial"/>
        </w:rPr>
        <w:t>io de 2020 el Aviso No. 0</w:t>
      </w:r>
      <w:r w:rsidR="00F84469" w:rsidRPr="00F57A0C">
        <w:rPr>
          <w:rFonts w:ascii="Bookman Old Style" w:hAnsi="Bookman Old Style" w:cs="Arial"/>
        </w:rPr>
        <w:t>50</w:t>
      </w:r>
      <w:r w:rsidRPr="00F57A0C">
        <w:rPr>
          <w:rFonts w:ascii="Bookman Old Style" w:hAnsi="Bookman Old Style" w:cs="Arial"/>
        </w:rPr>
        <w:t xml:space="preserve"> de 2020</w:t>
      </w:r>
      <w:r w:rsidR="009539F5" w:rsidRPr="00F57A0C">
        <w:rPr>
          <w:rFonts w:ascii="Bookman Old Style" w:hAnsi="Bookman Old Style" w:cs="Arial"/>
        </w:rPr>
        <w:t>,</w:t>
      </w:r>
      <w:r w:rsidRPr="00F57A0C">
        <w:rPr>
          <w:rFonts w:ascii="Bookman Old Style" w:hAnsi="Bookman Old Style" w:cs="Arial"/>
        </w:rPr>
        <w:t xml:space="preserve"> que contiene el resumen de la solicitud tarifaria presentada por</w:t>
      </w:r>
      <w:r w:rsidR="00B87848" w:rsidRPr="00F57A0C">
        <w:rPr>
          <w:rFonts w:ascii="Bookman Old Style" w:hAnsi="Bookman Old Style" w:cs="Arial"/>
        </w:rPr>
        <w:t xml:space="preserve"> la empresa</w:t>
      </w:r>
      <w:r w:rsidRPr="00F57A0C">
        <w:rPr>
          <w:rFonts w:ascii="Bookman Old Style" w:hAnsi="Bookman Old Style" w:cs="Arial"/>
        </w:rPr>
        <w:t xml:space="preserve"> </w:t>
      </w:r>
      <w:r w:rsidR="00835A9C" w:rsidRPr="00F57A0C">
        <w:rPr>
          <w:rFonts w:ascii="Bookman Old Style" w:hAnsi="Bookman Old Style" w:cs="Arial"/>
          <w:lang w:val="es-ES_tradnl"/>
        </w:rPr>
        <w:t>SURCOLOMBIANA DE GAS S.A. E.S.P.</w:t>
      </w:r>
      <w:r w:rsidR="00835A9C" w:rsidRPr="00F57A0C">
        <w:rPr>
          <w:rFonts w:ascii="Bookman Old Style" w:hAnsi="Bookman Old Style" w:cs="Arial"/>
        </w:rPr>
        <w:t xml:space="preserve"> </w:t>
      </w:r>
      <w:r w:rsidRPr="00F57A0C">
        <w:rPr>
          <w:rFonts w:ascii="Bookman Old Style" w:hAnsi="Bookman Old Style" w:cs="Arial"/>
        </w:rPr>
        <w:t>para la aprobación de Cargos de Distribución de G</w:t>
      </w:r>
      <w:r w:rsidR="00B87848" w:rsidRPr="00F57A0C">
        <w:rPr>
          <w:rFonts w:ascii="Bookman Old Style" w:hAnsi="Bookman Old Style" w:cs="Arial"/>
        </w:rPr>
        <w:t>as Licuado de Petróleo (GLP)</w:t>
      </w:r>
      <w:r w:rsidRPr="00F57A0C">
        <w:rPr>
          <w:rFonts w:ascii="Bookman Old Style" w:hAnsi="Bookman Old Style" w:cs="Arial"/>
        </w:rPr>
        <w:t xml:space="preserve"> por redes de tubería.</w:t>
      </w:r>
    </w:p>
    <w:bookmarkEnd w:id="1"/>
    <w:p w14:paraId="5CD9C30D" w14:textId="4D11A218" w:rsidR="00AA1294" w:rsidRPr="00F57A0C" w:rsidRDefault="00AA1294" w:rsidP="00AA1294">
      <w:pPr>
        <w:adjustRightInd w:val="0"/>
        <w:spacing w:before="240" w:after="240"/>
        <w:ind w:left="0" w:right="20"/>
        <w:jc w:val="both"/>
        <w:rPr>
          <w:rFonts w:ascii="Bookman Old Style" w:hAnsi="Bookman Old Style" w:cs="Arial"/>
        </w:rPr>
      </w:pPr>
      <w:r w:rsidRPr="00F57A0C">
        <w:rPr>
          <w:rFonts w:ascii="Bookman Old Style" w:hAnsi="Bookman Old Style" w:cs="Arial"/>
        </w:rPr>
        <w:t>Mediante Auto I-2020-00</w:t>
      </w:r>
      <w:r w:rsidR="00F84469" w:rsidRPr="00F57A0C">
        <w:rPr>
          <w:rFonts w:ascii="Bookman Old Style" w:hAnsi="Bookman Old Style" w:cs="Arial"/>
        </w:rPr>
        <w:t>3599</w:t>
      </w:r>
      <w:r w:rsidRPr="00F57A0C">
        <w:rPr>
          <w:rFonts w:ascii="Bookman Old Style" w:hAnsi="Bookman Old Style" w:cs="Arial"/>
        </w:rPr>
        <w:t xml:space="preserve"> de </w:t>
      </w:r>
      <w:r w:rsidR="00B87848" w:rsidRPr="00F57A0C">
        <w:rPr>
          <w:rFonts w:ascii="Bookman Old Style" w:hAnsi="Bookman Old Style" w:cs="Arial"/>
        </w:rPr>
        <w:t>30</w:t>
      </w:r>
      <w:r w:rsidRPr="00F57A0C">
        <w:rPr>
          <w:rFonts w:ascii="Bookman Old Style" w:hAnsi="Bookman Old Style" w:cs="Arial"/>
        </w:rPr>
        <w:t xml:space="preserve"> de </w:t>
      </w:r>
      <w:r w:rsidR="00F84469" w:rsidRPr="00F57A0C">
        <w:rPr>
          <w:rFonts w:ascii="Bookman Old Style" w:hAnsi="Bookman Old Style" w:cs="Arial"/>
        </w:rPr>
        <w:t>septiembre</w:t>
      </w:r>
      <w:r w:rsidRPr="00F57A0C">
        <w:rPr>
          <w:rFonts w:ascii="Bookman Old Style" w:hAnsi="Bookman Old Style" w:cs="Arial"/>
        </w:rPr>
        <w:t xml:space="preserve"> de 2020, la Dirección Ejecutiva de la Comisión, de oficio, abrió a pruebas la Actuación Administrativa iniciada con base en la solicitud presentada por </w:t>
      </w:r>
      <w:r w:rsidR="00835A9C" w:rsidRPr="00F57A0C">
        <w:rPr>
          <w:rFonts w:ascii="Bookman Old Style" w:hAnsi="Bookman Old Style" w:cs="Arial"/>
          <w:lang w:val="es-ES_tradnl"/>
        </w:rPr>
        <w:t>SURCOLOMBIANA DE GAS S.A. E.S.P.</w:t>
      </w:r>
      <w:r w:rsidR="00835A9C" w:rsidRPr="00F57A0C">
        <w:rPr>
          <w:rFonts w:ascii="Bookman Old Style" w:hAnsi="Bookman Old Style" w:cs="Arial"/>
        </w:rPr>
        <w:t xml:space="preserve"> </w:t>
      </w:r>
      <w:r w:rsidRPr="00F57A0C">
        <w:rPr>
          <w:rFonts w:ascii="Bookman Old Style" w:hAnsi="Bookman Old Style" w:cs="Arial"/>
        </w:rPr>
        <w:t xml:space="preserve">por el término de </w:t>
      </w:r>
      <w:r w:rsidR="00F84469" w:rsidRPr="00F57A0C">
        <w:rPr>
          <w:rFonts w:ascii="Bookman Old Style" w:hAnsi="Bookman Old Style" w:cs="Arial"/>
        </w:rPr>
        <w:t>cinco</w:t>
      </w:r>
      <w:r w:rsidRPr="00F57A0C">
        <w:rPr>
          <w:rFonts w:ascii="Bookman Old Style" w:hAnsi="Bookman Old Style" w:cs="Arial"/>
        </w:rPr>
        <w:t xml:space="preserve"> (</w:t>
      </w:r>
      <w:r w:rsidR="00F84469" w:rsidRPr="00F57A0C">
        <w:rPr>
          <w:rFonts w:ascii="Bookman Old Style" w:hAnsi="Bookman Old Style" w:cs="Arial"/>
        </w:rPr>
        <w:t>5</w:t>
      </w:r>
      <w:r w:rsidRPr="00F57A0C">
        <w:rPr>
          <w:rFonts w:ascii="Bookman Old Style" w:hAnsi="Bookman Old Style" w:cs="Arial"/>
        </w:rPr>
        <w:t>) días</w:t>
      </w:r>
      <w:r w:rsidR="009539F5" w:rsidRPr="00F57A0C">
        <w:rPr>
          <w:rFonts w:ascii="Bookman Old Style" w:hAnsi="Bookman Old Style" w:cs="Arial"/>
        </w:rPr>
        <w:t>,</w:t>
      </w:r>
      <w:r w:rsidRPr="00F57A0C">
        <w:rPr>
          <w:rFonts w:ascii="Bookman Old Style" w:hAnsi="Bookman Old Style" w:cs="Arial"/>
        </w:rPr>
        <w:t xml:space="preserve"> con el fin de que se sirviera manifestar:</w:t>
      </w:r>
    </w:p>
    <w:p w14:paraId="7BDDB219" w14:textId="3927223C" w:rsidR="007654CC" w:rsidRPr="00F57A0C" w:rsidRDefault="005039CA" w:rsidP="00B579E8">
      <w:pPr>
        <w:ind w:left="0"/>
        <w:jc w:val="both"/>
        <w:rPr>
          <w:rFonts w:ascii="Bookman Old Style" w:hAnsi="Bookman Old Style" w:cs="Calibri"/>
          <w:i/>
          <w:iCs/>
          <w:lang w:val="es-CO" w:eastAsia="en-US"/>
        </w:rPr>
      </w:pPr>
      <w:r w:rsidRPr="00F57A0C">
        <w:rPr>
          <w:rFonts w:ascii="Bookman Old Style" w:hAnsi="Bookman Old Style" w:cs="Arial"/>
          <w:i/>
          <w:iCs/>
          <w:lang w:eastAsia="es-CO"/>
        </w:rPr>
        <w:t>“</w:t>
      </w:r>
      <w:r w:rsidR="00F84469" w:rsidRPr="00F57A0C">
        <w:rPr>
          <w:rFonts w:ascii="Bookman Old Style" w:hAnsi="Bookman Old Style" w:cs="Arial"/>
          <w:i/>
          <w:iCs/>
          <w:lang w:eastAsia="es-CO"/>
        </w:rPr>
        <w:t xml:space="preserve">Ofíciese a la empresa SURCOLOMBIANA DE GAS S.A. E.S.P. para que, dentro del término de cinco (5) días contados a partir de la fecha en que reciba la respectiva comunicación, allegue a la Comisión una </w:t>
      </w:r>
      <w:bookmarkStart w:id="2" w:name="_Hlk50980778"/>
      <w:r w:rsidR="00F84469" w:rsidRPr="00F57A0C">
        <w:rPr>
          <w:rFonts w:ascii="Bookman Old Style" w:hAnsi="Bookman Old Style" w:cs="Arial"/>
          <w:i/>
          <w:iCs/>
          <w:lang w:eastAsia="es-CO"/>
        </w:rPr>
        <w:t>manifestación expresa en la que la empresa esté de acuerdo con que el cargo correspondiente a la conexión de la red de distribución del mercado relevante especial conformado por los centros poblados de El Carmelo y Las Minas del municipio de El Pital, departamento de Huila sea igual a $0.</w:t>
      </w:r>
      <w:bookmarkEnd w:id="2"/>
      <w:r w:rsidR="00F84469" w:rsidRPr="00F57A0C">
        <w:rPr>
          <w:rFonts w:ascii="Bookman Old Style" w:hAnsi="Bookman Old Style" w:cs="Arial"/>
          <w:i/>
          <w:iCs/>
          <w:lang w:eastAsia="es-CO"/>
        </w:rPr>
        <w:t>”</w:t>
      </w:r>
    </w:p>
    <w:p w14:paraId="1C296B85" w14:textId="77777777" w:rsidR="00F84469" w:rsidRPr="00F57A0C" w:rsidRDefault="00F84469" w:rsidP="00F84469">
      <w:pPr>
        <w:rPr>
          <w:rFonts w:ascii="Bookman Old Style" w:hAnsi="Bookman Old Style" w:cs="Calibri"/>
          <w:lang w:val="es-CO" w:eastAsia="en-US"/>
        </w:rPr>
      </w:pPr>
    </w:p>
    <w:p w14:paraId="11CA4B87" w14:textId="7D4C96C5" w:rsidR="00624B15" w:rsidRPr="00F57A0C" w:rsidRDefault="00624B15" w:rsidP="007654CC">
      <w:pPr>
        <w:ind w:left="0"/>
        <w:jc w:val="both"/>
        <w:rPr>
          <w:rFonts w:ascii="Bookman Old Style" w:hAnsi="Bookman Old Style" w:cs="Arial"/>
          <w:lang w:eastAsia="es-CO"/>
        </w:rPr>
      </w:pPr>
      <w:bookmarkStart w:id="3" w:name="_Hlk38004913"/>
      <w:r w:rsidRPr="00F57A0C">
        <w:rPr>
          <w:rFonts w:ascii="Bookman Old Style" w:hAnsi="Bookman Old Style" w:cs="Arial"/>
          <w:lang w:eastAsia="es-CO"/>
        </w:rPr>
        <w:t>Mediante comunicaci</w:t>
      </w:r>
      <w:r w:rsidR="00F84469" w:rsidRPr="00F57A0C">
        <w:rPr>
          <w:rFonts w:ascii="Bookman Old Style" w:hAnsi="Bookman Old Style" w:cs="Arial"/>
          <w:lang w:eastAsia="es-CO"/>
        </w:rPr>
        <w:t>ón</w:t>
      </w:r>
      <w:r w:rsidRPr="00F57A0C">
        <w:rPr>
          <w:rFonts w:ascii="Bookman Old Style" w:hAnsi="Bookman Old Style" w:cs="Arial"/>
          <w:lang w:eastAsia="es-CO"/>
        </w:rPr>
        <w:t xml:space="preserve"> bajo radicado CREG E-2020-0</w:t>
      </w:r>
      <w:r w:rsidR="00F84469" w:rsidRPr="00F57A0C">
        <w:rPr>
          <w:rFonts w:ascii="Bookman Old Style" w:hAnsi="Bookman Old Style" w:cs="Arial"/>
          <w:lang w:eastAsia="es-CO"/>
        </w:rPr>
        <w:t>12166</w:t>
      </w:r>
      <w:r w:rsidRPr="00F57A0C">
        <w:rPr>
          <w:rFonts w:ascii="Bookman Old Style" w:hAnsi="Bookman Old Style" w:cs="Arial"/>
          <w:lang w:eastAsia="es-CO"/>
        </w:rPr>
        <w:t xml:space="preserve"> del </w:t>
      </w:r>
      <w:r w:rsidR="00B87848" w:rsidRPr="00F57A0C">
        <w:rPr>
          <w:rFonts w:ascii="Bookman Old Style" w:hAnsi="Bookman Old Style" w:cs="Arial"/>
          <w:lang w:eastAsia="es-CO"/>
        </w:rPr>
        <w:t xml:space="preserve">5 </w:t>
      </w:r>
      <w:r w:rsidRPr="00F57A0C">
        <w:rPr>
          <w:rFonts w:ascii="Bookman Old Style" w:hAnsi="Bookman Old Style" w:cs="Arial"/>
          <w:lang w:eastAsia="es-CO"/>
        </w:rPr>
        <w:t xml:space="preserve">de </w:t>
      </w:r>
      <w:r w:rsidR="00F84469" w:rsidRPr="00F57A0C">
        <w:rPr>
          <w:rFonts w:ascii="Bookman Old Style" w:hAnsi="Bookman Old Style" w:cs="Arial"/>
          <w:lang w:eastAsia="es-CO"/>
        </w:rPr>
        <w:t>octubre</w:t>
      </w:r>
      <w:r w:rsidRPr="00F57A0C">
        <w:rPr>
          <w:rFonts w:ascii="Bookman Old Style" w:hAnsi="Bookman Old Style" w:cs="Arial"/>
          <w:lang w:eastAsia="es-CO"/>
        </w:rPr>
        <w:t xml:space="preserve"> de 2020, la empresa </w:t>
      </w:r>
      <w:r w:rsidR="00835A9C" w:rsidRPr="00F57A0C">
        <w:rPr>
          <w:rFonts w:ascii="Bookman Old Style" w:hAnsi="Bookman Old Style" w:cs="Arial"/>
          <w:lang w:val="es-ES_tradnl"/>
        </w:rPr>
        <w:t xml:space="preserve">SURCOLOMBIANA DE GAS S.A. E.S.P. </w:t>
      </w:r>
      <w:r w:rsidRPr="00F57A0C">
        <w:rPr>
          <w:rFonts w:ascii="Bookman Old Style" w:hAnsi="Bookman Old Style" w:cs="Arial"/>
          <w:lang w:eastAsia="es-CO"/>
        </w:rPr>
        <w:t xml:space="preserve">atendió al requerimiento efectuado por la Comisión. </w:t>
      </w:r>
      <w:bookmarkStart w:id="4" w:name="_Hlk37834473"/>
    </w:p>
    <w:p w14:paraId="764796D7" w14:textId="77777777" w:rsidR="00F84469" w:rsidRPr="00F57A0C" w:rsidRDefault="00F84469" w:rsidP="007654CC">
      <w:pPr>
        <w:ind w:left="0"/>
        <w:jc w:val="both"/>
        <w:rPr>
          <w:rFonts w:ascii="Bookman Old Style" w:hAnsi="Bookman Old Style" w:cs="Arial"/>
        </w:rPr>
      </w:pPr>
    </w:p>
    <w:bookmarkEnd w:id="4"/>
    <w:p w14:paraId="35106EA5" w14:textId="1539F1A1" w:rsidR="007654CC" w:rsidRPr="00F57A0C" w:rsidRDefault="007654CC" w:rsidP="00624B15">
      <w:pPr>
        <w:ind w:left="0"/>
        <w:jc w:val="both"/>
        <w:rPr>
          <w:rFonts w:ascii="Bookman Old Style" w:hAnsi="Bookman Old Style" w:cs="Arial"/>
          <w:bCs/>
        </w:rPr>
      </w:pPr>
      <w:r w:rsidRPr="00F57A0C">
        <w:rPr>
          <w:rFonts w:ascii="Bookman Old Style" w:hAnsi="Bookman Old Style" w:cs="Arial"/>
          <w:bCs/>
        </w:rPr>
        <w:t xml:space="preserve">De esta manera, como resultado del análisis de la información presentada a la Comisión por </w:t>
      </w:r>
      <w:r w:rsidR="007559FF" w:rsidRPr="00F57A0C">
        <w:rPr>
          <w:rFonts w:ascii="Bookman Old Style" w:hAnsi="Bookman Old Style" w:cs="Arial"/>
          <w:bCs/>
        </w:rPr>
        <w:t xml:space="preserve">la empresa </w:t>
      </w:r>
      <w:r w:rsidR="00835A9C" w:rsidRPr="00F57A0C">
        <w:rPr>
          <w:rFonts w:ascii="Bookman Old Style" w:hAnsi="Bookman Old Style" w:cs="Arial"/>
          <w:lang w:val="es-ES_tradnl"/>
        </w:rPr>
        <w:t>SURCOLOMBIANA DE GAS S.A. E.S.P.</w:t>
      </w:r>
      <w:r w:rsidRPr="00F57A0C">
        <w:rPr>
          <w:rFonts w:ascii="Bookman Old Style" w:hAnsi="Bookman Old Style" w:cs="Arial"/>
          <w:bCs/>
        </w:rPr>
        <w:t xml:space="preserve"> mediante radicados </w:t>
      </w:r>
      <w:bookmarkStart w:id="5" w:name="_Hlk37834811"/>
      <w:r w:rsidRPr="00F57A0C">
        <w:rPr>
          <w:rFonts w:ascii="Bookman Old Style" w:hAnsi="Bookman Old Style" w:cs="Arial"/>
          <w:bCs/>
        </w:rPr>
        <w:t>E-2020-00</w:t>
      </w:r>
      <w:r w:rsidR="00BE6CD2" w:rsidRPr="00F57A0C">
        <w:rPr>
          <w:rFonts w:ascii="Bookman Old Style" w:hAnsi="Bookman Old Style" w:cs="Arial"/>
          <w:bCs/>
        </w:rPr>
        <w:t>1806</w:t>
      </w:r>
      <w:r w:rsidR="00F84469" w:rsidRPr="00F57A0C">
        <w:rPr>
          <w:rFonts w:ascii="Bookman Old Style" w:hAnsi="Bookman Old Style" w:cs="Arial"/>
          <w:bCs/>
        </w:rPr>
        <w:t>, E-2020-00245 y</w:t>
      </w:r>
      <w:r w:rsidRPr="00F57A0C">
        <w:rPr>
          <w:rFonts w:ascii="Bookman Old Style" w:hAnsi="Bookman Old Style" w:cs="Arial"/>
          <w:bCs/>
        </w:rPr>
        <w:t xml:space="preserve"> E-2020-0</w:t>
      </w:r>
      <w:r w:rsidR="00F84469" w:rsidRPr="00F57A0C">
        <w:rPr>
          <w:rFonts w:ascii="Bookman Old Style" w:hAnsi="Bookman Old Style" w:cs="Arial"/>
          <w:bCs/>
        </w:rPr>
        <w:t>12166</w:t>
      </w:r>
      <w:bookmarkEnd w:id="5"/>
      <w:r w:rsidRPr="00F57A0C">
        <w:rPr>
          <w:rFonts w:ascii="Bookman Old Style" w:hAnsi="Bookman Old Style" w:cs="Arial"/>
          <w:bCs/>
        </w:rPr>
        <w:t>, se realizaron los ajustes pertinentes a la información requerida para el cálculo del cargo de distribución que trata la Metodología. Dicho análisis y ajustes se presentan a continuación.</w:t>
      </w:r>
    </w:p>
    <w:bookmarkEnd w:id="3"/>
    <w:p w14:paraId="65CC73E5" w14:textId="207A0AAB" w:rsidR="006922CB" w:rsidRPr="00F57A0C" w:rsidRDefault="00827978" w:rsidP="009353D2">
      <w:pPr>
        <w:adjustRightInd w:val="0"/>
        <w:spacing w:before="240" w:after="240"/>
        <w:ind w:left="0" w:right="23"/>
        <w:jc w:val="both"/>
        <w:rPr>
          <w:rFonts w:ascii="Bookman Old Style" w:hAnsi="Bookman Old Style" w:cs="Arial"/>
        </w:rPr>
      </w:pPr>
      <w:r w:rsidRPr="00F57A0C">
        <w:rPr>
          <w:rFonts w:ascii="Bookman Old Style" w:hAnsi="Bookman Old Style" w:cs="Arial"/>
        </w:rPr>
        <w:t>El</w:t>
      </w:r>
      <w:r w:rsidR="006922CB" w:rsidRPr="00F57A0C">
        <w:rPr>
          <w:rFonts w:ascii="Bookman Old Style" w:hAnsi="Bookman Old Style" w:cs="Arial"/>
        </w:rPr>
        <w:t xml:space="preserve"> análisis </w:t>
      </w:r>
      <w:r w:rsidRPr="00F57A0C">
        <w:rPr>
          <w:rFonts w:ascii="Bookman Old Style" w:hAnsi="Bookman Old Style" w:cs="Arial"/>
        </w:rPr>
        <w:t>de</w:t>
      </w:r>
      <w:r w:rsidR="006922CB" w:rsidRPr="00F57A0C">
        <w:rPr>
          <w:rFonts w:ascii="Bookman Old Style" w:hAnsi="Bookman Old Style" w:cs="Arial"/>
        </w:rPr>
        <w:t xml:space="preserve"> la solicitud tarifaria</w:t>
      </w:r>
      <w:r w:rsidRPr="00F57A0C">
        <w:rPr>
          <w:rFonts w:ascii="Bookman Old Style" w:hAnsi="Bookman Old Style" w:cs="Arial"/>
        </w:rPr>
        <w:t xml:space="preserve"> y lo</w:t>
      </w:r>
      <w:r w:rsidR="006922CB" w:rsidRPr="00F57A0C">
        <w:rPr>
          <w:rFonts w:ascii="Bookman Old Style" w:hAnsi="Bookman Old Style" w:cs="Arial"/>
        </w:rPr>
        <w:t>s cálculos correspondientes</w:t>
      </w:r>
      <w:r w:rsidRPr="00F57A0C">
        <w:rPr>
          <w:rFonts w:ascii="Bookman Old Style" w:hAnsi="Bookman Old Style" w:cs="Arial"/>
        </w:rPr>
        <w:t xml:space="preserve"> </w:t>
      </w:r>
      <w:r w:rsidR="006922CB" w:rsidRPr="00F57A0C">
        <w:rPr>
          <w:rFonts w:ascii="Bookman Old Style" w:hAnsi="Bookman Old Style" w:cs="Arial"/>
        </w:rPr>
        <w:t xml:space="preserve">efectuados por parte de la Comisión de Regulación de Energía y Gas, así como las consideraciones que </w:t>
      </w:r>
      <w:r w:rsidR="0006287B" w:rsidRPr="00F57A0C">
        <w:rPr>
          <w:rFonts w:ascii="Bookman Old Style" w:hAnsi="Bookman Old Style" w:cs="Arial"/>
        </w:rPr>
        <w:t xml:space="preserve">soportan </w:t>
      </w:r>
      <w:r w:rsidR="006922CB" w:rsidRPr="00F57A0C">
        <w:rPr>
          <w:rFonts w:ascii="Bookman Old Style" w:hAnsi="Bookman Old Style" w:cs="Arial"/>
        </w:rPr>
        <w:t xml:space="preserve">la presente </w:t>
      </w:r>
      <w:r w:rsidR="0006287B" w:rsidRPr="00F57A0C">
        <w:rPr>
          <w:rFonts w:ascii="Bookman Old Style" w:hAnsi="Bookman Old Style" w:cs="Arial"/>
        </w:rPr>
        <w:t>R</w:t>
      </w:r>
      <w:r w:rsidR="006922CB" w:rsidRPr="00F57A0C">
        <w:rPr>
          <w:rFonts w:ascii="Bookman Old Style" w:hAnsi="Bookman Old Style" w:cs="Arial"/>
        </w:rPr>
        <w:t xml:space="preserve">esolución </w:t>
      </w:r>
      <w:r w:rsidR="0006287B" w:rsidRPr="00F57A0C">
        <w:rPr>
          <w:rFonts w:ascii="Bookman Old Style" w:hAnsi="Bookman Old Style" w:cs="Arial"/>
        </w:rPr>
        <w:t xml:space="preserve">están contenidos </w:t>
      </w:r>
      <w:r w:rsidR="006922CB" w:rsidRPr="00F57A0C">
        <w:rPr>
          <w:rFonts w:ascii="Bookman Old Style" w:hAnsi="Bookman Old Style" w:cs="Arial"/>
        </w:rPr>
        <w:t xml:space="preserve">en el Documento CREG </w:t>
      </w:r>
      <w:r w:rsidR="00F57A0C">
        <w:rPr>
          <w:rFonts w:ascii="Bookman Old Style" w:hAnsi="Bookman Old Style" w:cs="Arial"/>
        </w:rPr>
        <w:t>179</w:t>
      </w:r>
      <w:r w:rsidR="006922CB" w:rsidRPr="00F57A0C">
        <w:rPr>
          <w:rFonts w:ascii="Bookman Old Style" w:hAnsi="Bookman Old Style" w:cs="Arial"/>
        </w:rPr>
        <w:t xml:space="preserve"> de </w:t>
      </w:r>
      <w:r w:rsidR="006C2525" w:rsidRPr="00F57A0C">
        <w:rPr>
          <w:rFonts w:ascii="Bookman Old Style" w:hAnsi="Bookman Old Style" w:cs="Arial"/>
        </w:rPr>
        <w:t>2020</w:t>
      </w:r>
      <w:r w:rsidR="006922CB" w:rsidRPr="00F57A0C">
        <w:rPr>
          <w:rFonts w:ascii="Bookman Old Style" w:hAnsi="Bookman Old Style" w:cs="Arial"/>
        </w:rPr>
        <w:t>.</w:t>
      </w:r>
    </w:p>
    <w:p w14:paraId="001604A0" w14:textId="1955CBA6" w:rsidR="001B16D1" w:rsidRPr="00F57A0C" w:rsidRDefault="001B16D1" w:rsidP="001B16D1">
      <w:pPr>
        <w:adjustRightInd w:val="0"/>
        <w:spacing w:before="240" w:after="240"/>
        <w:ind w:left="0" w:right="20"/>
        <w:jc w:val="both"/>
        <w:rPr>
          <w:rFonts w:ascii="Bookman Old Style" w:hAnsi="Bookman Old Style" w:cs="Arial"/>
        </w:rPr>
      </w:pPr>
      <w:r w:rsidRPr="00F57A0C">
        <w:rPr>
          <w:rFonts w:ascii="Bookman Old Style" w:hAnsi="Bookman Old Style" w:cs="Arial"/>
        </w:rPr>
        <w:t>Con base en lo establecido en el artículo 4 del Decreto 2897 de 2010</w:t>
      </w:r>
      <w:r w:rsidRPr="00F57A0C">
        <w:rPr>
          <w:rStyle w:val="Refdenotaalpie"/>
          <w:rFonts w:ascii="Bookman Old Style" w:hAnsi="Bookman Old Style" w:cs="Arial"/>
        </w:rPr>
        <w:footnoteReference w:id="1"/>
      </w:r>
      <w:r w:rsidRPr="00F57A0C">
        <w:rPr>
          <w:rFonts w:ascii="Bookman Old Style" w:hAnsi="Bookman Old Style" w:cs="Arial"/>
        </w:rPr>
        <w:t xml:space="preserve">, reglamentario de la Ley 1340 de 2009, se respondió el cuestionario establecido por la Superintendencia de Industria y Comercio para efectos de evaluar la incidencia sobre la libre competencia de los mercados, donde aplicando las reglas allí previstas, la respuesta al conjunto de preguntas fue negativa, en la medida en que no plantea ninguna restricción indebida a la libre competencia, el cual se encuentra en el Documento CREG </w:t>
      </w:r>
      <w:r w:rsidR="00F57A0C" w:rsidRPr="00F57A0C">
        <w:rPr>
          <w:rFonts w:ascii="Bookman Old Style" w:hAnsi="Bookman Old Style" w:cs="Arial"/>
        </w:rPr>
        <w:t>179</w:t>
      </w:r>
      <w:r w:rsidRPr="00F57A0C">
        <w:rPr>
          <w:rFonts w:ascii="Bookman Old Style" w:hAnsi="Bookman Old Style" w:cs="Arial"/>
        </w:rPr>
        <w:t xml:space="preserve"> de 2020.</w:t>
      </w:r>
    </w:p>
    <w:p w14:paraId="5FAEB6F5" w14:textId="70B56731" w:rsidR="001B16D1" w:rsidRPr="00F57A0C" w:rsidRDefault="001B16D1" w:rsidP="001B16D1">
      <w:pPr>
        <w:adjustRightInd w:val="0"/>
        <w:spacing w:before="240" w:after="240"/>
        <w:ind w:left="0" w:right="20"/>
        <w:jc w:val="both"/>
        <w:rPr>
          <w:rFonts w:ascii="Bookman Old Style" w:hAnsi="Bookman Old Style" w:cs="Arial"/>
        </w:rPr>
      </w:pPr>
      <w:r w:rsidRPr="00F57A0C">
        <w:rPr>
          <w:rFonts w:ascii="Bookman Old Style" w:hAnsi="Bookman Old Style" w:cs="Arial"/>
        </w:rPr>
        <w:t>Teniendo en cuenta la respuesta al cuestionario, y dado que</w:t>
      </w:r>
      <w:r w:rsidR="00AA14DB" w:rsidRPr="00F57A0C">
        <w:rPr>
          <w:rFonts w:ascii="Bookman Old Style" w:hAnsi="Bookman Old Style" w:cs="Arial"/>
        </w:rPr>
        <w:t>,</w:t>
      </w:r>
      <w:r w:rsidRPr="00F57A0C">
        <w:rPr>
          <w:rFonts w:ascii="Bookman Old Style" w:hAnsi="Bookman Old Style" w:cs="Arial"/>
        </w:rPr>
        <w:t xml:space="preserve"> la presente Resolución contiene un desarrollo y aplicación de la </w:t>
      </w:r>
      <w:r w:rsidR="00ED2CD9" w:rsidRPr="00F57A0C">
        <w:rPr>
          <w:rFonts w:ascii="Bookman Old Style" w:hAnsi="Bookman Old Style" w:cs="Arial"/>
        </w:rPr>
        <w:t>m</w:t>
      </w:r>
      <w:r w:rsidRPr="00F57A0C">
        <w:rPr>
          <w:rFonts w:ascii="Bookman Old Style" w:hAnsi="Bookman Old Style" w:cs="Arial"/>
        </w:rPr>
        <w:t xml:space="preserve">etodología y criterios generales para determinar la remuneración de la actividad de distribución de gas combustible establecidos en </w:t>
      </w:r>
      <w:r w:rsidR="00ED2CD9" w:rsidRPr="00F57A0C">
        <w:rPr>
          <w:rFonts w:ascii="Bookman Old Style" w:hAnsi="Bookman Old Style" w:cs="Arial"/>
        </w:rPr>
        <w:t xml:space="preserve">las resoluciones CREG 202 de 2013, </w:t>
      </w:r>
      <w:r w:rsidR="00ED2CD9" w:rsidRPr="00F57A0C">
        <w:rPr>
          <w:rFonts w:ascii="Bookman Old Style" w:hAnsi="Bookman Old Style"/>
          <w:bCs/>
          <w:lang w:val="es-CO"/>
        </w:rPr>
        <w:t xml:space="preserve">138 de 2014, </w:t>
      </w:r>
      <w:r w:rsidR="00ED2CD9" w:rsidRPr="00F57A0C">
        <w:rPr>
          <w:rFonts w:ascii="Bookman Old Style" w:hAnsi="Bookman Old Style" w:cs="Arial"/>
        </w:rPr>
        <w:t xml:space="preserve">090 </w:t>
      </w:r>
      <w:r w:rsidR="009539F5" w:rsidRPr="00F57A0C">
        <w:rPr>
          <w:rFonts w:ascii="Bookman Old Style" w:hAnsi="Bookman Old Style" w:cs="Arial"/>
        </w:rPr>
        <w:t>y</w:t>
      </w:r>
      <w:r w:rsidR="00ED2CD9" w:rsidRPr="00F57A0C">
        <w:rPr>
          <w:rFonts w:ascii="Bookman Old Style" w:hAnsi="Bookman Old Style" w:cs="Arial"/>
        </w:rPr>
        <w:t xml:space="preserve"> 132 de 2018</w:t>
      </w:r>
      <w:r w:rsidR="009539F5" w:rsidRPr="00F57A0C">
        <w:rPr>
          <w:rFonts w:ascii="Bookman Old Style" w:hAnsi="Bookman Old Style" w:cs="Arial"/>
        </w:rPr>
        <w:t>,</w:t>
      </w:r>
      <w:r w:rsidR="00ED2CD9" w:rsidRPr="00F57A0C">
        <w:rPr>
          <w:rFonts w:ascii="Bookman Old Style" w:hAnsi="Bookman Old Style" w:cs="Arial"/>
        </w:rPr>
        <w:t xml:space="preserve"> y 011 de 2020</w:t>
      </w:r>
      <w:r w:rsidRPr="00F57A0C">
        <w:rPr>
          <w:rFonts w:ascii="Bookman Old Style" w:hAnsi="Bookman Old Style" w:cs="Arial"/>
        </w:rPr>
        <w:t xml:space="preserve">, el presente </w:t>
      </w:r>
      <w:r w:rsidR="00AA14DB" w:rsidRPr="00F57A0C">
        <w:rPr>
          <w:rFonts w:ascii="Bookman Old Style" w:hAnsi="Bookman Old Style" w:cs="Arial"/>
        </w:rPr>
        <w:t>A</w:t>
      </w:r>
      <w:r w:rsidRPr="00F57A0C">
        <w:rPr>
          <w:rFonts w:ascii="Bookman Old Style" w:hAnsi="Bookman Old Style" w:cs="Arial"/>
        </w:rPr>
        <w:t xml:space="preserve">cto </w:t>
      </w:r>
      <w:r w:rsidR="00AA14DB" w:rsidRPr="00F57A0C">
        <w:rPr>
          <w:rFonts w:ascii="Bookman Old Style" w:hAnsi="Bookman Old Style" w:cs="Arial"/>
        </w:rPr>
        <w:t>A</w:t>
      </w:r>
      <w:r w:rsidRPr="00F57A0C">
        <w:rPr>
          <w:rFonts w:ascii="Bookman Old Style" w:hAnsi="Bookman Old Style" w:cs="Arial"/>
        </w:rPr>
        <w:t>dministrativo de carácter particular no requiere ser remitido a la SIC para los efectos establecidos en el artículo 7 de la Ley 1340 de 2009, reglamentado por el Decreto 2897 de 2010, por no tener incidencia sobre la libre competencia</w:t>
      </w:r>
      <w:r w:rsidRPr="00F57A0C">
        <w:rPr>
          <w:rStyle w:val="Refdenotaalpie"/>
          <w:rFonts w:ascii="Bookman Old Style" w:hAnsi="Bookman Old Style" w:cs="Arial"/>
        </w:rPr>
        <w:footnoteReference w:id="2"/>
      </w:r>
      <w:r w:rsidRPr="00F57A0C">
        <w:rPr>
          <w:rFonts w:ascii="Bookman Old Style" w:hAnsi="Bookman Old Style" w:cs="Arial"/>
        </w:rPr>
        <w:t xml:space="preserve">. </w:t>
      </w:r>
    </w:p>
    <w:p w14:paraId="0E249DE0" w14:textId="6E6BD0A7" w:rsidR="001504DB" w:rsidRPr="00F57A0C" w:rsidRDefault="001504DB">
      <w:pPr>
        <w:spacing w:before="240" w:after="240"/>
        <w:ind w:left="0"/>
        <w:jc w:val="both"/>
        <w:rPr>
          <w:rFonts w:ascii="Bookman Old Style" w:hAnsi="Bookman Old Style"/>
          <w:color w:val="000000"/>
          <w:lang w:val="es-ES_tradnl"/>
        </w:rPr>
      </w:pPr>
      <w:r w:rsidRPr="00F57A0C">
        <w:rPr>
          <w:rFonts w:ascii="Bookman Old Style" w:hAnsi="Bookman Old Style" w:cs="Arial"/>
          <w:color w:val="000000"/>
          <w:spacing w:val="-3"/>
        </w:rPr>
        <w:t xml:space="preserve">La Comisión de Regulación de Energía y Gas, en su sesión </w:t>
      </w:r>
      <w:r w:rsidR="009B5845" w:rsidRPr="00F57A0C">
        <w:rPr>
          <w:rFonts w:ascii="Bookman Old Style" w:hAnsi="Bookman Old Style" w:cs="Arial"/>
          <w:color w:val="000000"/>
          <w:spacing w:val="-3"/>
        </w:rPr>
        <w:t>N</w:t>
      </w:r>
      <w:r w:rsidR="00CD73E0" w:rsidRPr="00F57A0C">
        <w:rPr>
          <w:rFonts w:ascii="Bookman Old Style" w:hAnsi="Bookman Old Style" w:cs="Arial"/>
          <w:color w:val="000000"/>
          <w:spacing w:val="-3"/>
        </w:rPr>
        <w:t>o</w:t>
      </w:r>
      <w:r w:rsidR="00CD73E0" w:rsidRPr="00C22844">
        <w:rPr>
          <w:rFonts w:ascii="Bookman Old Style" w:hAnsi="Bookman Old Style" w:cs="Arial"/>
          <w:color w:val="000000"/>
          <w:spacing w:val="-3"/>
        </w:rPr>
        <w:t>.</w:t>
      </w:r>
      <w:r w:rsidR="004C6846" w:rsidRPr="00C22844">
        <w:rPr>
          <w:rFonts w:ascii="Bookman Old Style" w:hAnsi="Bookman Old Style" w:cs="Arial"/>
          <w:color w:val="000000"/>
          <w:spacing w:val="-3"/>
        </w:rPr>
        <w:t>1065</w:t>
      </w:r>
      <w:r w:rsidR="009B5845" w:rsidRPr="00C22844">
        <w:rPr>
          <w:rFonts w:ascii="Bookman Old Style" w:hAnsi="Bookman Old Style" w:cs="Arial"/>
          <w:color w:val="000000"/>
          <w:spacing w:val="-3"/>
        </w:rPr>
        <w:t xml:space="preserve"> </w:t>
      </w:r>
      <w:r w:rsidRPr="00F57A0C">
        <w:rPr>
          <w:rFonts w:ascii="Bookman Old Style" w:hAnsi="Bookman Old Style" w:cs="Arial"/>
          <w:color w:val="000000"/>
          <w:spacing w:val="-3"/>
        </w:rPr>
        <w:t>del</w:t>
      </w:r>
      <w:r w:rsidR="00CD73E0" w:rsidRPr="00F57A0C">
        <w:rPr>
          <w:rFonts w:ascii="Bookman Old Style" w:hAnsi="Bookman Old Style" w:cs="Arial"/>
          <w:color w:val="000000"/>
          <w:spacing w:val="-3"/>
        </w:rPr>
        <w:t xml:space="preserve"> </w:t>
      </w:r>
      <w:r w:rsidR="004C6846" w:rsidRPr="00C22844">
        <w:rPr>
          <w:rFonts w:ascii="Bookman Old Style" w:hAnsi="Bookman Old Style" w:cs="Arial"/>
          <w:color w:val="000000"/>
          <w:spacing w:val="-3"/>
        </w:rPr>
        <w:t>11</w:t>
      </w:r>
      <w:r w:rsidR="009B5845" w:rsidRPr="00C22844">
        <w:rPr>
          <w:rFonts w:ascii="Bookman Old Style" w:hAnsi="Bookman Old Style" w:cs="Arial"/>
          <w:color w:val="000000"/>
          <w:spacing w:val="-3"/>
        </w:rPr>
        <w:t xml:space="preserve"> </w:t>
      </w:r>
      <w:r w:rsidRPr="00C22844">
        <w:rPr>
          <w:rFonts w:ascii="Bookman Old Style" w:hAnsi="Bookman Old Style" w:cs="Arial"/>
          <w:color w:val="000000"/>
          <w:spacing w:val="-3"/>
        </w:rPr>
        <w:t xml:space="preserve">de </w:t>
      </w:r>
      <w:r w:rsidR="004C6846" w:rsidRPr="00C22844">
        <w:rPr>
          <w:rFonts w:ascii="Bookman Old Style" w:hAnsi="Bookman Old Style" w:cs="Arial"/>
          <w:color w:val="000000"/>
          <w:spacing w:val="-3"/>
        </w:rPr>
        <w:t>diciembre</w:t>
      </w:r>
      <w:r w:rsidR="00735176" w:rsidRPr="00C22844">
        <w:rPr>
          <w:rFonts w:ascii="Bookman Old Style" w:hAnsi="Bookman Old Style" w:cs="Arial"/>
          <w:color w:val="000000"/>
          <w:spacing w:val="-3"/>
        </w:rPr>
        <w:t xml:space="preserve"> </w:t>
      </w:r>
      <w:r w:rsidR="00BB1774" w:rsidRPr="00C22844">
        <w:rPr>
          <w:rFonts w:ascii="Bookman Old Style" w:hAnsi="Bookman Old Style" w:cs="Arial"/>
          <w:color w:val="000000"/>
          <w:spacing w:val="-3"/>
        </w:rPr>
        <w:t>de</w:t>
      </w:r>
      <w:r w:rsidRPr="00C22844">
        <w:rPr>
          <w:rFonts w:ascii="Bookman Old Style" w:hAnsi="Bookman Old Style" w:cs="Arial"/>
          <w:color w:val="000000"/>
          <w:spacing w:val="-3"/>
        </w:rPr>
        <w:t xml:space="preserve"> 20</w:t>
      </w:r>
      <w:r w:rsidR="00DE3AEB" w:rsidRPr="00C22844">
        <w:rPr>
          <w:rFonts w:ascii="Bookman Old Style" w:hAnsi="Bookman Old Style" w:cs="Arial"/>
          <w:color w:val="000000"/>
          <w:spacing w:val="-3"/>
        </w:rPr>
        <w:t>20</w:t>
      </w:r>
      <w:r w:rsidRPr="00C22844">
        <w:rPr>
          <w:rFonts w:ascii="Bookman Old Style" w:hAnsi="Bookman Old Style" w:cs="Arial"/>
          <w:color w:val="000000"/>
          <w:spacing w:val="-3"/>
        </w:rPr>
        <w:t xml:space="preserve">, </w:t>
      </w:r>
      <w:r w:rsidR="001A7622" w:rsidRPr="00C22844">
        <w:rPr>
          <w:rFonts w:ascii="Bookman Old Style" w:hAnsi="Bookman Old Style"/>
          <w:color w:val="000000"/>
          <w:lang w:val="es-ES_tradnl"/>
        </w:rPr>
        <w:t>aprob</w:t>
      </w:r>
      <w:r w:rsidRPr="00C22844">
        <w:rPr>
          <w:rFonts w:ascii="Bookman Old Style" w:hAnsi="Bookman Old Style"/>
          <w:color w:val="000000"/>
          <w:lang w:val="es-ES_tradnl"/>
        </w:rPr>
        <w:t xml:space="preserve">ó expedir la </w:t>
      </w:r>
      <w:r w:rsidR="009539F5" w:rsidRPr="00C22844">
        <w:rPr>
          <w:rFonts w:ascii="Bookman Old Style" w:hAnsi="Bookman Old Style"/>
          <w:color w:val="000000"/>
          <w:lang w:val="es-ES_tradnl"/>
        </w:rPr>
        <w:t>p</w:t>
      </w:r>
      <w:r w:rsidRPr="00C22844">
        <w:rPr>
          <w:rFonts w:ascii="Bookman Old Style" w:hAnsi="Bookman Old Style"/>
          <w:color w:val="000000"/>
          <w:lang w:val="es-ES_tradnl"/>
        </w:rPr>
        <w:t xml:space="preserve">resente </w:t>
      </w:r>
      <w:r w:rsidR="00570E58" w:rsidRPr="00C22844">
        <w:rPr>
          <w:rFonts w:ascii="Bookman Old Style" w:hAnsi="Bookman Old Style"/>
          <w:color w:val="000000"/>
          <w:lang w:val="es-ES_tradnl"/>
        </w:rPr>
        <w:t>R</w:t>
      </w:r>
      <w:r w:rsidRPr="00C22844">
        <w:rPr>
          <w:rFonts w:ascii="Bookman Old Style" w:hAnsi="Bookman Old Style"/>
          <w:color w:val="000000"/>
          <w:lang w:val="es-ES_tradnl"/>
        </w:rPr>
        <w:t>esolución</w:t>
      </w:r>
      <w:r w:rsidR="00570E58" w:rsidRPr="00C22844">
        <w:rPr>
          <w:rFonts w:ascii="Bookman Old Style" w:hAnsi="Bookman Old Style"/>
          <w:color w:val="000000"/>
          <w:lang w:val="es-ES_tradnl"/>
        </w:rPr>
        <w:t xml:space="preserve"> y, en consecuen</w:t>
      </w:r>
      <w:r w:rsidR="00570E58" w:rsidRPr="00F57A0C">
        <w:rPr>
          <w:rFonts w:ascii="Bookman Old Style" w:hAnsi="Bookman Old Style"/>
          <w:color w:val="000000"/>
          <w:lang w:val="es-ES_tradnl"/>
        </w:rPr>
        <w:t>cia</w:t>
      </w:r>
      <w:r w:rsidR="00C851BC" w:rsidRPr="00F57A0C">
        <w:rPr>
          <w:rFonts w:ascii="Bookman Old Style" w:hAnsi="Bookman Old Style"/>
          <w:color w:val="000000"/>
          <w:lang w:val="es-ES_tradnl"/>
        </w:rPr>
        <w:t>,</w:t>
      </w:r>
    </w:p>
    <w:p w14:paraId="2DC9434A" w14:textId="77777777" w:rsidR="00273C2C" w:rsidRPr="00F57A0C" w:rsidRDefault="00273C2C" w:rsidP="00530F35">
      <w:pPr>
        <w:keepNext/>
        <w:spacing w:before="360" w:after="360"/>
        <w:ind w:left="0"/>
        <w:jc w:val="center"/>
        <w:rPr>
          <w:rFonts w:ascii="Bookman Old Style" w:hAnsi="Bookman Old Style" w:cs="Arial"/>
        </w:rPr>
      </w:pPr>
      <w:r w:rsidRPr="00F57A0C">
        <w:rPr>
          <w:rFonts w:ascii="Bookman Old Style" w:hAnsi="Bookman Old Style" w:cs="Arial"/>
          <w:b/>
          <w:spacing w:val="80"/>
        </w:rPr>
        <w:t>RESUELVE</w:t>
      </w:r>
      <w:r w:rsidRPr="00F57A0C">
        <w:rPr>
          <w:rFonts w:ascii="Bookman Old Style" w:hAnsi="Bookman Old Style" w:cs="Arial"/>
        </w:rPr>
        <w:t>:</w:t>
      </w:r>
    </w:p>
    <w:p w14:paraId="1D27281B" w14:textId="77777777" w:rsidR="002D1ECA" w:rsidRPr="00F57A0C" w:rsidRDefault="002D1ECA" w:rsidP="009353D2">
      <w:pPr>
        <w:keepNext/>
        <w:spacing w:before="480" w:after="240"/>
        <w:ind w:left="0"/>
        <w:jc w:val="center"/>
        <w:rPr>
          <w:rFonts w:ascii="Bookman Old Style" w:hAnsi="Bookman Old Style" w:cs="Arial"/>
          <w:b/>
          <w:spacing w:val="80"/>
        </w:rPr>
      </w:pPr>
      <w:r w:rsidRPr="00F57A0C">
        <w:rPr>
          <w:rFonts w:ascii="Bookman Old Style" w:hAnsi="Bookman Old Style" w:cs="Arial"/>
          <w:b/>
          <w:spacing w:val="80"/>
        </w:rPr>
        <w:t>CAPÍTULO</w:t>
      </w:r>
      <w:r w:rsidR="00B917E4" w:rsidRPr="00F57A0C">
        <w:rPr>
          <w:rFonts w:ascii="Bookman Old Style" w:hAnsi="Bookman Old Style" w:cs="Arial"/>
          <w:b/>
          <w:spacing w:val="80"/>
        </w:rPr>
        <w:t xml:space="preserve"> </w:t>
      </w:r>
      <w:r w:rsidRPr="00F57A0C">
        <w:rPr>
          <w:rFonts w:ascii="Bookman Old Style" w:hAnsi="Bookman Old Style" w:cs="Arial"/>
          <w:b/>
          <w:spacing w:val="80"/>
        </w:rPr>
        <w:t>I</w:t>
      </w:r>
    </w:p>
    <w:p w14:paraId="023A4C75" w14:textId="77777777" w:rsidR="002D1ECA" w:rsidRPr="00F57A0C" w:rsidRDefault="002D1ECA" w:rsidP="002D1ECA">
      <w:pPr>
        <w:keepNext/>
        <w:spacing w:before="240" w:after="240"/>
        <w:ind w:left="0"/>
        <w:jc w:val="center"/>
        <w:rPr>
          <w:rFonts w:ascii="Bookman Old Style" w:hAnsi="Bookman Old Style" w:cs="Arial"/>
          <w:b/>
          <w:spacing w:val="80"/>
        </w:rPr>
      </w:pPr>
      <w:r w:rsidRPr="00F57A0C">
        <w:rPr>
          <w:rFonts w:ascii="Bookman Old Style" w:hAnsi="Bookman Old Style" w:cs="Arial"/>
          <w:b/>
          <w:spacing w:val="80"/>
        </w:rPr>
        <w:t>CARGO DE DISTRIBUCIÓN</w:t>
      </w:r>
    </w:p>
    <w:p w14:paraId="1193E445" w14:textId="508B47D7" w:rsidR="0038016C" w:rsidRPr="00F57A0C" w:rsidRDefault="00273C2C" w:rsidP="0038016C">
      <w:pPr>
        <w:tabs>
          <w:tab w:val="left" w:pos="0"/>
        </w:tabs>
        <w:adjustRightInd w:val="0"/>
        <w:spacing w:before="240" w:after="240"/>
        <w:ind w:left="0" w:right="23"/>
        <w:jc w:val="both"/>
        <w:rPr>
          <w:rFonts w:ascii="Bookman Old Style" w:hAnsi="Bookman Old Style" w:cs="Arial"/>
        </w:rPr>
      </w:pPr>
      <w:r w:rsidRPr="00F57A0C">
        <w:rPr>
          <w:rFonts w:ascii="Bookman Old Style" w:hAnsi="Bookman Old Style" w:cs="Arial"/>
          <w:b/>
        </w:rPr>
        <w:t>ARTÍCULO 1. Mercado Relevante de Distribución</w:t>
      </w:r>
      <w:r w:rsidR="000F599C" w:rsidRPr="00F57A0C">
        <w:rPr>
          <w:rFonts w:ascii="Bookman Old Style" w:hAnsi="Bookman Old Style" w:cs="Arial"/>
          <w:b/>
        </w:rPr>
        <w:t xml:space="preserve"> Especial</w:t>
      </w:r>
      <w:r w:rsidR="00DE3AEB" w:rsidRPr="00F57A0C">
        <w:rPr>
          <w:rFonts w:ascii="Bookman Old Style" w:hAnsi="Bookman Old Style" w:cs="Arial"/>
          <w:b/>
        </w:rPr>
        <w:t xml:space="preserve"> </w:t>
      </w:r>
      <w:r w:rsidR="00704312" w:rsidRPr="00F57A0C">
        <w:rPr>
          <w:rFonts w:ascii="Bookman Old Style" w:hAnsi="Bookman Old Style" w:cs="Arial"/>
          <w:b/>
        </w:rPr>
        <w:t>Para el Siguiente Per</w:t>
      </w:r>
      <w:r w:rsidR="009539F5" w:rsidRPr="00F57A0C">
        <w:rPr>
          <w:rFonts w:ascii="Bookman Old Style" w:hAnsi="Bookman Old Style" w:cs="Arial"/>
          <w:b/>
        </w:rPr>
        <w:t>í</w:t>
      </w:r>
      <w:r w:rsidR="00704312" w:rsidRPr="00F57A0C">
        <w:rPr>
          <w:rFonts w:ascii="Bookman Old Style" w:hAnsi="Bookman Old Style" w:cs="Arial"/>
          <w:b/>
        </w:rPr>
        <w:t>odo Tarifario</w:t>
      </w:r>
      <w:r w:rsidRPr="00F57A0C">
        <w:rPr>
          <w:rFonts w:ascii="Bookman Old Style" w:hAnsi="Bookman Old Style" w:cs="Arial"/>
          <w:b/>
        </w:rPr>
        <w:t xml:space="preserve">. </w:t>
      </w:r>
      <w:r w:rsidR="00834B60" w:rsidRPr="00F57A0C">
        <w:rPr>
          <w:rFonts w:ascii="Bookman Old Style" w:hAnsi="Bookman Old Style" w:cs="Arial"/>
        </w:rPr>
        <w:t xml:space="preserve">Conforme </w:t>
      </w:r>
      <w:r w:rsidR="00EA4200" w:rsidRPr="00F57A0C">
        <w:rPr>
          <w:rFonts w:ascii="Bookman Old Style" w:hAnsi="Bookman Old Style" w:cs="Arial"/>
        </w:rPr>
        <w:t>a lo definido en el Numeral 5.</w:t>
      </w:r>
      <w:r w:rsidR="00BB1774" w:rsidRPr="00F57A0C">
        <w:rPr>
          <w:rFonts w:ascii="Bookman Old Style" w:hAnsi="Bookman Old Style" w:cs="Arial"/>
        </w:rPr>
        <w:t>3</w:t>
      </w:r>
      <w:r w:rsidR="00EA4200" w:rsidRPr="00F57A0C">
        <w:rPr>
          <w:rFonts w:ascii="Bookman Old Style" w:hAnsi="Bookman Old Style" w:cs="Arial"/>
        </w:rPr>
        <w:t xml:space="preserve"> de la Metodología contenida en la</w:t>
      </w:r>
      <w:r w:rsidR="007654CC" w:rsidRPr="00F57A0C">
        <w:rPr>
          <w:rFonts w:ascii="Bookman Old Style" w:hAnsi="Bookman Old Style" w:cs="Arial"/>
        </w:rPr>
        <w:t>s</w:t>
      </w:r>
      <w:r w:rsidR="00EA4200" w:rsidRPr="00F57A0C">
        <w:rPr>
          <w:rFonts w:ascii="Bookman Old Style" w:hAnsi="Bookman Old Style" w:cs="Arial"/>
        </w:rPr>
        <w:t xml:space="preserve"> </w:t>
      </w:r>
      <w:r w:rsidR="00510068" w:rsidRPr="00F57A0C">
        <w:rPr>
          <w:rFonts w:ascii="Bookman Old Style" w:hAnsi="Bookman Old Style" w:cs="Arial"/>
        </w:rPr>
        <w:t>resoluciones</w:t>
      </w:r>
      <w:r w:rsidR="00EA4200" w:rsidRPr="00F57A0C">
        <w:rPr>
          <w:rFonts w:ascii="Bookman Old Style" w:hAnsi="Bookman Old Style" w:cs="Arial"/>
        </w:rPr>
        <w:t xml:space="preserve"> CREG 202 de 2013, 138 de 2014, 090 </w:t>
      </w:r>
      <w:r w:rsidR="009539F5" w:rsidRPr="00F57A0C">
        <w:rPr>
          <w:rFonts w:ascii="Bookman Old Style" w:hAnsi="Bookman Old Style" w:cs="Arial"/>
        </w:rPr>
        <w:t>y</w:t>
      </w:r>
      <w:r w:rsidR="00EA4200" w:rsidRPr="00F57A0C">
        <w:rPr>
          <w:rFonts w:ascii="Bookman Old Style" w:hAnsi="Bookman Old Style" w:cs="Arial"/>
        </w:rPr>
        <w:t xml:space="preserve"> 132 de 2018</w:t>
      </w:r>
      <w:r w:rsidR="009539F5" w:rsidRPr="00F57A0C">
        <w:rPr>
          <w:rFonts w:ascii="Bookman Old Style" w:hAnsi="Bookman Old Style" w:cs="Arial"/>
        </w:rPr>
        <w:t>,</w:t>
      </w:r>
      <w:r w:rsidR="00EA4200" w:rsidRPr="00F57A0C">
        <w:rPr>
          <w:rFonts w:ascii="Bookman Old Style" w:hAnsi="Bookman Old Style" w:cs="Arial"/>
        </w:rPr>
        <w:t xml:space="preserve"> y 011 de 2020, </w:t>
      </w:r>
      <w:r w:rsidR="00C851BC" w:rsidRPr="00F57A0C">
        <w:rPr>
          <w:rFonts w:ascii="Bookman Old Style" w:hAnsi="Bookman Old Style" w:cs="Arial"/>
        </w:rPr>
        <w:t xml:space="preserve">se aprueba </w:t>
      </w:r>
      <w:r w:rsidR="00834B60" w:rsidRPr="00F57A0C">
        <w:rPr>
          <w:rFonts w:ascii="Bookman Old Style" w:hAnsi="Bookman Old Style" w:cs="Arial"/>
        </w:rPr>
        <w:t>el Mercado Relevante de Distribución</w:t>
      </w:r>
      <w:r w:rsidR="00103092" w:rsidRPr="00F57A0C">
        <w:rPr>
          <w:rFonts w:ascii="Bookman Old Style" w:hAnsi="Bookman Old Style" w:cs="Arial"/>
        </w:rPr>
        <w:t xml:space="preserve"> </w:t>
      </w:r>
      <w:r w:rsidR="007654CC" w:rsidRPr="00F57A0C">
        <w:rPr>
          <w:rFonts w:ascii="Bookman Old Style" w:hAnsi="Bookman Old Style" w:cs="Arial"/>
        </w:rPr>
        <w:t xml:space="preserve">Especial </w:t>
      </w:r>
      <w:r w:rsidR="00834B60" w:rsidRPr="00F57A0C">
        <w:rPr>
          <w:rFonts w:ascii="Bookman Old Style" w:hAnsi="Bookman Old Style" w:cs="Arial"/>
        </w:rPr>
        <w:t>para el Siguiente Per</w:t>
      </w:r>
      <w:r w:rsidR="009539F5" w:rsidRPr="00F57A0C">
        <w:rPr>
          <w:rFonts w:ascii="Bookman Old Style" w:hAnsi="Bookman Old Style" w:cs="Arial"/>
        </w:rPr>
        <w:t>í</w:t>
      </w:r>
      <w:r w:rsidR="00834B60" w:rsidRPr="00F57A0C">
        <w:rPr>
          <w:rFonts w:ascii="Bookman Old Style" w:hAnsi="Bookman Old Style" w:cs="Arial"/>
        </w:rPr>
        <w:t>odo Tarifario correspond</w:t>
      </w:r>
      <w:r w:rsidR="00C851BC" w:rsidRPr="00F57A0C">
        <w:rPr>
          <w:rFonts w:ascii="Bookman Old Style" w:hAnsi="Bookman Old Style" w:cs="Arial"/>
        </w:rPr>
        <w:t>iente</w:t>
      </w:r>
      <w:r w:rsidR="00834B60" w:rsidRPr="00F57A0C">
        <w:rPr>
          <w:rFonts w:ascii="Bookman Old Style" w:hAnsi="Bookman Old Style" w:cs="Arial"/>
        </w:rPr>
        <w:t xml:space="preserve"> a un </w:t>
      </w:r>
      <w:r w:rsidR="00014279" w:rsidRPr="00F57A0C">
        <w:rPr>
          <w:rFonts w:ascii="Bookman Old Style" w:hAnsi="Bookman Old Style" w:cs="Arial"/>
        </w:rPr>
        <w:t xml:space="preserve">Nuevo </w:t>
      </w:r>
      <w:r w:rsidR="00834B60" w:rsidRPr="00F57A0C">
        <w:rPr>
          <w:rFonts w:ascii="Bookman Old Style" w:hAnsi="Bookman Old Style" w:cs="Arial"/>
        </w:rPr>
        <w:t xml:space="preserve">Mercado Relevante </w:t>
      </w:r>
      <w:r w:rsidR="007879AF" w:rsidRPr="00F57A0C">
        <w:rPr>
          <w:rFonts w:ascii="Bookman Old Style" w:hAnsi="Bookman Old Style" w:cs="Arial"/>
        </w:rPr>
        <w:t>de Distribución</w:t>
      </w:r>
      <w:r w:rsidR="00103092" w:rsidRPr="00F57A0C">
        <w:rPr>
          <w:rFonts w:ascii="Bookman Old Style" w:hAnsi="Bookman Old Style" w:cs="Arial"/>
        </w:rPr>
        <w:t xml:space="preserve"> </w:t>
      </w:r>
      <w:r w:rsidR="007654CC" w:rsidRPr="00F57A0C">
        <w:rPr>
          <w:rFonts w:ascii="Bookman Old Style" w:hAnsi="Bookman Old Style" w:cs="Arial"/>
        </w:rPr>
        <w:t xml:space="preserve">Especial </w:t>
      </w:r>
      <w:r w:rsidR="00834B60" w:rsidRPr="00F57A0C">
        <w:rPr>
          <w:rFonts w:ascii="Bookman Old Style" w:hAnsi="Bookman Old Style" w:cs="Arial"/>
        </w:rPr>
        <w:t xml:space="preserve">conformado </w:t>
      </w:r>
      <w:r w:rsidR="00834B60" w:rsidRPr="00F57A0C">
        <w:rPr>
          <w:rFonts w:ascii="Bookman Old Style" w:hAnsi="Bookman Old Style" w:cs="Arial"/>
          <w:lang w:val="es-ES_tradnl"/>
        </w:rPr>
        <w:t xml:space="preserve">por </w:t>
      </w:r>
      <w:r w:rsidR="007654CC" w:rsidRPr="00F57A0C">
        <w:rPr>
          <w:rFonts w:ascii="Bookman Old Style" w:hAnsi="Bookman Old Style" w:cs="Arial"/>
          <w:lang w:val="es-ES_tradnl"/>
        </w:rPr>
        <w:t xml:space="preserve">los </w:t>
      </w:r>
      <w:r w:rsidR="00834B60" w:rsidRPr="00F57A0C">
        <w:rPr>
          <w:rFonts w:ascii="Bookman Old Style" w:hAnsi="Bookman Old Style" w:cs="Arial"/>
        </w:rPr>
        <w:t>siguiente</w:t>
      </w:r>
      <w:r w:rsidR="007654CC" w:rsidRPr="00F57A0C">
        <w:rPr>
          <w:rFonts w:ascii="Bookman Old Style" w:hAnsi="Bookman Old Style" w:cs="Arial"/>
        </w:rPr>
        <w:t>s</w:t>
      </w:r>
      <w:r w:rsidR="00103092" w:rsidRPr="00F57A0C">
        <w:rPr>
          <w:rFonts w:ascii="Bookman Old Style" w:hAnsi="Bookman Old Style" w:cs="Arial"/>
        </w:rPr>
        <w:t xml:space="preserve"> </w:t>
      </w:r>
      <w:r w:rsidR="007654CC" w:rsidRPr="00F57A0C">
        <w:rPr>
          <w:rFonts w:ascii="Bookman Old Style" w:hAnsi="Bookman Old Style" w:cs="Arial"/>
        </w:rPr>
        <w:t>Centros Poblados</w:t>
      </w:r>
      <w:r w:rsidR="00103092" w:rsidRPr="00F57A0C">
        <w:rPr>
          <w:rFonts w:ascii="Bookman Old Style" w:hAnsi="Bookman Old Style" w:cs="Arial"/>
        </w:rPr>
        <w:t>:</w:t>
      </w:r>
    </w:p>
    <w:tbl>
      <w:tblPr>
        <w:tblW w:w="943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58"/>
        <w:gridCol w:w="2359"/>
        <w:gridCol w:w="2359"/>
        <w:gridCol w:w="2359"/>
      </w:tblGrid>
      <w:tr w:rsidR="00690C85" w:rsidRPr="00F57A0C" w14:paraId="5F391306" w14:textId="77777777" w:rsidTr="003F2456">
        <w:trPr>
          <w:tblHeader/>
          <w:jc w:val="center"/>
        </w:trPr>
        <w:tc>
          <w:tcPr>
            <w:tcW w:w="2358" w:type="dxa"/>
            <w:shd w:val="clear" w:color="auto" w:fill="D9D9D9" w:themeFill="background1" w:themeFillShade="D9"/>
          </w:tcPr>
          <w:p w14:paraId="274238F4" w14:textId="77777777" w:rsidR="00690C85" w:rsidRPr="00F57A0C" w:rsidRDefault="00690C85" w:rsidP="003F2456">
            <w:pPr>
              <w:keepNext/>
              <w:ind w:left="-104"/>
              <w:jc w:val="center"/>
              <w:rPr>
                <w:rFonts w:ascii="Bookman Old Style" w:hAnsi="Bookman Old Style" w:cs="Arial"/>
                <w:b/>
              </w:rPr>
            </w:pPr>
            <w:r w:rsidRPr="00F57A0C">
              <w:rPr>
                <w:rFonts w:ascii="Bookman Old Style" w:hAnsi="Bookman Old Style" w:cs="Arial"/>
                <w:b/>
              </w:rPr>
              <w:t>CÓDIGO DANE</w:t>
            </w:r>
          </w:p>
        </w:tc>
        <w:tc>
          <w:tcPr>
            <w:tcW w:w="2359" w:type="dxa"/>
            <w:shd w:val="clear" w:color="auto" w:fill="D9D9D9" w:themeFill="background1" w:themeFillShade="D9"/>
            <w:vAlign w:val="center"/>
          </w:tcPr>
          <w:p w14:paraId="328FBDAF" w14:textId="77777777" w:rsidR="00690C85" w:rsidRPr="00F57A0C" w:rsidRDefault="00690C85" w:rsidP="003F2456">
            <w:pPr>
              <w:keepNext/>
              <w:ind w:left="-104"/>
              <w:jc w:val="center"/>
              <w:rPr>
                <w:rFonts w:ascii="Bookman Old Style" w:hAnsi="Bookman Old Style" w:cs="Arial"/>
                <w:b/>
              </w:rPr>
            </w:pPr>
            <w:r w:rsidRPr="00F57A0C">
              <w:rPr>
                <w:rFonts w:ascii="Bookman Old Style" w:hAnsi="Bookman Old Style" w:cs="Arial"/>
                <w:b/>
              </w:rPr>
              <w:t>CENTRO POBLADO</w:t>
            </w:r>
          </w:p>
        </w:tc>
        <w:tc>
          <w:tcPr>
            <w:tcW w:w="2359" w:type="dxa"/>
            <w:shd w:val="clear" w:color="auto" w:fill="D9D9D9" w:themeFill="background1" w:themeFillShade="D9"/>
          </w:tcPr>
          <w:p w14:paraId="4F6CC2A2" w14:textId="77777777" w:rsidR="00690C85" w:rsidRPr="00F57A0C" w:rsidRDefault="00690C85" w:rsidP="003F2456">
            <w:pPr>
              <w:keepNext/>
              <w:ind w:left="-111"/>
              <w:jc w:val="center"/>
              <w:rPr>
                <w:rFonts w:ascii="Bookman Old Style" w:hAnsi="Bookman Old Style" w:cs="Arial"/>
                <w:b/>
              </w:rPr>
            </w:pPr>
            <w:r w:rsidRPr="00F57A0C">
              <w:rPr>
                <w:rFonts w:ascii="Bookman Old Style" w:hAnsi="Bookman Old Style" w:cs="Arial"/>
                <w:b/>
              </w:rPr>
              <w:t>MUNICIPIO</w:t>
            </w:r>
          </w:p>
        </w:tc>
        <w:tc>
          <w:tcPr>
            <w:tcW w:w="2359" w:type="dxa"/>
            <w:shd w:val="clear" w:color="auto" w:fill="D9D9D9" w:themeFill="background1" w:themeFillShade="D9"/>
            <w:vAlign w:val="center"/>
          </w:tcPr>
          <w:p w14:paraId="1A739573" w14:textId="77777777" w:rsidR="00690C85" w:rsidRPr="00F57A0C" w:rsidRDefault="00690C85" w:rsidP="003F2456">
            <w:pPr>
              <w:keepNext/>
              <w:ind w:left="-111"/>
              <w:jc w:val="center"/>
              <w:rPr>
                <w:rFonts w:ascii="Bookman Old Style" w:hAnsi="Bookman Old Style" w:cs="Arial"/>
                <w:b/>
              </w:rPr>
            </w:pPr>
            <w:r w:rsidRPr="00F57A0C">
              <w:rPr>
                <w:rFonts w:ascii="Bookman Old Style" w:hAnsi="Bookman Old Style" w:cs="Arial"/>
                <w:b/>
              </w:rPr>
              <w:t>DEPARTAMENTO</w:t>
            </w:r>
          </w:p>
        </w:tc>
      </w:tr>
      <w:tr w:rsidR="00690C85" w:rsidRPr="00F57A0C" w14:paraId="711568B7" w14:textId="77777777" w:rsidTr="003F2456">
        <w:trPr>
          <w:jc w:val="center"/>
        </w:trPr>
        <w:tc>
          <w:tcPr>
            <w:tcW w:w="2358" w:type="dxa"/>
            <w:vAlign w:val="center"/>
          </w:tcPr>
          <w:p w14:paraId="2B9BBA80" w14:textId="77777777" w:rsidR="00690C85" w:rsidRPr="00F57A0C" w:rsidRDefault="00690C85" w:rsidP="003F2456">
            <w:pPr>
              <w:ind w:left="22" w:hanging="22"/>
              <w:jc w:val="center"/>
              <w:rPr>
                <w:rFonts w:ascii="Bookman Old Style" w:hAnsi="Bookman Old Style"/>
              </w:rPr>
            </w:pPr>
            <w:r w:rsidRPr="00F57A0C">
              <w:rPr>
                <w:rFonts w:ascii="Bookman Old Style" w:hAnsi="Bookman Old Style" w:cs="Arial"/>
              </w:rPr>
              <w:t>41548035</w:t>
            </w:r>
          </w:p>
        </w:tc>
        <w:tc>
          <w:tcPr>
            <w:tcW w:w="2359" w:type="dxa"/>
            <w:shd w:val="clear" w:color="auto" w:fill="auto"/>
            <w:vAlign w:val="center"/>
          </w:tcPr>
          <w:p w14:paraId="104E9ADE" w14:textId="77777777" w:rsidR="00690C85" w:rsidRPr="00F57A0C" w:rsidRDefault="00690C85" w:rsidP="003F2456">
            <w:pPr>
              <w:ind w:left="22" w:hanging="22"/>
              <w:jc w:val="center"/>
              <w:rPr>
                <w:rFonts w:ascii="Bookman Old Style" w:hAnsi="Bookman Old Style"/>
                <w:lang w:val="es-CO" w:eastAsia="es-CO"/>
              </w:rPr>
            </w:pPr>
            <w:r w:rsidRPr="00F57A0C">
              <w:rPr>
                <w:rFonts w:ascii="Bookman Old Style" w:hAnsi="Bookman Old Style" w:cs="Arial"/>
              </w:rPr>
              <w:t>Santa Rosa</w:t>
            </w:r>
          </w:p>
        </w:tc>
        <w:tc>
          <w:tcPr>
            <w:tcW w:w="2359" w:type="dxa"/>
            <w:vAlign w:val="center"/>
          </w:tcPr>
          <w:p w14:paraId="3297EC60" w14:textId="77777777" w:rsidR="00690C85" w:rsidRPr="00F57A0C" w:rsidRDefault="00690C85" w:rsidP="003F2456">
            <w:pPr>
              <w:ind w:left="22" w:hanging="22"/>
              <w:jc w:val="center"/>
              <w:rPr>
                <w:rFonts w:ascii="Bookman Old Style" w:hAnsi="Bookman Old Style"/>
                <w:color w:val="000000"/>
              </w:rPr>
            </w:pPr>
            <w:r w:rsidRPr="00F57A0C">
              <w:rPr>
                <w:rFonts w:ascii="Bookman Old Style" w:hAnsi="Bookman Old Style" w:cs="Arial"/>
              </w:rPr>
              <w:t>El Pital</w:t>
            </w:r>
          </w:p>
        </w:tc>
        <w:tc>
          <w:tcPr>
            <w:tcW w:w="2359" w:type="dxa"/>
            <w:shd w:val="clear" w:color="auto" w:fill="auto"/>
            <w:vAlign w:val="center"/>
          </w:tcPr>
          <w:p w14:paraId="0953DB6C" w14:textId="77777777" w:rsidR="00690C85" w:rsidRPr="00F57A0C" w:rsidRDefault="00690C85" w:rsidP="003F2456">
            <w:pPr>
              <w:ind w:left="22" w:hanging="22"/>
              <w:jc w:val="center"/>
              <w:rPr>
                <w:rFonts w:ascii="Bookman Old Style" w:hAnsi="Bookman Old Style"/>
                <w:color w:val="000000"/>
              </w:rPr>
            </w:pPr>
            <w:r w:rsidRPr="00F57A0C">
              <w:rPr>
                <w:rFonts w:ascii="Bookman Old Style" w:hAnsi="Bookman Old Style" w:cs="Arial"/>
              </w:rPr>
              <w:t>Huila</w:t>
            </w:r>
          </w:p>
        </w:tc>
      </w:tr>
      <w:tr w:rsidR="00690C85" w:rsidRPr="00F57A0C" w14:paraId="64152621" w14:textId="77777777" w:rsidTr="003F2456">
        <w:trPr>
          <w:jc w:val="center"/>
        </w:trPr>
        <w:tc>
          <w:tcPr>
            <w:tcW w:w="2358" w:type="dxa"/>
            <w:vAlign w:val="center"/>
          </w:tcPr>
          <w:p w14:paraId="5D5F344F" w14:textId="77777777" w:rsidR="00690C85" w:rsidRPr="00F57A0C" w:rsidRDefault="00690C85" w:rsidP="003F2456">
            <w:pPr>
              <w:ind w:left="22" w:hanging="22"/>
              <w:jc w:val="center"/>
              <w:rPr>
                <w:rFonts w:ascii="Bookman Old Style" w:hAnsi="Bookman Old Style"/>
              </w:rPr>
            </w:pPr>
            <w:r w:rsidRPr="00F57A0C">
              <w:rPr>
                <w:rFonts w:ascii="Bookman Old Style" w:hAnsi="Bookman Old Style" w:cs="Arial"/>
              </w:rPr>
              <w:t>41548008</w:t>
            </w:r>
          </w:p>
        </w:tc>
        <w:tc>
          <w:tcPr>
            <w:tcW w:w="2359" w:type="dxa"/>
            <w:shd w:val="clear" w:color="auto" w:fill="auto"/>
            <w:vAlign w:val="center"/>
          </w:tcPr>
          <w:p w14:paraId="2866900B" w14:textId="77777777" w:rsidR="00690C85" w:rsidRPr="00F57A0C" w:rsidRDefault="00690C85" w:rsidP="003F2456">
            <w:pPr>
              <w:ind w:left="22" w:hanging="22"/>
              <w:jc w:val="center"/>
              <w:rPr>
                <w:rFonts w:ascii="Bookman Old Style" w:hAnsi="Bookman Old Style"/>
              </w:rPr>
            </w:pPr>
            <w:r w:rsidRPr="00F57A0C">
              <w:rPr>
                <w:rFonts w:ascii="Bookman Old Style" w:hAnsi="Bookman Old Style" w:cs="Arial"/>
              </w:rPr>
              <w:t>El Amparo</w:t>
            </w:r>
          </w:p>
        </w:tc>
        <w:tc>
          <w:tcPr>
            <w:tcW w:w="2359" w:type="dxa"/>
            <w:vAlign w:val="center"/>
          </w:tcPr>
          <w:p w14:paraId="01B0CB91" w14:textId="77777777" w:rsidR="00690C85" w:rsidRPr="00F57A0C" w:rsidRDefault="00690C85" w:rsidP="003F2456">
            <w:pPr>
              <w:ind w:left="22" w:hanging="22"/>
              <w:jc w:val="center"/>
              <w:rPr>
                <w:rFonts w:ascii="Bookman Old Style" w:hAnsi="Bookman Old Style"/>
              </w:rPr>
            </w:pPr>
            <w:r w:rsidRPr="00F57A0C">
              <w:rPr>
                <w:rFonts w:ascii="Bookman Old Style" w:hAnsi="Bookman Old Style" w:cs="Arial"/>
              </w:rPr>
              <w:t>El Pital</w:t>
            </w:r>
          </w:p>
        </w:tc>
        <w:tc>
          <w:tcPr>
            <w:tcW w:w="2359" w:type="dxa"/>
            <w:shd w:val="clear" w:color="auto" w:fill="auto"/>
            <w:vAlign w:val="center"/>
          </w:tcPr>
          <w:p w14:paraId="767E3DC8" w14:textId="77777777" w:rsidR="00690C85" w:rsidRPr="00F57A0C" w:rsidRDefault="00690C85" w:rsidP="003F2456">
            <w:pPr>
              <w:ind w:left="22" w:hanging="22"/>
              <w:jc w:val="center"/>
              <w:rPr>
                <w:rFonts w:ascii="Bookman Old Style" w:hAnsi="Bookman Old Style"/>
              </w:rPr>
            </w:pPr>
            <w:r w:rsidRPr="00F57A0C">
              <w:rPr>
                <w:rFonts w:ascii="Bookman Old Style" w:hAnsi="Bookman Old Style" w:cs="Arial"/>
              </w:rPr>
              <w:t>Huila</w:t>
            </w:r>
          </w:p>
        </w:tc>
      </w:tr>
      <w:tr w:rsidR="00690C85" w:rsidRPr="00F57A0C" w14:paraId="0199E100" w14:textId="77777777" w:rsidTr="003F2456">
        <w:trPr>
          <w:jc w:val="center"/>
        </w:trPr>
        <w:tc>
          <w:tcPr>
            <w:tcW w:w="2358" w:type="dxa"/>
            <w:vAlign w:val="center"/>
          </w:tcPr>
          <w:p w14:paraId="1A64B64D" w14:textId="77777777" w:rsidR="00690C85" w:rsidRPr="00F57A0C" w:rsidRDefault="00690C85" w:rsidP="003F2456">
            <w:pPr>
              <w:ind w:left="22" w:hanging="22"/>
              <w:jc w:val="center"/>
              <w:rPr>
                <w:rFonts w:ascii="Bookman Old Style" w:hAnsi="Bookman Old Style"/>
              </w:rPr>
            </w:pPr>
            <w:r w:rsidRPr="00F57A0C">
              <w:rPr>
                <w:rFonts w:ascii="Bookman Old Style" w:hAnsi="Bookman Old Style" w:cs="Arial"/>
              </w:rPr>
              <w:t>41548013</w:t>
            </w:r>
          </w:p>
        </w:tc>
        <w:tc>
          <w:tcPr>
            <w:tcW w:w="2359" w:type="dxa"/>
            <w:shd w:val="clear" w:color="auto" w:fill="auto"/>
            <w:vAlign w:val="center"/>
          </w:tcPr>
          <w:p w14:paraId="24B27A8C" w14:textId="77777777" w:rsidR="00690C85" w:rsidRPr="00F57A0C" w:rsidRDefault="00690C85" w:rsidP="003F2456">
            <w:pPr>
              <w:ind w:left="22" w:hanging="22"/>
              <w:jc w:val="center"/>
              <w:rPr>
                <w:rFonts w:ascii="Bookman Old Style" w:hAnsi="Bookman Old Style"/>
              </w:rPr>
            </w:pPr>
            <w:r w:rsidRPr="00F57A0C">
              <w:rPr>
                <w:rFonts w:ascii="Bookman Old Style" w:hAnsi="Bookman Old Style" w:cs="Arial"/>
              </w:rPr>
              <w:t>El Recreo</w:t>
            </w:r>
          </w:p>
        </w:tc>
        <w:tc>
          <w:tcPr>
            <w:tcW w:w="2359" w:type="dxa"/>
            <w:vAlign w:val="center"/>
          </w:tcPr>
          <w:p w14:paraId="6E1406C7" w14:textId="77777777" w:rsidR="00690C85" w:rsidRPr="00F57A0C" w:rsidRDefault="00690C85" w:rsidP="003F2456">
            <w:pPr>
              <w:ind w:left="22" w:hanging="22"/>
              <w:jc w:val="center"/>
              <w:rPr>
                <w:rFonts w:ascii="Bookman Old Style" w:hAnsi="Bookman Old Style"/>
              </w:rPr>
            </w:pPr>
            <w:r w:rsidRPr="00F57A0C">
              <w:rPr>
                <w:rFonts w:ascii="Bookman Old Style" w:hAnsi="Bookman Old Style" w:cs="Arial"/>
              </w:rPr>
              <w:t>El Pital</w:t>
            </w:r>
          </w:p>
        </w:tc>
        <w:tc>
          <w:tcPr>
            <w:tcW w:w="2359" w:type="dxa"/>
            <w:shd w:val="clear" w:color="auto" w:fill="auto"/>
            <w:vAlign w:val="center"/>
          </w:tcPr>
          <w:p w14:paraId="1154E9CC" w14:textId="77777777" w:rsidR="00690C85" w:rsidRPr="00F57A0C" w:rsidRDefault="00690C85" w:rsidP="003F2456">
            <w:pPr>
              <w:ind w:left="22" w:hanging="22"/>
              <w:jc w:val="center"/>
              <w:rPr>
                <w:rFonts w:ascii="Bookman Old Style" w:hAnsi="Bookman Old Style"/>
              </w:rPr>
            </w:pPr>
            <w:r w:rsidRPr="00F57A0C">
              <w:rPr>
                <w:rFonts w:ascii="Bookman Old Style" w:hAnsi="Bookman Old Style" w:cs="Arial"/>
              </w:rPr>
              <w:t>Huila</w:t>
            </w:r>
          </w:p>
        </w:tc>
      </w:tr>
    </w:tbl>
    <w:p w14:paraId="78B14774" w14:textId="77777777" w:rsidR="00C22844" w:rsidRDefault="00C22844" w:rsidP="00735176">
      <w:pPr>
        <w:tabs>
          <w:tab w:val="left" w:pos="0"/>
        </w:tabs>
        <w:adjustRightInd w:val="0"/>
        <w:spacing w:after="240"/>
        <w:ind w:left="0" w:right="23"/>
        <w:jc w:val="both"/>
        <w:rPr>
          <w:rFonts w:ascii="Bookman Old Style" w:hAnsi="Bookman Old Style" w:cs="Arial"/>
          <w:b/>
        </w:rPr>
      </w:pPr>
    </w:p>
    <w:p w14:paraId="54E31CD4" w14:textId="40257975" w:rsidR="00883586" w:rsidRPr="00F57A0C" w:rsidRDefault="00883586" w:rsidP="00735176">
      <w:pPr>
        <w:tabs>
          <w:tab w:val="left" w:pos="0"/>
        </w:tabs>
        <w:adjustRightInd w:val="0"/>
        <w:spacing w:after="240"/>
        <w:ind w:left="0" w:right="23"/>
        <w:jc w:val="both"/>
        <w:rPr>
          <w:rFonts w:ascii="Bookman Old Style" w:hAnsi="Bookman Old Style" w:cs="Arial"/>
          <w:b/>
        </w:rPr>
      </w:pPr>
      <w:r w:rsidRPr="00F57A0C">
        <w:rPr>
          <w:rFonts w:ascii="Bookman Old Style" w:hAnsi="Bookman Old Style" w:cs="Arial"/>
          <w:b/>
        </w:rPr>
        <w:t xml:space="preserve">ARTÍCULO 2. Demandas de Volumen. </w:t>
      </w:r>
      <w:r w:rsidRPr="00F57A0C">
        <w:rPr>
          <w:rFonts w:ascii="Bookman Old Style" w:hAnsi="Bookman Old Style" w:cs="Arial"/>
        </w:rPr>
        <w:t>Para el cálculo tarifario se utilizó la Demanda de Volumen</w:t>
      </w:r>
      <w:r w:rsidR="007879AF" w:rsidRPr="00F57A0C">
        <w:rPr>
          <w:rFonts w:ascii="Bookman Old Style" w:hAnsi="Bookman Old Style" w:cs="Arial"/>
        </w:rPr>
        <w:t xml:space="preserve"> para el horizonte de proyección</w:t>
      </w:r>
      <w:r w:rsidRPr="00F57A0C">
        <w:rPr>
          <w:rFonts w:ascii="Bookman Old Style" w:hAnsi="Bookman Old Style" w:cs="Arial"/>
        </w:rPr>
        <w:t xml:space="preserve"> presentada en el Anexo 2 de esta Resolución.</w:t>
      </w:r>
    </w:p>
    <w:p w14:paraId="27D5C4A3" w14:textId="400CC59F" w:rsidR="001E5601" w:rsidRPr="00F57A0C" w:rsidRDefault="00273C2C" w:rsidP="009353D2">
      <w:pPr>
        <w:adjustRightInd w:val="0"/>
        <w:spacing w:before="240" w:after="240"/>
        <w:ind w:left="0" w:right="23"/>
        <w:jc w:val="both"/>
        <w:rPr>
          <w:rFonts w:ascii="Bookman Old Style" w:hAnsi="Bookman Old Style" w:cs="Arial"/>
          <w:b/>
        </w:rPr>
      </w:pPr>
      <w:r w:rsidRPr="00F57A0C">
        <w:rPr>
          <w:rFonts w:ascii="Bookman Old Style" w:hAnsi="Bookman Old Style" w:cs="Arial"/>
          <w:b/>
        </w:rPr>
        <w:t xml:space="preserve">ARTÍCULO </w:t>
      </w:r>
      <w:r w:rsidR="00883586" w:rsidRPr="00F57A0C">
        <w:rPr>
          <w:rFonts w:ascii="Bookman Old Style" w:hAnsi="Bookman Old Style" w:cs="Arial"/>
          <w:b/>
        </w:rPr>
        <w:t>3</w:t>
      </w:r>
      <w:r w:rsidRPr="00F57A0C">
        <w:rPr>
          <w:rFonts w:ascii="Bookman Old Style" w:hAnsi="Bookman Old Style" w:cs="Arial"/>
          <w:b/>
        </w:rPr>
        <w:t>.</w:t>
      </w:r>
      <w:r w:rsidRPr="00F57A0C">
        <w:rPr>
          <w:rFonts w:ascii="Bookman Old Style" w:hAnsi="Bookman Old Style" w:cs="Arial"/>
        </w:rPr>
        <w:t xml:space="preserve"> </w:t>
      </w:r>
      <w:r w:rsidRPr="00F57A0C">
        <w:rPr>
          <w:rFonts w:ascii="Bookman Old Style" w:hAnsi="Bookman Old Style" w:cs="Arial"/>
          <w:b/>
        </w:rPr>
        <w:t xml:space="preserve">Inversión Base. </w:t>
      </w:r>
      <w:r w:rsidRPr="00F57A0C">
        <w:rPr>
          <w:rFonts w:ascii="Bookman Old Style" w:hAnsi="Bookman Old Style" w:cs="Arial"/>
        </w:rPr>
        <w:t xml:space="preserve">La Inversión Base para determinar </w:t>
      </w:r>
      <w:r w:rsidR="00105372" w:rsidRPr="00F57A0C">
        <w:rPr>
          <w:rFonts w:ascii="Bookman Old Style" w:hAnsi="Bookman Old Style" w:cs="Arial"/>
        </w:rPr>
        <w:t xml:space="preserve">los </w:t>
      </w:r>
      <w:r w:rsidRPr="00F57A0C">
        <w:rPr>
          <w:rFonts w:ascii="Bookman Old Style" w:hAnsi="Bookman Old Style" w:cs="Arial"/>
        </w:rPr>
        <w:t>cargo</w:t>
      </w:r>
      <w:r w:rsidR="00105372" w:rsidRPr="00F57A0C">
        <w:rPr>
          <w:rFonts w:ascii="Bookman Old Style" w:hAnsi="Bookman Old Style" w:cs="Arial"/>
        </w:rPr>
        <w:t>s</w:t>
      </w:r>
      <w:r w:rsidRPr="00F57A0C">
        <w:rPr>
          <w:rFonts w:ascii="Bookman Old Style" w:hAnsi="Bookman Old Style" w:cs="Arial"/>
        </w:rPr>
        <w:t xml:space="preserve"> de distribución</w:t>
      </w:r>
      <w:r w:rsidR="00A13C50" w:rsidRPr="00F57A0C">
        <w:rPr>
          <w:rFonts w:ascii="Bookman Old Style" w:hAnsi="Bookman Old Style" w:cs="Arial"/>
        </w:rPr>
        <w:t xml:space="preserve"> </w:t>
      </w:r>
      <w:r w:rsidRPr="00F57A0C">
        <w:rPr>
          <w:rFonts w:ascii="Bookman Old Style" w:hAnsi="Bookman Old Style" w:cs="Arial"/>
        </w:rPr>
        <w:t xml:space="preserve">para el Mercado Relevante </w:t>
      </w:r>
      <w:r w:rsidR="00681AD8" w:rsidRPr="00F57A0C">
        <w:rPr>
          <w:rFonts w:ascii="Bookman Old Style" w:hAnsi="Bookman Old Style" w:cs="Arial"/>
        </w:rPr>
        <w:t xml:space="preserve">de Distribución </w:t>
      </w:r>
      <w:r w:rsidRPr="00F57A0C">
        <w:rPr>
          <w:rFonts w:ascii="Bookman Old Style" w:hAnsi="Bookman Old Style" w:cs="Arial"/>
        </w:rPr>
        <w:t xml:space="preserve">definido en el </w:t>
      </w:r>
      <w:r w:rsidR="00513B60" w:rsidRPr="00F57A0C">
        <w:rPr>
          <w:rFonts w:ascii="Bookman Old Style" w:hAnsi="Bookman Old Style" w:cs="Arial"/>
        </w:rPr>
        <w:t>A</w:t>
      </w:r>
      <w:r w:rsidRPr="00F57A0C">
        <w:rPr>
          <w:rFonts w:ascii="Bookman Old Style" w:hAnsi="Bookman Old Style" w:cs="Arial"/>
        </w:rPr>
        <w:t>rtículo 1 de esta Resolución se compone como se indica a continuación:</w:t>
      </w:r>
    </w:p>
    <w:p w14:paraId="4EE56FF7" w14:textId="7D12AD9D" w:rsidR="00273C2C" w:rsidRPr="00F57A0C" w:rsidRDefault="00105372" w:rsidP="009353D2">
      <w:pPr>
        <w:adjustRightInd w:val="0"/>
        <w:spacing w:before="240" w:after="240"/>
        <w:ind w:left="0" w:right="23"/>
        <w:jc w:val="both"/>
        <w:rPr>
          <w:rFonts w:ascii="Bookman Old Style" w:hAnsi="Bookman Old Style" w:cs="Arial"/>
          <w:bCs/>
        </w:rPr>
      </w:pPr>
      <w:r w:rsidRPr="00F57A0C">
        <w:rPr>
          <w:rFonts w:ascii="Bookman Old Style" w:hAnsi="Bookman Old Style" w:cs="Arial"/>
          <w:b/>
        </w:rPr>
        <w:t>3.</w:t>
      </w:r>
      <w:r w:rsidR="003B75B5" w:rsidRPr="00F57A0C">
        <w:rPr>
          <w:rFonts w:ascii="Bookman Old Style" w:hAnsi="Bookman Old Style" w:cs="Arial"/>
          <w:b/>
        </w:rPr>
        <w:t>1</w:t>
      </w:r>
      <w:r w:rsidR="00EC0B8D" w:rsidRPr="00F57A0C">
        <w:rPr>
          <w:rFonts w:ascii="Bookman Old Style" w:hAnsi="Bookman Old Style" w:cs="Arial"/>
          <w:b/>
        </w:rPr>
        <w:t>.</w:t>
      </w:r>
      <w:r w:rsidRPr="00F57A0C">
        <w:rPr>
          <w:rFonts w:ascii="Bookman Old Style" w:hAnsi="Bookman Old Style" w:cs="Arial"/>
          <w:b/>
        </w:rPr>
        <w:t xml:space="preserve"> P</w:t>
      </w:r>
      <w:r w:rsidR="00273C2C" w:rsidRPr="00F57A0C">
        <w:rPr>
          <w:rFonts w:ascii="Bookman Old Style" w:hAnsi="Bookman Old Style" w:cs="Arial"/>
          <w:b/>
        </w:rPr>
        <w:t>rograma de Nuevas Inversiones</w:t>
      </w:r>
      <w:r w:rsidR="00BF2120" w:rsidRPr="00F57A0C">
        <w:rPr>
          <w:rFonts w:ascii="Bookman Old Style" w:hAnsi="Bookman Old Style" w:cs="Arial"/>
          <w:b/>
        </w:rPr>
        <w:t xml:space="preserve"> para Municipios Nuevos (IP</w:t>
      </w:r>
      <w:r w:rsidR="00A90B8B" w:rsidRPr="00F57A0C">
        <w:rPr>
          <w:rFonts w:ascii="Bookman Old Style" w:hAnsi="Bookman Old Style" w:cs="Arial"/>
          <w:b/>
        </w:rPr>
        <w:t>N</w:t>
      </w:r>
      <w:r w:rsidR="00BF2120" w:rsidRPr="00F57A0C">
        <w:rPr>
          <w:rFonts w:ascii="Bookman Old Style" w:hAnsi="Bookman Old Style" w:cs="Arial"/>
          <w:b/>
        </w:rPr>
        <w:t>I)</w:t>
      </w:r>
      <w:r w:rsidR="00273C2C" w:rsidRPr="00F57A0C">
        <w:rPr>
          <w:rFonts w:ascii="Bookman Old Style" w:hAnsi="Bookman Old Style" w:cs="Arial"/>
          <w:b/>
        </w:rPr>
        <w:t xml:space="preserve">. </w:t>
      </w:r>
      <w:r w:rsidR="008150E7" w:rsidRPr="00F57A0C">
        <w:rPr>
          <w:rFonts w:ascii="Bookman Old Style" w:hAnsi="Bookman Old Style" w:cs="Arial"/>
        </w:rPr>
        <w:t>El</w:t>
      </w:r>
      <w:r w:rsidR="007879AF" w:rsidRPr="00F57A0C">
        <w:rPr>
          <w:rFonts w:ascii="Bookman Old Style" w:hAnsi="Bookman Old Style" w:cs="Arial"/>
        </w:rPr>
        <w:t xml:space="preserve"> Progr</w:t>
      </w:r>
      <w:r w:rsidR="00273C2C" w:rsidRPr="00F57A0C">
        <w:rPr>
          <w:rFonts w:ascii="Bookman Old Style" w:hAnsi="Bookman Old Style" w:cs="Arial"/>
        </w:rPr>
        <w:t>ama de Nuevas Inversiones</w:t>
      </w:r>
      <w:r w:rsidR="008150E7" w:rsidRPr="00F57A0C">
        <w:rPr>
          <w:rFonts w:ascii="Bookman Old Style" w:hAnsi="Bookman Old Style" w:cs="Arial"/>
        </w:rPr>
        <w:t xml:space="preserve"> corresponde a un valor </w:t>
      </w:r>
      <w:r w:rsidR="008150E7" w:rsidRPr="00F57A0C">
        <w:rPr>
          <w:rFonts w:ascii="Bookman Old Style" w:hAnsi="Bookman Old Style" w:cs="Arial"/>
          <w:color w:val="000000" w:themeColor="text1"/>
        </w:rPr>
        <w:t xml:space="preserve">de </w:t>
      </w:r>
      <w:r w:rsidR="00CB384D" w:rsidRPr="00F57A0C">
        <w:rPr>
          <w:rFonts w:ascii="Bookman Old Style" w:hAnsi="Bookman Old Style" w:cs="Arial"/>
          <w:color w:val="000000" w:themeColor="text1"/>
        </w:rPr>
        <w:t xml:space="preserve">$ </w:t>
      </w:r>
      <w:r w:rsidR="00690C85" w:rsidRPr="00F57A0C">
        <w:rPr>
          <w:rFonts w:ascii="Bookman Old Style" w:hAnsi="Bookman Old Style" w:cs="Arial"/>
          <w:color w:val="000000" w:themeColor="text1"/>
        </w:rPr>
        <w:t>437,368,081 (</w:t>
      </w:r>
      <w:r w:rsidR="008150E7" w:rsidRPr="00F57A0C">
        <w:rPr>
          <w:rFonts w:ascii="Bookman Old Style" w:hAnsi="Bookman Old Style" w:cs="Arial"/>
        </w:rPr>
        <w:t>$</w:t>
      </w:r>
      <w:r w:rsidR="008B4F4D" w:rsidRPr="00F57A0C">
        <w:rPr>
          <w:rFonts w:ascii="Bookman Old Style" w:hAnsi="Bookman Old Style" w:cs="Arial"/>
        </w:rPr>
        <w:t xml:space="preserve"> </w:t>
      </w:r>
      <w:r w:rsidR="00513B60" w:rsidRPr="00F57A0C">
        <w:rPr>
          <w:rFonts w:ascii="Bookman Old Style" w:hAnsi="Bookman Old Style" w:cs="Arial"/>
        </w:rPr>
        <w:t xml:space="preserve">del </w:t>
      </w:r>
      <w:r w:rsidR="008150E7" w:rsidRPr="00F57A0C">
        <w:rPr>
          <w:rFonts w:ascii="Bookman Old Style" w:hAnsi="Bookman Old Style" w:cs="Arial"/>
        </w:rPr>
        <w:t xml:space="preserve">31 de diciembre de </w:t>
      </w:r>
      <w:r w:rsidR="009B0DBC" w:rsidRPr="00F57A0C">
        <w:rPr>
          <w:rFonts w:ascii="Bookman Old Style" w:hAnsi="Bookman Old Style" w:cs="Arial"/>
        </w:rPr>
        <w:t>2019</w:t>
      </w:r>
      <w:r w:rsidR="008150E7" w:rsidRPr="00F57A0C">
        <w:rPr>
          <w:rFonts w:ascii="Bookman Old Style" w:hAnsi="Bookman Old Style" w:cs="Arial"/>
        </w:rPr>
        <w:t>)</w:t>
      </w:r>
      <w:r w:rsidR="009539F5" w:rsidRPr="00F57A0C">
        <w:rPr>
          <w:rFonts w:ascii="Bookman Old Style" w:hAnsi="Bookman Old Style" w:cs="Arial"/>
        </w:rPr>
        <w:t>,</w:t>
      </w:r>
      <w:r w:rsidR="00273C2C" w:rsidRPr="00F57A0C">
        <w:rPr>
          <w:rFonts w:ascii="Bookman Old Style" w:hAnsi="Bookman Old Style" w:cs="Arial"/>
        </w:rPr>
        <w:t xml:space="preserve"> </w:t>
      </w:r>
      <w:r w:rsidR="008150E7" w:rsidRPr="00F57A0C">
        <w:rPr>
          <w:rFonts w:ascii="Bookman Old Style" w:hAnsi="Bookman Old Style" w:cs="Arial"/>
        </w:rPr>
        <w:t xml:space="preserve">y su </w:t>
      </w:r>
      <w:r w:rsidR="00273C2C" w:rsidRPr="00F57A0C">
        <w:rPr>
          <w:rFonts w:ascii="Bookman Old Style" w:hAnsi="Bookman Old Style" w:cs="Arial"/>
        </w:rPr>
        <w:t xml:space="preserve">descripción </w:t>
      </w:r>
      <w:r w:rsidR="008150E7" w:rsidRPr="00F57A0C">
        <w:rPr>
          <w:rFonts w:ascii="Bookman Old Style" w:hAnsi="Bookman Old Style" w:cs="Arial"/>
        </w:rPr>
        <w:t xml:space="preserve">se </w:t>
      </w:r>
      <w:r w:rsidR="00273C2C" w:rsidRPr="00F57A0C">
        <w:rPr>
          <w:rFonts w:ascii="Bookman Old Style" w:hAnsi="Bookman Old Style" w:cs="Arial"/>
        </w:rPr>
        <w:t xml:space="preserve">presenta en el Anexo </w:t>
      </w:r>
      <w:r w:rsidR="000C4768" w:rsidRPr="00F57A0C">
        <w:rPr>
          <w:rFonts w:ascii="Bookman Old Style" w:hAnsi="Bookman Old Style" w:cs="Arial"/>
        </w:rPr>
        <w:t>1</w:t>
      </w:r>
      <w:r w:rsidR="00273C2C" w:rsidRPr="00F57A0C">
        <w:rPr>
          <w:rFonts w:ascii="Bookman Old Style" w:hAnsi="Bookman Old Style" w:cs="Arial"/>
        </w:rPr>
        <w:t xml:space="preserve"> de la </w:t>
      </w:r>
      <w:r w:rsidR="00273C2C" w:rsidRPr="00F57A0C">
        <w:rPr>
          <w:rFonts w:ascii="Bookman Old Style" w:hAnsi="Bookman Old Style" w:cs="Arial"/>
          <w:bCs/>
        </w:rPr>
        <w:t>presente Resolución</w:t>
      </w:r>
      <w:r w:rsidR="005E783F" w:rsidRPr="00F57A0C">
        <w:rPr>
          <w:rFonts w:ascii="Bookman Old Style" w:hAnsi="Bookman Old Style" w:cs="Arial"/>
          <w:bCs/>
        </w:rPr>
        <w:t>.</w:t>
      </w:r>
    </w:p>
    <w:p w14:paraId="53052CE6" w14:textId="16375A19" w:rsidR="008C3D2D" w:rsidRPr="00F57A0C" w:rsidRDefault="008C3D2D" w:rsidP="009353D2">
      <w:pPr>
        <w:adjustRightInd w:val="0"/>
        <w:spacing w:before="240" w:after="240"/>
        <w:ind w:left="0" w:right="23"/>
        <w:jc w:val="both"/>
        <w:rPr>
          <w:rFonts w:ascii="Bookman Old Style" w:hAnsi="Bookman Old Style" w:cs="Arial"/>
          <w:bCs/>
        </w:rPr>
      </w:pPr>
      <w:r w:rsidRPr="00F57A0C">
        <w:rPr>
          <w:rFonts w:ascii="Bookman Old Style" w:hAnsi="Bookman Old Style" w:cs="Arial"/>
          <w:bCs/>
        </w:rPr>
        <w:t xml:space="preserve">Aplicando </w:t>
      </w:r>
      <w:r w:rsidR="007213C9" w:rsidRPr="00F57A0C">
        <w:rPr>
          <w:rFonts w:ascii="Bookman Old Style" w:hAnsi="Bookman Old Style" w:cs="Arial"/>
        </w:rPr>
        <w:t xml:space="preserve">la </w:t>
      </w:r>
      <w:r w:rsidR="0032223C" w:rsidRPr="00F57A0C">
        <w:rPr>
          <w:rFonts w:ascii="Bookman Old Style" w:hAnsi="Bookman Old Style" w:cs="Arial"/>
        </w:rPr>
        <w:t>Metodología</w:t>
      </w:r>
      <w:r w:rsidRPr="00F57A0C">
        <w:rPr>
          <w:rFonts w:ascii="Bookman Old Style" w:hAnsi="Bookman Old Style" w:cs="Arial"/>
          <w:bCs/>
        </w:rPr>
        <w:t xml:space="preserve">, </w:t>
      </w:r>
      <w:r w:rsidR="007879AF" w:rsidRPr="00F57A0C">
        <w:rPr>
          <w:rFonts w:ascii="Bookman Old Style" w:hAnsi="Bookman Old Style" w:cs="Arial"/>
          <w:bCs/>
        </w:rPr>
        <w:t>se calcularon las siguientes variables principales</w:t>
      </w:r>
      <w:r w:rsidR="007879AF" w:rsidRPr="00F57A0C" w:rsidDel="007879AF">
        <w:rPr>
          <w:rFonts w:ascii="Bookman Old Style" w:hAnsi="Bookman Old Style" w:cs="Arial"/>
          <w:bCs/>
        </w:rPr>
        <w:t xml:space="preserve"> </w:t>
      </w:r>
      <w:r w:rsidRPr="00F57A0C">
        <w:rPr>
          <w:rFonts w:ascii="Bookman Old Style" w:hAnsi="Bookman Old Style" w:cs="Arial"/>
          <w:bCs/>
        </w:rPr>
        <w:t>para la componente que remunera la inversión base aplicable a usuarios de uso residencial y a usuarios diferentes a los de uso residencial</w:t>
      </w:r>
      <w:r w:rsidR="00883586" w:rsidRPr="00F57A0C">
        <w:rPr>
          <w:rFonts w:ascii="Bookman Old Style" w:hAnsi="Bookman Old Style" w:cs="Arial"/>
          <w:bCs/>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256"/>
        <w:gridCol w:w="2030"/>
        <w:gridCol w:w="2030"/>
        <w:gridCol w:w="2030"/>
      </w:tblGrid>
      <w:tr w:rsidR="00C443B5" w:rsidRPr="00F57A0C" w14:paraId="5471299E" w14:textId="77777777" w:rsidTr="00735176">
        <w:trPr>
          <w:trHeight w:val="417"/>
          <w:tblHeader/>
          <w:jc w:val="center"/>
        </w:trPr>
        <w:tc>
          <w:tcPr>
            <w:tcW w:w="5000" w:type="pct"/>
            <w:gridSpan w:val="4"/>
            <w:shd w:val="clear" w:color="auto" w:fill="D9D9D9" w:themeFill="background1" w:themeFillShade="D9"/>
            <w:vAlign w:val="center"/>
          </w:tcPr>
          <w:p w14:paraId="0C91E7AA" w14:textId="77777777" w:rsidR="00C443B5" w:rsidRPr="00F57A0C" w:rsidRDefault="00C443B5">
            <w:pPr>
              <w:ind w:left="0"/>
              <w:jc w:val="center"/>
              <w:rPr>
                <w:rFonts w:ascii="Bookman Old Style" w:hAnsi="Bookman Old Style"/>
                <w:b/>
                <w:bCs/>
                <w:color w:val="000000"/>
                <w:lang w:val="es-CO" w:eastAsia="es-CO"/>
              </w:rPr>
            </w:pPr>
            <w:r w:rsidRPr="00F57A0C">
              <w:rPr>
                <w:rFonts w:ascii="Bookman Old Style" w:hAnsi="Bookman Old Style"/>
                <w:b/>
                <w:bCs/>
                <w:color w:val="000000"/>
                <w:lang w:eastAsia="es-CO"/>
              </w:rPr>
              <w:t>Usuarios de Uso Residencial y Usuarios Diferentes a los de Uso Residencial</w:t>
            </w:r>
          </w:p>
        </w:tc>
      </w:tr>
      <w:tr w:rsidR="00C443B5" w:rsidRPr="00F57A0C" w14:paraId="695016D8" w14:textId="77777777" w:rsidTr="00735176">
        <w:trPr>
          <w:trHeight w:val="313"/>
          <w:tblHeader/>
          <w:jc w:val="center"/>
        </w:trPr>
        <w:tc>
          <w:tcPr>
            <w:tcW w:w="1742" w:type="pct"/>
            <w:shd w:val="clear" w:color="auto" w:fill="D9D9D9" w:themeFill="background1" w:themeFillShade="D9"/>
            <w:vAlign w:val="center"/>
            <w:hideMark/>
          </w:tcPr>
          <w:p w14:paraId="14566978" w14:textId="77777777" w:rsidR="00C443B5" w:rsidRPr="00F57A0C" w:rsidRDefault="00C443B5">
            <w:pPr>
              <w:ind w:left="0"/>
              <w:jc w:val="center"/>
              <w:rPr>
                <w:rFonts w:ascii="Bookman Old Style" w:hAnsi="Bookman Old Style"/>
                <w:b/>
                <w:bCs/>
                <w:color w:val="000000"/>
                <w:lang w:val="es-CO" w:eastAsia="es-CO"/>
              </w:rPr>
            </w:pPr>
            <w:r w:rsidRPr="00F57A0C">
              <w:rPr>
                <w:rFonts w:ascii="Bookman Old Style" w:hAnsi="Bookman Old Style" w:cs="Arial"/>
                <w:b/>
                <w:bCs/>
                <w:color w:val="000000"/>
                <w:lang w:eastAsia="es-CO"/>
              </w:rPr>
              <w:t>Variable</w:t>
            </w:r>
          </w:p>
        </w:tc>
        <w:tc>
          <w:tcPr>
            <w:tcW w:w="1086" w:type="pct"/>
            <w:shd w:val="clear" w:color="auto" w:fill="D9D9D9" w:themeFill="background1" w:themeFillShade="D9"/>
            <w:vAlign w:val="center"/>
          </w:tcPr>
          <w:p w14:paraId="5218D69E" w14:textId="77777777" w:rsidR="00C443B5" w:rsidRPr="00F57A0C" w:rsidRDefault="00C443B5">
            <w:pPr>
              <w:ind w:left="0"/>
              <w:jc w:val="center"/>
              <w:rPr>
                <w:rFonts w:ascii="Bookman Old Style" w:hAnsi="Bookman Old Style" w:cs="Arial"/>
                <w:b/>
                <w:bCs/>
                <w:color w:val="000000"/>
                <w:lang w:eastAsia="es-CO"/>
              </w:rPr>
            </w:pPr>
            <w:r w:rsidRPr="00F57A0C">
              <w:rPr>
                <w:rFonts w:ascii="Bookman Old Style" w:hAnsi="Bookman Old Style" w:cs="Arial"/>
                <w:b/>
                <w:bCs/>
                <w:color w:val="000000"/>
                <w:lang w:eastAsia="es-CO"/>
              </w:rPr>
              <w:t>Año 2020</w:t>
            </w:r>
          </w:p>
        </w:tc>
        <w:tc>
          <w:tcPr>
            <w:tcW w:w="1086" w:type="pct"/>
            <w:shd w:val="clear" w:color="auto" w:fill="D9D9D9" w:themeFill="background1" w:themeFillShade="D9"/>
            <w:vAlign w:val="center"/>
          </w:tcPr>
          <w:p w14:paraId="1DEE43D1" w14:textId="77777777" w:rsidR="00C443B5" w:rsidRPr="00F57A0C" w:rsidRDefault="00C443B5">
            <w:pPr>
              <w:ind w:left="0"/>
              <w:jc w:val="center"/>
              <w:rPr>
                <w:rFonts w:ascii="Bookman Old Style" w:hAnsi="Bookman Old Style" w:cs="Arial"/>
                <w:b/>
                <w:bCs/>
                <w:color w:val="000000"/>
                <w:lang w:eastAsia="es-CO"/>
              </w:rPr>
            </w:pPr>
            <w:r w:rsidRPr="00F57A0C">
              <w:rPr>
                <w:rFonts w:ascii="Bookman Old Style" w:hAnsi="Bookman Old Style" w:cs="Arial"/>
                <w:b/>
                <w:bCs/>
                <w:color w:val="000000"/>
                <w:lang w:eastAsia="es-CO"/>
              </w:rPr>
              <w:t>Año 2021</w:t>
            </w:r>
          </w:p>
        </w:tc>
        <w:tc>
          <w:tcPr>
            <w:tcW w:w="1086" w:type="pct"/>
            <w:shd w:val="clear" w:color="auto" w:fill="D9D9D9" w:themeFill="background1" w:themeFillShade="D9"/>
            <w:vAlign w:val="center"/>
            <w:hideMark/>
          </w:tcPr>
          <w:p w14:paraId="58AC694A" w14:textId="77777777" w:rsidR="00C443B5" w:rsidRPr="00F57A0C" w:rsidRDefault="00C443B5">
            <w:pPr>
              <w:ind w:left="0"/>
              <w:jc w:val="center"/>
              <w:rPr>
                <w:rFonts w:ascii="Bookman Old Style" w:hAnsi="Bookman Old Style"/>
                <w:b/>
                <w:bCs/>
                <w:color w:val="000000"/>
                <w:lang w:val="es-CO" w:eastAsia="es-CO"/>
              </w:rPr>
            </w:pPr>
            <w:r w:rsidRPr="00F57A0C">
              <w:rPr>
                <w:rFonts w:ascii="Bookman Old Style" w:hAnsi="Bookman Old Style" w:cs="Arial"/>
                <w:b/>
                <w:bCs/>
                <w:color w:val="000000"/>
                <w:lang w:eastAsia="es-CO"/>
              </w:rPr>
              <w:t>Año 2022 en adelante</w:t>
            </w:r>
          </w:p>
        </w:tc>
      </w:tr>
      <w:tr w:rsidR="00690C85" w:rsidRPr="00F57A0C" w14:paraId="2732B8BE" w14:textId="77777777" w:rsidTr="003F2456">
        <w:trPr>
          <w:trHeight w:val="271"/>
          <w:jc w:val="center"/>
        </w:trPr>
        <w:tc>
          <w:tcPr>
            <w:tcW w:w="1742" w:type="pct"/>
            <w:shd w:val="clear" w:color="auto" w:fill="auto"/>
            <w:hideMark/>
          </w:tcPr>
          <w:p w14:paraId="408949F0" w14:textId="77777777" w:rsidR="00690C85" w:rsidRPr="00F57A0C" w:rsidRDefault="00690C85" w:rsidP="00690C85">
            <w:pPr>
              <w:ind w:left="0"/>
              <w:rPr>
                <w:rFonts w:ascii="Bookman Old Style" w:hAnsi="Bookman Old Style"/>
                <w:b/>
                <w:bCs/>
                <w:color w:val="000000"/>
                <w:lang w:val="es-CO" w:eastAsia="es-CO"/>
              </w:rPr>
            </w:pPr>
            <w:r w:rsidRPr="00F57A0C">
              <w:rPr>
                <w:rFonts w:ascii="Bookman Old Style" w:hAnsi="Bookman Old Style"/>
                <w:noProof/>
                <w:lang w:val="es-CO" w:eastAsia="es-CO"/>
              </w:rPr>
              <w:drawing>
                <wp:inline distT="0" distB="0" distL="0" distR="0" wp14:anchorId="35766300" wp14:editId="19C0B5F1">
                  <wp:extent cx="504825" cy="152400"/>
                  <wp:effectExtent l="0" t="0" r="0" b="0"/>
                  <wp:docPr id="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04825" cy="152400"/>
                          </a:xfrm>
                          <a:prstGeom prst="rect">
                            <a:avLst/>
                          </a:prstGeom>
                          <a:noFill/>
                          <a:ln>
                            <a:noFill/>
                          </a:ln>
                        </pic:spPr>
                      </pic:pic>
                    </a:graphicData>
                  </a:graphic>
                </wp:inline>
              </w:drawing>
            </w:r>
          </w:p>
        </w:tc>
        <w:tc>
          <w:tcPr>
            <w:tcW w:w="1086" w:type="pct"/>
            <w:vAlign w:val="center"/>
          </w:tcPr>
          <w:p w14:paraId="6DE6647C" w14:textId="307DFBBB" w:rsidR="00690C85" w:rsidRPr="00F57A0C" w:rsidRDefault="00690C85" w:rsidP="00690C85">
            <w:pPr>
              <w:tabs>
                <w:tab w:val="left" w:pos="315"/>
                <w:tab w:val="center" w:pos="1063"/>
              </w:tabs>
              <w:ind w:left="0"/>
              <w:jc w:val="center"/>
              <w:rPr>
                <w:rFonts w:ascii="Bookman Old Style" w:hAnsi="Bookman Old Style" w:cs="Arial"/>
                <w:color w:val="000000"/>
                <w:highlight w:val="yellow"/>
              </w:rPr>
            </w:pPr>
            <w:r w:rsidRPr="00F57A0C">
              <w:rPr>
                <w:rFonts w:ascii="Bookman Old Style" w:hAnsi="Bookman Old Style"/>
                <w:color w:val="000000"/>
              </w:rPr>
              <w:t>32,382,378</w:t>
            </w:r>
          </w:p>
        </w:tc>
        <w:tc>
          <w:tcPr>
            <w:tcW w:w="1086" w:type="pct"/>
            <w:vAlign w:val="center"/>
          </w:tcPr>
          <w:p w14:paraId="3AA9E341" w14:textId="642B758A" w:rsidR="00690C85" w:rsidRPr="00F57A0C" w:rsidRDefault="00690C85" w:rsidP="00690C85">
            <w:pPr>
              <w:ind w:left="0"/>
              <w:jc w:val="center"/>
              <w:rPr>
                <w:rFonts w:ascii="Bookman Old Style" w:hAnsi="Bookman Old Style" w:cs="Arial"/>
                <w:color w:val="000000"/>
                <w:highlight w:val="yellow"/>
              </w:rPr>
            </w:pPr>
            <w:r w:rsidRPr="00F57A0C">
              <w:rPr>
                <w:rFonts w:ascii="Bookman Old Style" w:hAnsi="Bookman Old Style"/>
                <w:color w:val="000000"/>
              </w:rPr>
              <w:t>32,428,647</w:t>
            </w:r>
          </w:p>
        </w:tc>
        <w:tc>
          <w:tcPr>
            <w:tcW w:w="1086" w:type="pct"/>
            <w:shd w:val="clear" w:color="auto" w:fill="auto"/>
            <w:vAlign w:val="center"/>
          </w:tcPr>
          <w:p w14:paraId="22801858" w14:textId="7A5F624B" w:rsidR="00690C85" w:rsidRPr="00F57A0C" w:rsidRDefault="00690C85" w:rsidP="00690C85">
            <w:pPr>
              <w:ind w:left="0"/>
              <w:jc w:val="center"/>
              <w:rPr>
                <w:rFonts w:ascii="Bookman Old Style" w:hAnsi="Bookman Old Style" w:cs="Arial"/>
                <w:color w:val="000000"/>
                <w:highlight w:val="yellow"/>
              </w:rPr>
            </w:pPr>
            <w:r w:rsidRPr="00F57A0C">
              <w:rPr>
                <w:rFonts w:ascii="Bookman Old Style" w:hAnsi="Bookman Old Style"/>
                <w:color w:val="000000"/>
              </w:rPr>
              <w:t>32,475,048</w:t>
            </w:r>
          </w:p>
        </w:tc>
      </w:tr>
      <w:tr w:rsidR="00690C85" w:rsidRPr="00F57A0C" w14:paraId="7F09C5F5" w14:textId="77777777" w:rsidTr="003F2456">
        <w:trPr>
          <w:trHeight w:val="271"/>
          <w:jc w:val="center"/>
        </w:trPr>
        <w:tc>
          <w:tcPr>
            <w:tcW w:w="1742" w:type="pct"/>
            <w:shd w:val="clear" w:color="auto" w:fill="auto"/>
            <w:hideMark/>
          </w:tcPr>
          <w:p w14:paraId="5FE62385" w14:textId="77777777" w:rsidR="00690C85" w:rsidRPr="00F57A0C" w:rsidRDefault="00690C85" w:rsidP="00690C85">
            <w:pPr>
              <w:ind w:left="0"/>
              <w:rPr>
                <w:rFonts w:ascii="Bookman Old Style" w:hAnsi="Bookman Old Style"/>
                <w:b/>
                <w:bCs/>
                <w:color w:val="000000"/>
                <w:lang w:val="es-CO" w:eastAsia="es-CO"/>
              </w:rPr>
            </w:pPr>
            <w:r w:rsidRPr="00F57A0C">
              <w:rPr>
                <w:rFonts w:ascii="Bookman Old Style" w:hAnsi="Bookman Old Style"/>
                <w:noProof/>
                <w:lang w:val="es-CO" w:eastAsia="es-CO"/>
              </w:rPr>
              <w:drawing>
                <wp:inline distT="0" distB="0" distL="0" distR="0" wp14:anchorId="1110A835" wp14:editId="4711C1EF">
                  <wp:extent cx="495300" cy="152400"/>
                  <wp:effectExtent l="0" t="0" r="0" b="0"/>
                  <wp:docPr id="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95300" cy="152400"/>
                          </a:xfrm>
                          <a:prstGeom prst="rect">
                            <a:avLst/>
                          </a:prstGeom>
                          <a:noFill/>
                          <a:ln>
                            <a:noFill/>
                          </a:ln>
                        </pic:spPr>
                      </pic:pic>
                    </a:graphicData>
                  </a:graphic>
                </wp:inline>
              </w:drawing>
            </w:r>
          </w:p>
        </w:tc>
        <w:tc>
          <w:tcPr>
            <w:tcW w:w="1086" w:type="pct"/>
            <w:vAlign w:val="center"/>
          </w:tcPr>
          <w:p w14:paraId="1AED7EA2" w14:textId="29AE2EBC" w:rsidR="00690C85" w:rsidRPr="00F57A0C" w:rsidRDefault="00690C85" w:rsidP="00690C85">
            <w:pPr>
              <w:ind w:left="0"/>
              <w:jc w:val="center"/>
              <w:rPr>
                <w:rFonts w:ascii="Bookman Old Style" w:hAnsi="Bookman Old Style" w:cs="Arial"/>
                <w:color w:val="000000"/>
                <w:highlight w:val="yellow"/>
              </w:rPr>
            </w:pPr>
            <w:r w:rsidRPr="00F57A0C">
              <w:rPr>
                <w:rFonts w:ascii="Bookman Old Style" w:hAnsi="Bookman Old Style"/>
                <w:color w:val="000000"/>
              </w:rPr>
              <w:t>359,420,797</w:t>
            </w:r>
          </w:p>
        </w:tc>
        <w:tc>
          <w:tcPr>
            <w:tcW w:w="1086" w:type="pct"/>
            <w:vAlign w:val="center"/>
          </w:tcPr>
          <w:p w14:paraId="241FD41C" w14:textId="2FB5A901" w:rsidR="00690C85" w:rsidRPr="00F57A0C" w:rsidRDefault="00690C85" w:rsidP="00690C85">
            <w:pPr>
              <w:ind w:left="0"/>
              <w:jc w:val="center"/>
              <w:rPr>
                <w:rFonts w:ascii="Bookman Old Style" w:hAnsi="Bookman Old Style" w:cs="Arial"/>
                <w:color w:val="000000"/>
                <w:highlight w:val="yellow"/>
              </w:rPr>
            </w:pPr>
            <w:r w:rsidRPr="00F57A0C">
              <w:rPr>
                <w:rFonts w:ascii="Bookman Old Style" w:hAnsi="Bookman Old Style"/>
                <w:color w:val="000000"/>
              </w:rPr>
              <w:t>359,934,347</w:t>
            </w:r>
          </w:p>
        </w:tc>
        <w:tc>
          <w:tcPr>
            <w:tcW w:w="1086" w:type="pct"/>
            <w:shd w:val="clear" w:color="auto" w:fill="auto"/>
            <w:vAlign w:val="center"/>
          </w:tcPr>
          <w:p w14:paraId="7419060B" w14:textId="077C2A55" w:rsidR="00690C85" w:rsidRPr="00F57A0C" w:rsidRDefault="00690C85" w:rsidP="00690C85">
            <w:pPr>
              <w:ind w:left="0"/>
              <w:jc w:val="center"/>
              <w:rPr>
                <w:rFonts w:ascii="Bookman Old Style" w:hAnsi="Bookman Old Style" w:cs="Arial"/>
                <w:color w:val="000000"/>
                <w:highlight w:val="yellow"/>
              </w:rPr>
            </w:pPr>
            <w:r w:rsidRPr="00F57A0C">
              <w:rPr>
                <w:rFonts w:ascii="Bookman Old Style" w:hAnsi="Bookman Old Style"/>
                <w:color w:val="000000"/>
              </w:rPr>
              <w:t>360,449,366</w:t>
            </w:r>
          </w:p>
        </w:tc>
      </w:tr>
      <w:tr w:rsidR="00690C85" w:rsidRPr="00F57A0C" w14:paraId="2CFC5B92" w14:textId="77777777" w:rsidTr="003F2456">
        <w:trPr>
          <w:trHeight w:val="271"/>
          <w:jc w:val="center"/>
        </w:trPr>
        <w:tc>
          <w:tcPr>
            <w:tcW w:w="1742" w:type="pct"/>
            <w:shd w:val="clear" w:color="auto" w:fill="auto"/>
            <w:hideMark/>
          </w:tcPr>
          <w:p w14:paraId="34FC52D9" w14:textId="77777777" w:rsidR="00690C85" w:rsidRPr="00F57A0C" w:rsidRDefault="00690C85" w:rsidP="00690C85">
            <w:pPr>
              <w:ind w:left="0"/>
              <w:rPr>
                <w:rFonts w:ascii="Bookman Old Style" w:hAnsi="Bookman Old Style"/>
                <w:b/>
                <w:bCs/>
                <w:color w:val="000000"/>
                <w:lang w:val="es-CO" w:eastAsia="es-CO"/>
              </w:rPr>
            </w:pPr>
            <m:oMath>
              <m:r>
                <m:rPr>
                  <m:sty m:val="b"/>
                </m:rPr>
                <w:rPr>
                  <w:rFonts w:ascii="Cambria Math" w:hAnsi="Cambria Math"/>
                  <w:color w:val="000000"/>
                  <w:lang w:val="es-CO" w:eastAsia="es-CO"/>
                </w:rPr>
                <m:t>VP(Q</m:t>
              </m:r>
              <m:sSub>
                <m:sSubPr>
                  <m:ctrlPr>
                    <w:rPr>
                      <w:rFonts w:ascii="Cambria Math" w:hAnsi="Cambria Math"/>
                      <w:b/>
                      <w:bCs/>
                      <w:color w:val="000000"/>
                      <w:lang w:val="es-CO" w:eastAsia="es-CO"/>
                    </w:rPr>
                  </m:ctrlPr>
                </m:sSubPr>
                <m:e>
                  <m:d>
                    <m:dPr>
                      <m:ctrlPr>
                        <w:rPr>
                          <w:rFonts w:ascii="Cambria Math" w:hAnsi="Cambria Math"/>
                          <w:b/>
                          <w:bCs/>
                          <w:color w:val="000000"/>
                          <w:lang w:val="es-CO" w:eastAsia="es-CO"/>
                        </w:rPr>
                      </m:ctrlPr>
                    </m:dPr>
                    <m:e>
                      <m:r>
                        <m:rPr>
                          <m:sty m:val="b"/>
                        </m:rPr>
                        <w:rPr>
                          <w:rFonts w:ascii="Cambria Math" w:hAnsi="Cambria Math"/>
                          <w:color w:val="000000"/>
                          <w:lang w:val="es-CO" w:eastAsia="es-CO"/>
                        </w:rPr>
                        <m:t>PR</m:t>
                      </m:r>
                    </m:e>
                  </m:d>
                </m:e>
                <m:sub>
                  <m:r>
                    <m:rPr>
                      <m:sty m:val="b"/>
                    </m:rPr>
                    <w:rPr>
                      <w:rFonts w:ascii="Cambria Math" w:hAnsi="Cambria Math"/>
                      <w:color w:val="000000"/>
                      <w:lang w:val="es-CO" w:eastAsia="es-CO"/>
                    </w:rPr>
                    <m:t>NoResRSk</m:t>
                  </m:r>
                </m:sub>
              </m:sSub>
              <m:r>
                <m:rPr>
                  <m:sty m:val="b"/>
                </m:rPr>
                <w:rPr>
                  <w:rFonts w:ascii="Cambria Math" w:hAnsi="Cambria Math"/>
                  <w:color w:val="000000"/>
                  <w:lang w:val="es-CO" w:eastAsia="es-CO"/>
                </w:rPr>
                <m:t>+Q</m:t>
              </m:r>
              <m:sSub>
                <m:sSubPr>
                  <m:ctrlPr>
                    <w:rPr>
                      <w:rFonts w:ascii="Cambria Math" w:hAnsi="Cambria Math"/>
                      <w:b/>
                      <w:bCs/>
                      <w:color w:val="000000"/>
                      <w:lang w:val="es-CO" w:eastAsia="es-CO"/>
                    </w:rPr>
                  </m:ctrlPr>
                </m:sSubPr>
                <m:e>
                  <m:d>
                    <m:dPr>
                      <m:ctrlPr>
                        <w:rPr>
                          <w:rFonts w:ascii="Cambria Math" w:hAnsi="Cambria Math"/>
                          <w:b/>
                          <w:bCs/>
                          <w:color w:val="000000"/>
                          <w:lang w:val="es-CO" w:eastAsia="es-CO"/>
                        </w:rPr>
                      </m:ctrlPr>
                    </m:dPr>
                    <m:e>
                      <m:r>
                        <m:rPr>
                          <m:sty m:val="b"/>
                        </m:rPr>
                        <w:rPr>
                          <w:rFonts w:ascii="Cambria Math" w:hAnsi="Cambria Math"/>
                          <w:color w:val="000000"/>
                          <w:lang w:val="es-CO" w:eastAsia="es-CO"/>
                        </w:rPr>
                        <m:t>PR</m:t>
                      </m:r>
                    </m:e>
                  </m:d>
                </m:e>
                <m:sub>
                  <m:r>
                    <m:rPr>
                      <m:sty m:val="b"/>
                    </m:rPr>
                    <w:rPr>
                      <w:rFonts w:ascii="Cambria Math" w:hAnsi="Cambria Math"/>
                      <w:color w:val="000000"/>
                      <w:lang w:val="es-CO" w:eastAsia="es-CO"/>
                    </w:rPr>
                    <m:t>Resk</m:t>
                  </m:r>
                </m:sub>
              </m:sSub>
              <m:r>
                <m:rPr>
                  <m:sty m:val="b"/>
                </m:rPr>
                <w:rPr>
                  <w:rFonts w:ascii="Cambria Math" w:hAnsi="Cambria Math"/>
                  <w:color w:val="000000"/>
                  <w:lang w:val="es-CO" w:eastAsia="es-CO"/>
                </w:rPr>
                <m:t>)</m:t>
              </m:r>
            </m:oMath>
            <w:r w:rsidRPr="00F57A0C">
              <w:rPr>
                <w:rFonts w:ascii="Bookman Old Style" w:hAnsi="Bookman Old Style"/>
                <w:b/>
                <w:bCs/>
                <w:color w:val="000000"/>
                <w:lang w:val="es-CO" w:eastAsia="es-CO"/>
              </w:rPr>
              <w:t> </w:t>
            </w:r>
          </w:p>
        </w:tc>
        <w:tc>
          <w:tcPr>
            <w:tcW w:w="1086" w:type="pct"/>
            <w:vAlign w:val="center"/>
          </w:tcPr>
          <w:p w14:paraId="4F0318A3" w14:textId="1D34AAB0" w:rsidR="00690C85" w:rsidRPr="00F57A0C" w:rsidRDefault="00690C85" w:rsidP="00690C85">
            <w:pPr>
              <w:ind w:left="0"/>
              <w:jc w:val="center"/>
              <w:rPr>
                <w:rFonts w:ascii="Bookman Old Style" w:hAnsi="Bookman Old Style"/>
                <w:color w:val="000000"/>
              </w:rPr>
            </w:pPr>
            <w:r w:rsidRPr="00F57A0C">
              <w:rPr>
                <w:rFonts w:ascii="Bookman Old Style" w:hAnsi="Bookman Old Style"/>
                <w:color w:val="000000"/>
              </w:rPr>
              <w:t>94,873</w:t>
            </w:r>
          </w:p>
        </w:tc>
        <w:tc>
          <w:tcPr>
            <w:tcW w:w="1086" w:type="pct"/>
            <w:vAlign w:val="center"/>
          </w:tcPr>
          <w:p w14:paraId="44D4FBD5" w14:textId="6CED5ECE" w:rsidR="00690C85" w:rsidRPr="00F57A0C" w:rsidRDefault="00690C85" w:rsidP="00690C85">
            <w:pPr>
              <w:ind w:left="0"/>
              <w:jc w:val="center"/>
              <w:rPr>
                <w:rFonts w:ascii="Bookman Old Style" w:hAnsi="Bookman Old Style"/>
                <w:color w:val="000000"/>
              </w:rPr>
            </w:pPr>
            <w:r w:rsidRPr="00F57A0C">
              <w:rPr>
                <w:rFonts w:ascii="Bookman Old Style" w:hAnsi="Bookman Old Style"/>
                <w:color w:val="000000"/>
              </w:rPr>
              <w:t>95,866</w:t>
            </w:r>
          </w:p>
        </w:tc>
        <w:tc>
          <w:tcPr>
            <w:tcW w:w="1086" w:type="pct"/>
            <w:shd w:val="clear" w:color="auto" w:fill="auto"/>
            <w:vAlign w:val="center"/>
          </w:tcPr>
          <w:p w14:paraId="39CDF352" w14:textId="607069E6" w:rsidR="00690C85" w:rsidRPr="00F57A0C" w:rsidRDefault="00690C85" w:rsidP="00690C85">
            <w:pPr>
              <w:ind w:left="0"/>
              <w:jc w:val="center"/>
              <w:rPr>
                <w:rFonts w:ascii="Bookman Old Style" w:hAnsi="Bookman Old Style"/>
                <w:color w:val="000000"/>
              </w:rPr>
            </w:pPr>
            <w:r w:rsidRPr="00F57A0C">
              <w:rPr>
                <w:rFonts w:ascii="Bookman Old Style" w:hAnsi="Bookman Old Style"/>
                <w:color w:val="000000"/>
              </w:rPr>
              <w:t>96,876</w:t>
            </w:r>
          </w:p>
        </w:tc>
      </w:tr>
      <w:tr w:rsidR="00690C85" w:rsidRPr="00F57A0C" w14:paraId="637C5FDC" w14:textId="77777777" w:rsidTr="003F2456">
        <w:trPr>
          <w:trHeight w:val="242"/>
          <w:jc w:val="center"/>
        </w:trPr>
        <w:tc>
          <w:tcPr>
            <w:tcW w:w="1742" w:type="pct"/>
            <w:shd w:val="clear" w:color="auto" w:fill="auto"/>
            <w:hideMark/>
          </w:tcPr>
          <w:p w14:paraId="6851AE27" w14:textId="77777777" w:rsidR="00690C85" w:rsidRPr="00F57A0C" w:rsidRDefault="00690C85" w:rsidP="00690C85">
            <w:pPr>
              <w:ind w:left="0"/>
              <w:rPr>
                <w:rFonts w:ascii="Bookman Old Style" w:hAnsi="Bookman Old Style"/>
                <w:b/>
                <w:bCs/>
                <w:color w:val="000000"/>
                <w:lang w:val="es-CO" w:eastAsia="es-CO"/>
              </w:rPr>
            </w:pPr>
            <w:r w:rsidRPr="00F57A0C">
              <w:rPr>
                <w:rFonts w:ascii="Bookman Old Style" w:hAnsi="Bookman Old Style"/>
                <w:noProof/>
                <w:lang w:val="es-CO" w:eastAsia="es-CO"/>
              </w:rPr>
              <w:drawing>
                <wp:inline distT="0" distB="0" distL="0" distR="0" wp14:anchorId="0F49CF02" wp14:editId="1D9749C2">
                  <wp:extent cx="742950" cy="152400"/>
                  <wp:effectExtent l="0" t="0" r="0" b="0"/>
                  <wp:docPr id="5"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42950" cy="152400"/>
                          </a:xfrm>
                          <a:prstGeom prst="rect">
                            <a:avLst/>
                          </a:prstGeom>
                          <a:noFill/>
                          <a:ln>
                            <a:noFill/>
                          </a:ln>
                        </pic:spPr>
                      </pic:pic>
                    </a:graphicData>
                  </a:graphic>
                </wp:inline>
              </w:drawing>
            </w:r>
          </w:p>
        </w:tc>
        <w:tc>
          <w:tcPr>
            <w:tcW w:w="1086" w:type="pct"/>
            <w:vAlign w:val="center"/>
          </w:tcPr>
          <w:p w14:paraId="2092FE43" w14:textId="0EC36ABD" w:rsidR="00690C85" w:rsidRPr="00F57A0C" w:rsidRDefault="00690C85" w:rsidP="00690C85">
            <w:pPr>
              <w:ind w:left="0"/>
              <w:jc w:val="center"/>
              <w:rPr>
                <w:rFonts w:ascii="Bookman Old Style" w:hAnsi="Bookman Old Style"/>
                <w:color w:val="000000"/>
              </w:rPr>
            </w:pPr>
            <w:r w:rsidRPr="00F57A0C">
              <w:rPr>
                <w:rFonts w:ascii="Bookman Old Style" w:hAnsi="Bookman Old Style"/>
                <w:color w:val="000000"/>
              </w:rPr>
              <w:t>94,873</w:t>
            </w:r>
          </w:p>
        </w:tc>
        <w:tc>
          <w:tcPr>
            <w:tcW w:w="1086" w:type="pct"/>
            <w:vAlign w:val="center"/>
          </w:tcPr>
          <w:p w14:paraId="42311FFD" w14:textId="008AEF8A" w:rsidR="00690C85" w:rsidRPr="00F57A0C" w:rsidRDefault="00690C85" w:rsidP="00690C85">
            <w:pPr>
              <w:ind w:left="0"/>
              <w:jc w:val="center"/>
              <w:rPr>
                <w:rFonts w:ascii="Bookman Old Style" w:hAnsi="Bookman Old Style"/>
                <w:color w:val="000000"/>
              </w:rPr>
            </w:pPr>
            <w:r w:rsidRPr="00F57A0C">
              <w:rPr>
                <w:rFonts w:ascii="Bookman Old Style" w:hAnsi="Bookman Old Style"/>
                <w:color w:val="000000"/>
              </w:rPr>
              <w:t>95,866</w:t>
            </w:r>
          </w:p>
        </w:tc>
        <w:tc>
          <w:tcPr>
            <w:tcW w:w="1086" w:type="pct"/>
            <w:shd w:val="clear" w:color="auto" w:fill="auto"/>
            <w:vAlign w:val="center"/>
          </w:tcPr>
          <w:p w14:paraId="71A509F8" w14:textId="3C7507DC" w:rsidR="00690C85" w:rsidRPr="00F57A0C" w:rsidRDefault="00690C85" w:rsidP="00690C85">
            <w:pPr>
              <w:ind w:left="0"/>
              <w:jc w:val="center"/>
              <w:rPr>
                <w:rFonts w:ascii="Bookman Old Style" w:hAnsi="Bookman Old Style"/>
                <w:color w:val="000000"/>
              </w:rPr>
            </w:pPr>
            <w:r w:rsidRPr="00F57A0C">
              <w:rPr>
                <w:rFonts w:ascii="Bookman Old Style" w:hAnsi="Bookman Old Style"/>
                <w:color w:val="000000"/>
              </w:rPr>
              <w:t>96,876</w:t>
            </w:r>
          </w:p>
        </w:tc>
      </w:tr>
    </w:tbl>
    <w:p w14:paraId="72BCD11E" w14:textId="065AFB37" w:rsidR="00C42E05" w:rsidRPr="00F57A0C" w:rsidRDefault="00C42E05" w:rsidP="009353D2">
      <w:pPr>
        <w:widowControl w:val="0"/>
        <w:adjustRightInd w:val="0"/>
        <w:spacing w:after="240"/>
        <w:ind w:left="0" w:right="23"/>
        <w:jc w:val="center"/>
        <w:rPr>
          <w:rFonts w:ascii="Bookman Old Style" w:hAnsi="Bookman Old Style" w:cs="Arial"/>
        </w:rPr>
      </w:pPr>
      <w:r w:rsidRPr="00F57A0C">
        <w:rPr>
          <w:rFonts w:ascii="Bookman Old Style" w:hAnsi="Bookman Old Style" w:cs="Arial"/>
        </w:rPr>
        <w:t xml:space="preserve">Cifras en pesos del 31 de diciembre de </w:t>
      </w:r>
      <w:r w:rsidR="009B0DBC" w:rsidRPr="00F57A0C">
        <w:rPr>
          <w:rFonts w:ascii="Bookman Old Style" w:hAnsi="Bookman Old Style" w:cs="Arial"/>
        </w:rPr>
        <w:t>2019</w:t>
      </w:r>
      <w:r w:rsidRPr="00F57A0C">
        <w:rPr>
          <w:rFonts w:ascii="Bookman Old Style" w:hAnsi="Bookman Old Style" w:cs="Arial"/>
        </w:rPr>
        <w:t>.</w:t>
      </w:r>
    </w:p>
    <w:p w14:paraId="4F8A264B" w14:textId="36667DEB" w:rsidR="001B63E5" w:rsidRPr="00F57A0C" w:rsidRDefault="00273C2C" w:rsidP="009353D2">
      <w:pPr>
        <w:spacing w:after="240"/>
        <w:ind w:left="0"/>
        <w:jc w:val="both"/>
        <w:rPr>
          <w:rFonts w:ascii="Bookman Old Style" w:hAnsi="Bookman Old Style" w:cs="Arial"/>
        </w:rPr>
      </w:pPr>
      <w:r w:rsidRPr="00F57A0C">
        <w:rPr>
          <w:rFonts w:ascii="Bookman Old Style" w:hAnsi="Bookman Old Style" w:cs="Arial"/>
          <w:b/>
        </w:rPr>
        <w:t>ARTÍCULO 4. Gastos de Administración, Operación y Mantenimiento - AOM.</w:t>
      </w:r>
      <w:r w:rsidRPr="00F57A0C">
        <w:rPr>
          <w:rFonts w:ascii="Bookman Old Style" w:hAnsi="Bookman Old Style" w:cs="Arial"/>
          <w:bCs/>
        </w:rPr>
        <w:t xml:space="preserve"> </w:t>
      </w:r>
      <w:r w:rsidR="00BB54AF" w:rsidRPr="00F57A0C">
        <w:rPr>
          <w:rFonts w:ascii="Bookman Old Style" w:hAnsi="Bookman Old Style" w:cs="Arial"/>
          <w:bCs/>
        </w:rPr>
        <w:t>U</w:t>
      </w:r>
      <w:r w:rsidR="001B63E5" w:rsidRPr="00F57A0C">
        <w:rPr>
          <w:rFonts w:ascii="Bookman Old Style" w:hAnsi="Bookman Old Style" w:cs="Arial"/>
          <w:bCs/>
        </w:rPr>
        <w:t>na vez ajustad</w:t>
      </w:r>
      <w:r w:rsidR="00BB54AF" w:rsidRPr="00F57A0C">
        <w:rPr>
          <w:rFonts w:ascii="Bookman Old Style" w:hAnsi="Bookman Old Style" w:cs="Arial"/>
          <w:bCs/>
        </w:rPr>
        <w:t>a la</w:t>
      </w:r>
      <w:r w:rsidR="00BB54AF" w:rsidRPr="00F57A0C">
        <w:rPr>
          <w:rFonts w:ascii="Bookman Old Style" w:hAnsi="Bookman Old Style" w:cs="Arial"/>
        </w:rPr>
        <w:t xml:space="preserve"> p</w:t>
      </w:r>
      <w:r w:rsidR="001B63E5" w:rsidRPr="00F57A0C">
        <w:rPr>
          <w:rFonts w:ascii="Bookman Old Style" w:hAnsi="Bookman Old Style" w:cs="Arial"/>
        </w:rPr>
        <w:t>royección</w:t>
      </w:r>
      <w:r w:rsidR="001B63E5" w:rsidRPr="00F57A0C">
        <w:rPr>
          <w:rFonts w:ascii="Bookman Old Style" w:hAnsi="Bookman Old Style" w:cs="Arial"/>
          <w:bCs/>
        </w:rPr>
        <w:t xml:space="preserve"> de</w:t>
      </w:r>
      <w:r w:rsidR="00BB54AF" w:rsidRPr="00F57A0C">
        <w:rPr>
          <w:rFonts w:ascii="Bookman Old Style" w:hAnsi="Bookman Old Style" w:cs="Arial"/>
          <w:bCs/>
        </w:rPr>
        <w:t xml:space="preserve"> gastos de</w:t>
      </w:r>
      <w:r w:rsidR="001B63E5" w:rsidRPr="00F57A0C">
        <w:rPr>
          <w:rFonts w:ascii="Bookman Old Style" w:hAnsi="Bookman Old Style" w:cs="Arial"/>
          <w:bCs/>
        </w:rPr>
        <w:t xml:space="preserve"> AOM reportad</w:t>
      </w:r>
      <w:r w:rsidR="00BB54AF" w:rsidRPr="00F57A0C">
        <w:rPr>
          <w:rFonts w:ascii="Bookman Old Style" w:hAnsi="Bookman Old Style" w:cs="Arial"/>
          <w:bCs/>
        </w:rPr>
        <w:t>a</w:t>
      </w:r>
      <w:r w:rsidR="001B63E5" w:rsidRPr="00F57A0C">
        <w:rPr>
          <w:rFonts w:ascii="Bookman Old Style" w:hAnsi="Bookman Old Style" w:cs="Arial"/>
          <w:bCs/>
        </w:rPr>
        <w:t xml:space="preserve"> por la empresa con el menor de los crecimientos</w:t>
      </w:r>
      <w:r w:rsidR="00BB54AF" w:rsidRPr="00F57A0C">
        <w:rPr>
          <w:rFonts w:ascii="Bookman Old Style" w:hAnsi="Bookman Old Style" w:cs="Arial"/>
          <w:bCs/>
        </w:rPr>
        <w:t xml:space="preserve"> anuales </w:t>
      </w:r>
      <w:r w:rsidR="001B63E5" w:rsidRPr="00F57A0C">
        <w:rPr>
          <w:rFonts w:ascii="Bookman Old Style" w:hAnsi="Bookman Old Style" w:cs="Arial"/>
          <w:bCs/>
        </w:rPr>
        <w:t xml:space="preserve">entre </w:t>
      </w:r>
      <w:r w:rsidR="00BB54AF" w:rsidRPr="00F57A0C">
        <w:rPr>
          <w:rFonts w:ascii="Bookman Old Style" w:hAnsi="Bookman Old Style" w:cs="Arial"/>
          <w:bCs/>
        </w:rPr>
        <w:t xml:space="preserve">el del gasto de </w:t>
      </w:r>
      <w:r w:rsidR="001B63E5" w:rsidRPr="00F57A0C">
        <w:rPr>
          <w:rFonts w:ascii="Bookman Old Style" w:hAnsi="Bookman Old Style" w:cs="Arial"/>
          <w:bCs/>
        </w:rPr>
        <w:t xml:space="preserve">AOM y </w:t>
      </w:r>
      <w:r w:rsidR="00BB54AF" w:rsidRPr="00F57A0C">
        <w:rPr>
          <w:rFonts w:ascii="Bookman Old Style" w:hAnsi="Bookman Old Style" w:cs="Arial"/>
          <w:bCs/>
        </w:rPr>
        <w:t>el de la d</w:t>
      </w:r>
      <w:r w:rsidR="001B63E5" w:rsidRPr="00F57A0C">
        <w:rPr>
          <w:rFonts w:ascii="Bookman Old Style" w:hAnsi="Bookman Old Style" w:cs="Arial"/>
          <w:bCs/>
        </w:rPr>
        <w:t xml:space="preserve">emanda, </w:t>
      </w:r>
      <w:r w:rsidR="00A92969" w:rsidRPr="00F57A0C">
        <w:rPr>
          <w:rFonts w:ascii="Bookman Old Style" w:hAnsi="Bookman Old Style" w:cs="Arial"/>
          <w:bCs/>
        </w:rPr>
        <w:t xml:space="preserve">se determina un porcentaje de gastos de AOM eficiente a reconocer </w:t>
      </w:r>
      <w:r w:rsidR="00BB54AF" w:rsidRPr="00F57A0C">
        <w:rPr>
          <w:rFonts w:ascii="Bookman Old Style" w:hAnsi="Bookman Old Style" w:cs="Arial"/>
          <w:bCs/>
        </w:rPr>
        <w:t>para el mercado relevante de distribución</w:t>
      </w:r>
      <w:r w:rsidR="00835A9C" w:rsidRPr="00F57A0C">
        <w:rPr>
          <w:rFonts w:ascii="Bookman Old Style" w:hAnsi="Bookman Old Style" w:cs="Arial"/>
          <w:bCs/>
        </w:rPr>
        <w:t xml:space="preserve"> especial</w:t>
      </w:r>
      <w:r w:rsidR="00BB54AF" w:rsidRPr="00F57A0C">
        <w:rPr>
          <w:rFonts w:ascii="Bookman Old Style" w:hAnsi="Bookman Old Style" w:cs="Arial"/>
          <w:bCs/>
        </w:rPr>
        <w:t xml:space="preserve"> para el siguiente periodo tarifario </w:t>
      </w:r>
      <w:r w:rsidR="001B63E5" w:rsidRPr="00F57A0C">
        <w:rPr>
          <w:rFonts w:ascii="Bookman Old Style" w:hAnsi="Bookman Old Style" w:cs="Arial"/>
          <w:bCs/>
        </w:rPr>
        <w:t xml:space="preserve">de </w:t>
      </w:r>
      <w:r w:rsidR="00F67A27" w:rsidRPr="00F57A0C">
        <w:rPr>
          <w:rFonts w:ascii="Bookman Old Style" w:hAnsi="Bookman Old Style" w:cs="Arial"/>
          <w:bCs/>
        </w:rPr>
        <w:t>5</w:t>
      </w:r>
      <w:r w:rsidR="003B183E" w:rsidRPr="00F57A0C">
        <w:rPr>
          <w:rFonts w:ascii="Bookman Old Style" w:hAnsi="Bookman Old Style" w:cs="Arial"/>
          <w:bCs/>
        </w:rPr>
        <w:t>.</w:t>
      </w:r>
      <w:r w:rsidR="00690C85" w:rsidRPr="00F57A0C">
        <w:rPr>
          <w:rFonts w:ascii="Bookman Old Style" w:hAnsi="Bookman Old Style" w:cs="Arial"/>
          <w:bCs/>
        </w:rPr>
        <w:t>31</w:t>
      </w:r>
      <w:r w:rsidR="001B63E5" w:rsidRPr="00F57A0C">
        <w:rPr>
          <w:rFonts w:ascii="Bookman Old Style" w:hAnsi="Bookman Old Style" w:cs="Arial"/>
          <w:bCs/>
        </w:rPr>
        <w:t>%</w:t>
      </w:r>
      <w:r w:rsidR="00BB54AF" w:rsidRPr="00F57A0C">
        <w:rPr>
          <w:rFonts w:ascii="Bookman Old Style" w:hAnsi="Bookman Old Style" w:cs="Arial"/>
          <w:bCs/>
        </w:rPr>
        <w:t xml:space="preserve"> y un factor de ajuste </w:t>
      </w:r>
      <m:oMath>
        <m:r>
          <m:rPr>
            <m:sty m:val="p"/>
          </m:rPr>
          <w:rPr>
            <w:rFonts w:ascii="Cambria Math" w:hAnsi="Cambria Math" w:cs="Arial"/>
          </w:rPr>
          <m:t>%F</m:t>
        </m:r>
        <m:sSub>
          <m:sSubPr>
            <m:ctrlPr>
              <w:rPr>
                <w:rFonts w:ascii="Cambria Math" w:hAnsi="Cambria Math" w:cs="Arial"/>
                <w:bCs/>
              </w:rPr>
            </m:ctrlPr>
          </m:sSubPr>
          <m:e>
            <m:r>
              <m:rPr>
                <m:sty m:val="p"/>
              </m:rPr>
              <w:rPr>
                <w:rFonts w:ascii="Cambria Math" w:hAnsi="Cambria Math" w:cs="Arial"/>
              </w:rPr>
              <m:t>A</m:t>
            </m:r>
          </m:e>
          <m:sub>
            <m:r>
              <m:rPr>
                <m:sty m:val="p"/>
              </m:rPr>
              <w:rPr>
                <w:rFonts w:ascii="Cambria Math" w:hAnsi="Cambria Math" w:cs="Arial"/>
              </w:rPr>
              <m:t>proyección AOM</m:t>
            </m:r>
          </m:sub>
        </m:sSub>
      </m:oMath>
      <w:r w:rsidR="001B63E5" w:rsidRPr="00F57A0C">
        <w:rPr>
          <w:rFonts w:ascii="Bookman Old Style" w:hAnsi="Bookman Old Style" w:cs="Arial"/>
          <w:bCs/>
        </w:rPr>
        <w:t xml:space="preserve"> de </w:t>
      </w:r>
      <w:r w:rsidR="00495D6B" w:rsidRPr="00F57A0C">
        <w:rPr>
          <w:rFonts w:ascii="Bookman Old Style" w:hAnsi="Bookman Old Style" w:cs="Arial"/>
          <w:bCs/>
        </w:rPr>
        <w:t>100</w:t>
      </w:r>
      <w:r w:rsidR="001B63E5" w:rsidRPr="00F57A0C">
        <w:rPr>
          <w:rFonts w:ascii="Bookman Old Style" w:hAnsi="Bookman Old Style" w:cs="Arial"/>
          <w:bCs/>
        </w:rPr>
        <w:t>%</w:t>
      </w:r>
      <w:r w:rsidR="001B63E5" w:rsidRPr="00F57A0C">
        <w:rPr>
          <w:rFonts w:ascii="Bookman Old Style" w:hAnsi="Bookman Old Style" w:cs="Arial"/>
        </w:rPr>
        <w:t xml:space="preserve">. En el Anexo 3 </w:t>
      </w:r>
      <w:r w:rsidR="00BB54AF" w:rsidRPr="00F57A0C">
        <w:rPr>
          <w:rFonts w:ascii="Bookman Old Style" w:hAnsi="Bookman Old Style" w:cs="Arial"/>
        </w:rPr>
        <w:t xml:space="preserve">de esta </w:t>
      </w:r>
      <w:r w:rsidR="0006287B" w:rsidRPr="00F57A0C">
        <w:rPr>
          <w:rFonts w:ascii="Bookman Old Style" w:hAnsi="Bookman Old Style" w:cs="Arial"/>
        </w:rPr>
        <w:t>R</w:t>
      </w:r>
      <w:r w:rsidR="00BB54AF" w:rsidRPr="00F57A0C">
        <w:rPr>
          <w:rFonts w:ascii="Bookman Old Style" w:hAnsi="Bookman Old Style" w:cs="Arial"/>
        </w:rPr>
        <w:t xml:space="preserve">esolución </w:t>
      </w:r>
      <w:r w:rsidR="001B63E5" w:rsidRPr="00F57A0C">
        <w:rPr>
          <w:rFonts w:ascii="Bookman Old Style" w:hAnsi="Bookman Old Style" w:cs="Arial"/>
        </w:rPr>
        <w:t xml:space="preserve">se presentan los gastos </w:t>
      </w:r>
      <w:r w:rsidR="00BB54AF" w:rsidRPr="00F57A0C">
        <w:rPr>
          <w:rFonts w:ascii="Bookman Old Style" w:hAnsi="Bookman Old Style" w:cs="Arial"/>
        </w:rPr>
        <w:t>d</w:t>
      </w:r>
      <w:r w:rsidR="001B63E5" w:rsidRPr="00F57A0C">
        <w:rPr>
          <w:rFonts w:ascii="Bookman Old Style" w:hAnsi="Bookman Old Style" w:cs="Arial"/>
        </w:rPr>
        <w:t xml:space="preserve">e AOM </w:t>
      </w:r>
      <w:r w:rsidR="00BB54AF" w:rsidRPr="00F57A0C">
        <w:rPr>
          <w:rFonts w:ascii="Bookman Old Style" w:hAnsi="Bookman Old Style" w:cs="Arial"/>
        </w:rPr>
        <w:t xml:space="preserve">ajustados </w:t>
      </w:r>
      <w:r w:rsidR="001B63E5" w:rsidRPr="00F57A0C">
        <w:rPr>
          <w:rFonts w:ascii="Bookman Old Style" w:hAnsi="Bookman Old Style" w:cs="Arial"/>
        </w:rPr>
        <w:t>para cada año del Horizonte de Proyección</w:t>
      </w:r>
      <w:r w:rsidR="00BB54AF" w:rsidRPr="00F57A0C">
        <w:rPr>
          <w:rFonts w:ascii="Bookman Old Style" w:hAnsi="Bookman Old Style" w:cs="Arial"/>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256"/>
        <w:gridCol w:w="2030"/>
        <w:gridCol w:w="2030"/>
        <w:gridCol w:w="2030"/>
      </w:tblGrid>
      <w:tr w:rsidR="00BF76B2" w:rsidRPr="00F57A0C" w14:paraId="58B3D047" w14:textId="77777777" w:rsidTr="00A90B8B">
        <w:trPr>
          <w:trHeight w:val="287"/>
          <w:jc w:val="center"/>
        </w:trPr>
        <w:tc>
          <w:tcPr>
            <w:tcW w:w="1742" w:type="pct"/>
            <w:shd w:val="clear" w:color="auto" w:fill="D9D9D9" w:themeFill="background1" w:themeFillShade="D9"/>
            <w:vAlign w:val="center"/>
            <w:hideMark/>
          </w:tcPr>
          <w:p w14:paraId="02E3B2B6" w14:textId="77777777" w:rsidR="00C443B5" w:rsidRPr="00F57A0C" w:rsidRDefault="00C443B5">
            <w:pPr>
              <w:ind w:left="0"/>
              <w:jc w:val="center"/>
              <w:rPr>
                <w:rFonts w:ascii="Bookman Old Style" w:hAnsi="Bookman Old Style"/>
                <w:b/>
                <w:bCs/>
                <w:color w:val="000000"/>
                <w:lang w:val="es-CO" w:eastAsia="es-CO"/>
              </w:rPr>
            </w:pPr>
            <w:r w:rsidRPr="00F57A0C">
              <w:rPr>
                <w:rFonts w:ascii="Bookman Old Style" w:hAnsi="Bookman Old Style" w:cs="Arial"/>
                <w:b/>
                <w:bCs/>
                <w:color w:val="000000"/>
                <w:lang w:eastAsia="es-CO"/>
              </w:rPr>
              <w:t>Componente</w:t>
            </w:r>
          </w:p>
        </w:tc>
        <w:tc>
          <w:tcPr>
            <w:tcW w:w="1086" w:type="pct"/>
            <w:shd w:val="clear" w:color="auto" w:fill="D9D9D9" w:themeFill="background1" w:themeFillShade="D9"/>
            <w:vAlign w:val="center"/>
          </w:tcPr>
          <w:p w14:paraId="744BA77D" w14:textId="77777777" w:rsidR="00C443B5" w:rsidRPr="00F57A0C" w:rsidRDefault="00C443B5">
            <w:pPr>
              <w:ind w:left="0"/>
              <w:jc w:val="center"/>
              <w:rPr>
                <w:rFonts w:ascii="Bookman Old Style" w:hAnsi="Bookman Old Style"/>
                <w:b/>
                <w:bCs/>
                <w:color w:val="000000"/>
                <w:lang w:val="es-CO" w:eastAsia="es-CO"/>
              </w:rPr>
            </w:pPr>
            <w:r w:rsidRPr="00F57A0C">
              <w:rPr>
                <w:rFonts w:ascii="Bookman Old Style" w:hAnsi="Bookman Old Style" w:cs="Arial"/>
                <w:b/>
                <w:bCs/>
                <w:color w:val="000000"/>
                <w:lang w:eastAsia="es-CO"/>
              </w:rPr>
              <w:t>Año 2020</w:t>
            </w:r>
          </w:p>
        </w:tc>
        <w:tc>
          <w:tcPr>
            <w:tcW w:w="1086" w:type="pct"/>
            <w:shd w:val="clear" w:color="auto" w:fill="D9D9D9" w:themeFill="background1" w:themeFillShade="D9"/>
            <w:vAlign w:val="center"/>
          </w:tcPr>
          <w:p w14:paraId="1565492C" w14:textId="77777777" w:rsidR="00C443B5" w:rsidRPr="00F57A0C" w:rsidRDefault="00C443B5">
            <w:pPr>
              <w:ind w:left="0"/>
              <w:jc w:val="center"/>
              <w:rPr>
                <w:rFonts w:ascii="Bookman Old Style" w:hAnsi="Bookman Old Style" w:cs="Arial"/>
                <w:b/>
                <w:bCs/>
                <w:color w:val="000000"/>
                <w:lang w:eastAsia="es-CO"/>
              </w:rPr>
            </w:pPr>
            <w:r w:rsidRPr="00F57A0C">
              <w:rPr>
                <w:rFonts w:ascii="Bookman Old Style" w:hAnsi="Bookman Old Style" w:cs="Arial"/>
                <w:b/>
                <w:bCs/>
                <w:color w:val="000000"/>
                <w:lang w:eastAsia="es-CO"/>
              </w:rPr>
              <w:t>Año 2021</w:t>
            </w:r>
          </w:p>
        </w:tc>
        <w:tc>
          <w:tcPr>
            <w:tcW w:w="1086" w:type="pct"/>
            <w:shd w:val="clear" w:color="auto" w:fill="D9D9D9" w:themeFill="background1" w:themeFillShade="D9"/>
            <w:vAlign w:val="center"/>
          </w:tcPr>
          <w:p w14:paraId="69B4D09C" w14:textId="77777777" w:rsidR="00C443B5" w:rsidRPr="00F57A0C" w:rsidRDefault="00C443B5">
            <w:pPr>
              <w:ind w:left="0"/>
              <w:jc w:val="center"/>
              <w:rPr>
                <w:rFonts w:ascii="Bookman Old Style" w:hAnsi="Bookman Old Style" w:cs="Arial"/>
                <w:b/>
                <w:bCs/>
                <w:color w:val="000000"/>
                <w:lang w:eastAsia="es-CO"/>
              </w:rPr>
            </w:pPr>
            <w:r w:rsidRPr="00F57A0C">
              <w:rPr>
                <w:rFonts w:ascii="Bookman Old Style" w:hAnsi="Bookman Old Style" w:cs="Arial"/>
                <w:b/>
                <w:bCs/>
                <w:color w:val="000000"/>
                <w:lang w:eastAsia="es-CO"/>
              </w:rPr>
              <w:t>Año 2022 en adelante</w:t>
            </w:r>
          </w:p>
        </w:tc>
      </w:tr>
      <w:tr w:rsidR="00690C85" w:rsidRPr="00F57A0C" w14:paraId="3352C414" w14:textId="77777777" w:rsidTr="00510068">
        <w:trPr>
          <w:trHeight w:val="478"/>
          <w:jc w:val="center"/>
        </w:trPr>
        <w:tc>
          <w:tcPr>
            <w:tcW w:w="1742" w:type="pct"/>
            <w:shd w:val="clear" w:color="auto" w:fill="auto"/>
            <w:vAlign w:val="center"/>
            <w:hideMark/>
          </w:tcPr>
          <w:p w14:paraId="054A2B4F" w14:textId="77777777" w:rsidR="00690C85" w:rsidRPr="00F57A0C" w:rsidRDefault="00690C85" w:rsidP="00690C85">
            <w:pPr>
              <w:ind w:left="0"/>
              <w:jc w:val="both"/>
              <w:rPr>
                <w:rFonts w:ascii="Bookman Old Style" w:hAnsi="Bookman Old Style"/>
                <w:color w:val="000000"/>
                <w:lang w:val="es-CO" w:eastAsia="es-CO"/>
              </w:rPr>
            </w:pPr>
            <w:r w:rsidRPr="00F57A0C">
              <w:rPr>
                <w:rFonts w:ascii="Bookman Old Style" w:hAnsi="Bookman Old Style"/>
                <w:color w:val="000000"/>
                <w:lang w:val="es-ES_tradnl" w:eastAsia="es-CO"/>
              </w:rPr>
              <w:t>Valor Presente AOM, con nivel de eficiencia</w:t>
            </w:r>
          </w:p>
        </w:tc>
        <w:tc>
          <w:tcPr>
            <w:tcW w:w="1086" w:type="pct"/>
            <w:vAlign w:val="center"/>
          </w:tcPr>
          <w:p w14:paraId="096C1E50" w14:textId="54E0D8BC" w:rsidR="00690C85" w:rsidRPr="00F57A0C" w:rsidRDefault="00690C85" w:rsidP="00690C85">
            <w:pPr>
              <w:ind w:left="0"/>
              <w:jc w:val="center"/>
              <w:rPr>
                <w:rFonts w:ascii="Bookman Old Style" w:hAnsi="Bookman Old Style"/>
                <w:color w:val="000000"/>
                <w:lang w:val="es-CO" w:eastAsia="es-CO"/>
              </w:rPr>
            </w:pPr>
            <w:r w:rsidRPr="00F57A0C">
              <w:rPr>
                <w:rFonts w:ascii="Bookman Old Style" w:hAnsi="Bookman Old Style"/>
                <w:color w:val="000000"/>
              </w:rPr>
              <w:t>179,974,458</w:t>
            </w:r>
          </w:p>
        </w:tc>
        <w:tc>
          <w:tcPr>
            <w:tcW w:w="1086" w:type="pct"/>
            <w:vAlign w:val="center"/>
          </w:tcPr>
          <w:p w14:paraId="13D3A7C6" w14:textId="5BB97811" w:rsidR="00690C85" w:rsidRPr="00F57A0C" w:rsidRDefault="00690C85" w:rsidP="00690C85">
            <w:pPr>
              <w:ind w:left="0"/>
              <w:jc w:val="center"/>
              <w:rPr>
                <w:rFonts w:ascii="Bookman Old Style" w:hAnsi="Bookman Old Style"/>
                <w:color w:val="000000"/>
                <w:lang w:val="es-CO" w:eastAsia="es-CO"/>
              </w:rPr>
            </w:pPr>
            <w:r w:rsidRPr="00F57A0C">
              <w:rPr>
                <w:rFonts w:ascii="Bookman Old Style" w:hAnsi="Bookman Old Style"/>
                <w:color w:val="000000"/>
              </w:rPr>
              <w:t>181,858,765</w:t>
            </w:r>
          </w:p>
        </w:tc>
        <w:tc>
          <w:tcPr>
            <w:tcW w:w="1086" w:type="pct"/>
            <w:vAlign w:val="center"/>
          </w:tcPr>
          <w:p w14:paraId="39D8200F" w14:textId="3536F7A6" w:rsidR="00690C85" w:rsidRPr="00F57A0C" w:rsidRDefault="00690C85" w:rsidP="00690C85">
            <w:pPr>
              <w:ind w:left="0"/>
              <w:jc w:val="center"/>
              <w:rPr>
                <w:rFonts w:ascii="Bookman Old Style" w:hAnsi="Bookman Old Style"/>
                <w:color w:val="000000"/>
                <w:lang w:val="es-CO" w:eastAsia="es-CO"/>
              </w:rPr>
            </w:pPr>
            <w:r w:rsidRPr="00F57A0C">
              <w:rPr>
                <w:rFonts w:ascii="Bookman Old Style" w:hAnsi="Bookman Old Style"/>
                <w:color w:val="000000"/>
              </w:rPr>
              <w:t>183,775,762</w:t>
            </w:r>
          </w:p>
        </w:tc>
      </w:tr>
    </w:tbl>
    <w:p w14:paraId="5AE402A5" w14:textId="2641D1BE" w:rsidR="00591693" w:rsidRDefault="00591693" w:rsidP="00C22844">
      <w:pPr>
        <w:widowControl w:val="0"/>
        <w:adjustRightInd w:val="0"/>
        <w:ind w:left="0" w:right="23"/>
        <w:jc w:val="center"/>
        <w:rPr>
          <w:rFonts w:ascii="Bookman Old Style" w:hAnsi="Bookman Old Style" w:cs="Arial"/>
        </w:rPr>
      </w:pPr>
      <w:r w:rsidRPr="00F57A0C">
        <w:rPr>
          <w:rFonts w:ascii="Bookman Old Style" w:hAnsi="Bookman Old Style" w:cs="Arial"/>
        </w:rPr>
        <w:t xml:space="preserve">Cifras en pesos del 31 de diciembre de </w:t>
      </w:r>
      <w:r w:rsidR="009B0DBC" w:rsidRPr="00F57A0C">
        <w:rPr>
          <w:rFonts w:ascii="Bookman Old Style" w:hAnsi="Bookman Old Style" w:cs="Arial"/>
        </w:rPr>
        <w:t>2019</w:t>
      </w:r>
      <w:r w:rsidRPr="00F57A0C">
        <w:rPr>
          <w:rFonts w:ascii="Bookman Old Style" w:hAnsi="Bookman Old Style" w:cs="Arial"/>
        </w:rPr>
        <w:t>.</w:t>
      </w:r>
    </w:p>
    <w:p w14:paraId="461825F0" w14:textId="77777777" w:rsidR="00C22844" w:rsidRPr="00C22844" w:rsidRDefault="00C22844" w:rsidP="00C22844">
      <w:pPr>
        <w:widowControl w:val="0"/>
        <w:adjustRightInd w:val="0"/>
        <w:ind w:left="0" w:right="23"/>
        <w:jc w:val="center"/>
        <w:rPr>
          <w:rFonts w:ascii="Bookman Old Style" w:hAnsi="Bookman Old Style" w:cs="Arial"/>
          <w:sz w:val="14"/>
          <w:szCs w:val="14"/>
        </w:rPr>
      </w:pPr>
    </w:p>
    <w:p w14:paraId="10FDFD5F" w14:textId="046FA253" w:rsidR="00A0161E" w:rsidRPr="00F57A0C" w:rsidRDefault="00A0161E" w:rsidP="009353D2">
      <w:pPr>
        <w:widowControl w:val="0"/>
        <w:adjustRightInd w:val="0"/>
        <w:spacing w:before="240" w:after="240"/>
        <w:ind w:left="0" w:right="23"/>
        <w:jc w:val="both"/>
        <w:rPr>
          <w:rFonts w:ascii="Bookman Old Style" w:hAnsi="Bookman Old Style" w:cs="Arial"/>
        </w:rPr>
      </w:pPr>
      <w:r w:rsidRPr="00F57A0C">
        <w:rPr>
          <w:rFonts w:ascii="Bookman Old Style" w:hAnsi="Bookman Old Style" w:cs="Arial"/>
        </w:rPr>
        <w:t xml:space="preserve">Aplicando </w:t>
      </w:r>
      <w:r w:rsidR="007213C9" w:rsidRPr="00F57A0C">
        <w:rPr>
          <w:rFonts w:ascii="Bookman Old Style" w:hAnsi="Bookman Old Style" w:cs="Arial"/>
        </w:rPr>
        <w:t xml:space="preserve">la </w:t>
      </w:r>
      <w:r w:rsidR="003B50BA" w:rsidRPr="00F57A0C">
        <w:rPr>
          <w:rFonts w:ascii="Bookman Old Style" w:hAnsi="Bookman Old Style" w:cs="Arial"/>
        </w:rPr>
        <w:t>Metodología</w:t>
      </w:r>
      <w:r w:rsidRPr="00F57A0C">
        <w:rPr>
          <w:rFonts w:ascii="Bookman Old Style" w:hAnsi="Bookman Old Style" w:cs="Arial"/>
        </w:rPr>
        <w:t xml:space="preserve">, se calcularon </w:t>
      </w:r>
      <w:r w:rsidR="00A92969" w:rsidRPr="00F57A0C">
        <w:rPr>
          <w:rFonts w:ascii="Bookman Old Style" w:hAnsi="Bookman Old Style" w:cs="Arial"/>
        </w:rPr>
        <w:t xml:space="preserve">las siguientes variables principales </w:t>
      </w:r>
      <w:r w:rsidRPr="00F57A0C">
        <w:rPr>
          <w:rFonts w:ascii="Bookman Old Style" w:hAnsi="Bookman Old Style" w:cs="Arial"/>
        </w:rPr>
        <w:t>para la componente que remunera los gastos de AOM, aplicable a usuarios de uso residencial y a usuarios diferentes a los de uso residencial:</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256"/>
        <w:gridCol w:w="2028"/>
        <w:gridCol w:w="2030"/>
        <w:gridCol w:w="2032"/>
      </w:tblGrid>
      <w:tr w:rsidR="00EC21CE" w:rsidRPr="00F57A0C" w14:paraId="47CC1D6F" w14:textId="77777777" w:rsidTr="00EC21CE">
        <w:trPr>
          <w:trHeight w:val="343"/>
          <w:tblHeader/>
          <w:jc w:val="center"/>
        </w:trPr>
        <w:tc>
          <w:tcPr>
            <w:tcW w:w="5000" w:type="pct"/>
            <w:gridSpan w:val="4"/>
            <w:shd w:val="clear" w:color="auto" w:fill="D9D9D9" w:themeFill="background1" w:themeFillShade="D9"/>
            <w:vAlign w:val="center"/>
            <w:hideMark/>
          </w:tcPr>
          <w:p w14:paraId="7C1B8BB8" w14:textId="528BC241" w:rsidR="00EC21CE" w:rsidRPr="00F57A0C" w:rsidRDefault="00EC21CE" w:rsidP="00D52C6D">
            <w:pPr>
              <w:ind w:left="0"/>
              <w:jc w:val="center"/>
              <w:rPr>
                <w:rFonts w:ascii="Bookman Old Style" w:hAnsi="Bookman Old Style"/>
                <w:b/>
                <w:bCs/>
                <w:color w:val="000000"/>
                <w:lang w:eastAsia="es-CO"/>
              </w:rPr>
            </w:pPr>
            <w:r w:rsidRPr="00F57A0C">
              <w:rPr>
                <w:rFonts w:ascii="Bookman Old Style" w:hAnsi="Bookman Old Style"/>
                <w:b/>
                <w:bCs/>
                <w:color w:val="000000"/>
                <w:lang w:eastAsia="es-CO"/>
              </w:rPr>
              <w:t>Usuarios de Uso Residencial y Usuarios Diferentes a los de Uso Residencial</w:t>
            </w:r>
          </w:p>
        </w:tc>
      </w:tr>
      <w:tr w:rsidR="00ED4D6F" w:rsidRPr="00F57A0C" w14:paraId="6296DF31" w14:textId="77777777" w:rsidTr="009B0DBC">
        <w:trPr>
          <w:trHeight w:val="313"/>
          <w:tblHeader/>
          <w:jc w:val="center"/>
        </w:trPr>
        <w:tc>
          <w:tcPr>
            <w:tcW w:w="1742" w:type="pct"/>
            <w:shd w:val="clear" w:color="auto" w:fill="D9D9D9" w:themeFill="background1" w:themeFillShade="D9"/>
            <w:vAlign w:val="center"/>
            <w:hideMark/>
          </w:tcPr>
          <w:p w14:paraId="7C921472" w14:textId="77777777" w:rsidR="00ED4D6F" w:rsidRPr="00F57A0C" w:rsidRDefault="00ED4D6F" w:rsidP="00D52C6D">
            <w:pPr>
              <w:ind w:left="0"/>
              <w:jc w:val="center"/>
              <w:rPr>
                <w:rFonts w:ascii="Bookman Old Style" w:hAnsi="Bookman Old Style"/>
                <w:b/>
                <w:bCs/>
                <w:color w:val="000000"/>
                <w:lang w:val="es-CO" w:eastAsia="es-CO"/>
              </w:rPr>
            </w:pPr>
            <w:r w:rsidRPr="00F57A0C">
              <w:rPr>
                <w:rFonts w:ascii="Bookman Old Style" w:hAnsi="Bookman Old Style" w:cs="Arial"/>
                <w:b/>
                <w:bCs/>
                <w:color w:val="000000"/>
                <w:lang w:eastAsia="es-CO"/>
              </w:rPr>
              <w:t>Variable</w:t>
            </w:r>
          </w:p>
        </w:tc>
        <w:tc>
          <w:tcPr>
            <w:tcW w:w="1085" w:type="pct"/>
            <w:shd w:val="clear" w:color="auto" w:fill="D9D9D9" w:themeFill="background1" w:themeFillShade="D9"/>
            <w:vAlign w:val="center"/>
            <w:hideMark/>
          </w:tcPr>
          <w:p w14:paraId="0B27538D" w14:textId="77777777" w:rsidR="00ED4D6F" w:rsidRPr="00F57A0C" w:rsidRDefault="00ED4D6F" w:rsidP="00D52C6D">
            <w:pPr>
              <w:ind w:left="0"/>
              <w:jc w:val="center"/>
              <w:rPr>
                <w:rFonts w:ascii="Bookman Old Style" w:hAnsi="Bookman Old Style"/>
                <w:b/>
                <w:bCs/>
                <w:color w:val="000000"/>
                <w:lang w:val="es-CO" w:eastAsia="es-CO"/>
              </w:rPr>
            </w:pPr>
            <w:r w:rsidRPr="00F57A0C">
              <w:rPr>
                <w:rFonts w:ascii="Bookman Old Style" w:hAnsi="Bookman Old Style" w:cs="Arial"/>
                <w:b/>
                <w:bCs/>
                <w:color w:val="000000"/>
                <w:lang w:eastAsia="es-CO"/>
              </w:rPr>
              <w:t xml:space="preserve">Año 2020 </w:t>
            </w:r>
          </w:p>
        </w:tc>
        <w:tc>
          <w:tcPr>
            <w:tcW w:w="1086" w:type="pct"/>
            <w:shd w:val="clear" w:color="auto" w:fill="D9D9D9" w:themeFill="background1" w:themeFillShade="D9"/>
            <w:vAlign w:val="center"/>
          </w:tcPr>
          <w:p w14:paraId="7EBCFEB1" w14:textId="77777777" w:rsidR="00ED4D6F" w:rsidRPr="00F57A0C" w:rsidRDefault="00ED4D6F" w:rsidP="00D52C6D">
            <w:pPr>
              <w:ind w:left="0"/>
              <w:jc w:val="center"/>
              <w:rPr>
                <w:rFonts w:ascii="Bookman Old Style" w:hAnsi="Bookman Old Style" w:cs="Arial"/>
                <w:b/>
                <w:bCs/>
                <w:color w:val="000000"/>
                <w:lang w:eastAsia="es-CO"/>
              </w:rPr>
            </w:pPr>
            <w:r w:rsidRPr="00F57A0C">
              <w:rPr>
                <w:rFonts w:ascii="Bookman Old Style" w:hAnsi="Bookman Old Style" w:cs="Arial"/>
                <w:b/>
                <w:bCs/>
                <w:color w:val="000000"/>
                <w:lang w:eastAsia="es-CO"/>
              </w:rPr>
              <w:t>Año 2021</w:t>
            </w:r>
          </w:p>
        </w:tc>
        <w:tc>
          <w:tcPr>
            <w:tcW w:w="1087" w:type="pct"/>
            <w:shd w:val="clear" w:color="auto" w:fill="D9D9D9" w:themeFill="background1" w:themeFillShade="D9"/>
            <w:vAlign w:val="center"/>
          </w:tcPr>
          <w:p w14:paraId="3383CE87" w14:textId="77777777" w:rsidR="00ED4D6F" w:rsidRPr="00F57A0C" w:rsidRDefault="00ED4D6F" w:rsidP="00D52C6D">
            <w:pPr>
              <w:ind w:left="0"/>
              <w:jc w:val="center"/>
              <w:rPr>
                <w:rFonts w:ascii="Bookman Old Style" w:hAnsi="Bookman Old Style" w:cs="Arial"/>
                <w:b/>
                <w:bCs/>
                <w:color w:val="000000"/>
                <w:lang w:eastAsia="es-CO"/>
              </w:rPr>
            </w:pPr>
            <w:r w:rsidRPr="00F57A0C">
              <w:rPr>
                <w:rFonts w:ascii="Bookman Old Style" w:hAnsi="Bookman Old Style" w:cs="Arial"/>
                <w:b/>
                <w:bCs/>
                <w:color w:val="000000"/>
                <w:lang w:eastAsia="es-CO"/>
              </w:rPr>
              <w:t>Año 2022 en adelante</w:t>
            </w:r>
          </w:p>
        </w:tc>
      </w:tr>
      <w:tr w:rsidR="00690C85" w:rsidRPr="00F57A0C" w14:paraId="60DC9AD3" w14:textId="77777777" w:rsidTr="003F2456">
        <w:trPr>
          <w:trHeight w:val="271"/>
          <w:jc w:val="center"/>
        </w:trPr>
        <w:tc>
          <w:tcPr>
            <w:tcW w:w="1742" w:type="pct"/>
            <w:shd w:val="clear" w:color="auto" w:fill="auto"/>
            <w:hideMark/>
          </w:tcPr>
          <w:p w14:paraId="50FD45F3" w14:textId="77777777" w:rsidR="00690C85" w:rsidRPr="00F57A0C" w:rsidRDefault="00690C85" w:rsidP="00690C85">
            <w:pPr>
              <w:ind w:left="0"/>
              <w:rPr>
                <w:rFonts w:ascii="Bookman Old Style" w:hAnsi="Bookman Old Style"/>
                <w:b/>
                <w:bCs/>
                <w:color w:val="000000"/>
                <w:lang w:val="es-CO" w:eastAsia="es-CO"/>
              </w:rPr>
            </w:pPr>
            <w:r w:rsidRPr="00F57A0C">
              <w:rPr>
                <w:rFonts w:ascii="Bookman Old Style" w:hAnsi="Bookman Old Style"/>
                <w:noProof/>
                <w:lang w:val="es-CO" w:eastAsia="es-CO"/>
              </w:rPr>
              <w:drawing>
                <wp:inline distT="0" distB="0" distL="0" distR="0" wp14:anchorId="50DC5441" wp14:editId="2F9927E4">
                  <wp:extent cx="1028700" cy="152400"/>
                  <wp:effectExtent l="0" t="0" r="0" b="0"/>
                  <wp:docPr id="8"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1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28700" cy="152400"/>
                          </a:xfrm>
                          <a:prstGeom prst="rect">
                            <a:avLst/>
                          </a:prstGeom>
                          <a:noFill/>
                          <a:ln>
                            <a:noFill/>
                          </a:ln>
                        </pic:spPr>
                      </pic:pic>
                    </a:graphicData>
                  </a:graphic>
                </wp:inline>
              </w:drawing>
            </w:r>
          </w:p>
        </w:tc>
        <w:tc>
          <w:tcPr>
            <w:tcW w:w="1085" w:type="pct"/>
            <w:shd w:val="clear" w:color="auto" w:fill="auto"/>
            <w:vAlign w:val="center"/>
          </w:tcPr>
          <w:p w14:paraId="1F714B61" w14:textId="48E3C388" w:rsidR="00690C85" w:rsidRPr="00F57A0C" w:rsidRDefault="00690C85" w:rsidP="00690C85">
            <w:pPr>
              <w:ind w:left="0"/>
              <w:jc w:val="center"/>
              <w:rPr>
                <w:rFonts w:ascii="Bookman Old Style" w:hAnsi="Bookman Old Style"/>
                <w:color w:val="000000"/>
              </w:rPr>
            </w:pPr>
            <w:r w:rsidRPr="00F57A0C">
              <w:rPr>
                <w:rFonts w:ascii="Bookman Old Style" w:hAnsi="Bookman Old Style"/>
                <w:color w:val="000000"/>
              </w:rPr>
              <w:t>7,682,339</w:t>
            </w:r>
          </w:p>
        </w:tc>
        <w:tc>
          <w:tcPr>
            <w:tcW w:w="1086" w:type="pct"/>
            <w:vAlign w:val="center"/>
          </w:tcPr>
          <w:p w14:paraId="58658262" w14:textId="4148E87E" w:rsidR="00690C85" w:rsidRPr="00F57A0C" w:rsidRDefault="00690C85" w:rsidP="00690C85">
            <w:pPr>
              <w:ind w:left="0"/>
              <w:jc w:val="center"/>
              <w:rPr>
                <w:rFonts w:ascii="Bookman Old Style" w:hAnsi="Bookman Old Style"/>
                <w:color w:val="000000"/>
              </w:rPr>
            </w:pPr>
            <w:r w:rsidRPr="00F57A0C">
              <w:rPr>
                <w:rFonts w:ascii="Bookman Old Style" w:hAnsi="Bookman Old Style"/>
                <w:color w:val="000000"/>
              </w:rPr>
              <w:t>7,762,772</w:t>
            </w:r>
          </w:p>
        </w:tc>
        <w:tc>
          <w:tcPr>
            <w:tcW w:w="1087" w:type="pct"/>
            <w:vAlign w:val="center"/>
          </w:tcPr>
          <w:p w14:paraId="4947C1A4" w14:textId="5A0D2308" w:rsidR="00690C85" w:rsidRPr="00F57A0C" w:rsidRDefault="00690C85" w:rsidP="00690C85">
            <w:pPr>
              <w:ind w:left="0"/>
              <w:jc w:val="center"/>
              <w:rPr>
                <w:rFonts w:ascii="Bookman Old Style" w:hAnsi="Bookman Old Style"/>
                <w:color w:val="000000"/>
              </w:rPr>
            </w:pPr>
            <w:r w:rsidRPr="00F57A0C">
              <w:rPr>
                <w:rFonts w:ascii="Bookman Old Style" w:hAnsi="Bookman Old Style"/>
                <w:color w:val="000000"/>
              </w:rPr>
              <w:t>7,844,600</w:t>
            </w:r>
          </w:p>
        </w:tc>
      </w:tr>
      <w:tr w:rsidR="00690C85" w:rsidRPr="00F57A0C" w14:paraId="2E63EABA" w14:textId="77777777" w:rsidTr="003F2456">
        <w:trPr>
          <w:trHeight w:val="271"/>
          <w:jc w:val="center"/>
        </w:trPr>
        <w:tc>
          <w:tcPr>
            <w:tcW w:w="1742" w:type="pct"/>
            <w:shd w:val="clear" w:color="auto" w:fill="auto"/>
            <w:hideMark/>
          </w:tcPr>
          <w:p w14:paraId="0A2C8039" w14:textId="77777777" w:rsidR="00690C85" w:rsidRPr="00F57A0C" w:rsidRDefault="00690C85" w:rsidP="00690C85">
            <w:pPr>
              <w:ind w:left="0"/>
              <w:rPr>
                <w:rFonts w:ascii="Bookman Old Style" w:hAnsi="Bookman Old Style"/>
                <w:b/>
                <w:bCs/>
                <w:color w:val="000000"/>
                <w:lang w:val="es-CO" w:eastAsia="es-CO"/>
              </w:rPr>
            </w:pPr>
            <w:r w:rsidRPr="00F57A0C">
              <w:rPr>
                <w:rFonts w:ascii="Bookman Old Style" w:hAnsi="Bookman Old Style"/>
                <w:noProof/>
                <w:lang w:val="es-CO" w:eastAsia="es-CO"/>
              </w:rPr>
              <w:drawing>
                <wp:inline distT="0" distB="0" distL="0" distR="0" wp14:anchorId="219C2D59" wp14:editId="7F8468CC">
                  <wp:extent cx="1019175" cy="152400"/>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1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19175" cy="152400"/>
                          </a:xfrm>
                          <a:prstGeom prst="rect">
                            <a:avLst/>
                          </a:prstGeom>
                          <a:noFill/>
                          <a:ln>
                            <a:noFill/>
                          </a:ln>
                        </pic:spPr>
                      </pic:pic>
                    </a:graphicData>
                  </a:graphic>
                </wp:inline>
              </w:drawing>
            </w:r>
          </w:p>
        </w:tc>
        <w:tc>
          <w:tcPr>
            <w:tcW w:w="1085" w:type="pct"/>
            <w:shd w:val="clear" w:color="auto" w:fill="auto"/>
            <w:vAlign w:val="center"/>
          </w:tcPr>
          <w:p w14:paraId="683FCFF0" w14:textId="0BD9A98B" w:rsidR="00690C85" w:rsidRPr="00F57A0C" w:rsidRDefault="00690C85" w:rsidP="00690C85">
            <w:pPr>
              <w:ind w:left="0"/>
              <w:jc w:val="center"/>
              <w:rPr>
                <w:rFonts w:ascii="Bookman Old Style" w:hAnsi="Bookman Old Style"/>
                <w:color w:val="000000"/>
              </w:rPr>
            </w:pPr>
            <w:r w:rsidRPr="00F57A0C">
              <w:rPr>
                <w:rFonts w:ascii="Bookman Old Style" w:hAnsi="Bookman Old Style"/>
                <w:color w:val="000000"/>
              </w:rPr>
              <w:t>172,292,119</w:t>
            </w:r>
          </w:p>
        </w:tc>
        <w:tc>
          <w:tcPr>
            <w:tcW w:w="1086" w:type="pct"/>
            <w:vAlign w:val="center"/>
          </w:tcPr>
          <w:p w14:paraId="73192418" w14:textId="04FE3630" w:rsidR="00690C85" w:rsidRPr="00F57A0C" w:rsidRDefault="00690C85" w:rsidP="00690C85">
            <w:pPr>
              <w:ind w:left="0"/>
              <w:jc w:val="center"/>
              <w:rPr>
                <w:rFonts w:ascii="Bookman Old Style" w:hAnsi="Bookman Old Style"/>
                <w:color w:val="000000"/>
              </w:rPr>
            </w:pPr>
            <w:r w:rsidRPr="00F57A0C">
              <w:rPr>
                <w:rFonts w:ascii="Bookman Old Style" w:hAnsi="Bookman Old Style"/>
                <w:color w:val="000000"/>
              </w:rPr>
              <w:t>174,095,993</w:t>
            </w:r>
          </w:p>
        </w:tc>
        <w:tc>
          <w:tcPr>
            <w:tcW w:w="1087" w:type="pct"/>
            <w:vAlign w:val="center"/>
          </w:tcPr>
          <w:p w14:paraId="268A9ADD" w14:textId="488A1EC0" w:rsidR="00690C85" w:rsidRPr="00F57A0C" w:rsidRDefault="00690C85" w:rsidP="00690C85">
            <w:pPr>
              <w:ind w:left="0"/>
              <w:jc w:val="center"/>
              <w:rPr>
                <w:rFonts w:ascii="Bookman Old Style" w:hAnsi="Bookman Old Style"/>
                <w:color w:val="000000"/>
              </w:rPr>
            </w:pPr>
            <w:r w:rsidRPr="00F57A0C">
              <w:rPr>
                <w:rFonts w:ascii="Bookman Old Style" w:hAnsi="Bookman Old Style"/>
                <w:color w:val="000000"/>
              </w:rPr>
              <w:t>175,931,162</w:t>
            </w:r>
          </w:p>
        </w:tc>
      </w:tr>
      <w:tr w:rsidR="00690C85" w:rsidRPr="00F57A0C" w14:paraId="34BD4BE2" w14:textId="77777777" w:rsidTr="003F2456">
        <w:trPr>
          <w:trHeight w:val="271"/>
          <w:jc w:val="center"/>
        </w:trPr>
        <w:tc>
          <w:tcPr>
            <w:tcW w:w="1742" w:type="pct"/>
            <w:shd w:val="clear" w:color="auto" w:fill="auto"/>
            <w:hideMark/>
          </w:tcPr>
          <w:p w14:paraId="4A309E43" w14:textId="77777777" w:rsidR="00690C85" w:rsidRPr="00F57A0C" w:rsidRDefault="00690C85" w:rsidP="00690C85">
            <w:pPr>
              <w:ind w:left="0"/>
              <w:rPr>
                <w:rFonts w:ascii="Bookman Old Style" w:hAnsi="Bookman Old Style"/>
                <w:b/>
                <w:bCs/>
                <w:color w:val="000000"/>
                <w:lang w:val="es-CO" w:eastAsia="es-CO"/>
              </w:rPr>
            </w:pPr>
            <m:oMathPara>
              <m:oMathParaPr>
                <m:jc m:val="left"/>
              </m:oMathParaPr>
              <m:oMath>
                <m:r>
                  <m:rPr>
                    <m:sty m:val="b"/>
                  </m:rPr>
                  <w:rPr>
                    <w:rFonts w:ascii="Cambria Math" w:hAnsi="Cambria Math"/>
                    <w:color w:val="000000"/>
                    <w:lang w:val="es-CO" w:eastAsia="es-CO"/>
                  </w:rPr>
                  <m:t>VP(Q</m:t>
                </m:r>
                <m:sSub>
                  <m:sSubPr>
                    <m:ctrlPr>
                      <w:rPr>
                        <w:rFonts w:ascii="Cambria Math" w:hAnsi="Cambria Math"/>
                        <w:b/>
                        <w:bCs/>
                        <w:color w:val="000000"/>
                        <w:lang w:val="es-CO" w:eastAsia="es-CO"/>
                      </w:rPr>
                    </m:ctrlPr>
                  </m:sSubPr>
                  <m:e>
                    <m:d>
                      <m:dPr>
                        <m:ctrlPr>
                          <w:rPr>
                            <w:rFonts w:ascii="Cambria Math" w:hAnsi="Cambria Math"/>
                            <w:b/>
                            <w:bCs/>
                            <w:color w:val="000000"/>
                            <w:lang w:val="es-CO" w:eastAsia="es-CO"/>
                          </w:rPr>
                        </m:ctrlPr>
                      </m:dPr>
                      <m:e>
                        <m:r>
                          <m:rPr>
                            <m:sty m:val="b"/>
                          </m:rPr>
                          <w:rPr>
                            <w:rFonts w:ascii="Cambria Math" w:hAnsi="Cambria Math"/>
                            <w:color w:val="000000"/>
                            <w:lang w:val="es-CO" w:eastAsia="es-CO"/>
                          </w:rPr>
                          <m:t>PR</m:t>
                        </m:r>
                      </m:e>
                    </m:d>
                  </m:e>
                  <m:sub>
                    <m:r>
                      <m:rPr>
                        <m:sty m:val="b"/>
                      </m:rPr>
                      <w:rPr>
                        <w:rFonts w:ascii="Cambria Math" w:hAnsi="Cambria Math"/>
                        <w:color w:val="000000"/>
                        <w:lang w:val="es-CO" w:eastAsia="es-CO"/>
                      </w:rPr>
                      <m:t>NoResRSk</m:t>
                    </m:r>
                  </m:sub>
                </m:sSub>
                <m:r>
                  <m:rPr>
                    <m:sty m:val="b"/>
                  </m:rPr>
                  <w:rPr>
                    <w:rFonts w:ascii="Cambria Math" w:hAnsi="Cambria Math"/>
                    <w:color w:val="000000"/>
                    <w:lang w:val="es-CO" w:eastAsia="es-CO"/>
                  </w:rPr>
                  <m:t>+Q</m:t>
                </m:r>
                <m:sSub>
                  <m:sSubPr>
                    <m:ctrlPr>
                      <w:rPr>
                        <w:rFonts w:ascii="Cambria Math" w:hAnsi="Cambria Math"/>
                        <w:b/>
                        <w:bCs/>
                        <w:color w:val="000000"/>
                        <w:lang w:val="es-CO" w:eastAsia="es-CO"/>
                      </w:rPr>
                    </m:ctrlPr>
                  </m:sSubPr>
                  <m:e>
                    <m:d>
                      <m:dPr>
                        <m:ctrlPr>
                          <w:rPr>
                            <w:rFonts w:ascii="Cambria Math" w:hAnsi="Cambria Math"/>
                            <w:b/>
                            <w:bCs/>
                            <w:color w:val="000000"/>
                            <w:lang w:val="es-CO" w:eastAsia="es-CO"/>
                          </w:rPr>
                        </m:ctrlPr>
                      </m:dPr>
                      <m:e>
                        <m:r>
                          <m:rPr>
                            <m:sty m:val="b"/>
                          </m:rPr>
                          <w:rPr>
                            <w:rFonts w:ascii="Cambria Math" w:hAnsi="Cambria Math"/>
                            <w:color w:val="000000"/>
                            <w:lang w:val="es-CO" w:eastAsia="es-CO"/>
                          </w:rPr>
                          <m:t>PR</m:t>
                        </m:r>
                      </m:e>
                    </m:d>
                  </m:e>
                  <m:sub>
                    <m:r>
                      <m:rPr>
                        <m:sty m:val="b"/>
                      </m:rPr>
                      <w:rPr>
                        <w:rFonts w:ascii="Cambria Math" w:hAnsi="Cambria Math"/>
                        <w:color w:val="000000"/>
                        <w:lang w:val="es-CO" w:eastAsia="es-CO"/>
                      </w:rPr>
                      <m:t>Resk</m:t>
                    </m:r>
                  </m:sub>
                </m:sSub>
                <m:r>
                  <m:rPr>
                    <m:sty m:val="b"/>
                  </m:rPr>
                  <w:rPr>
                    <w:rFonts w:ascii="Cambria Math" w:hAnsi="Cambria Math"/>
                    <w:color w:val="000000"/>
                    <w:lang w:val="es-CO" w:eastAsia="es-CO"/>
                  </w:rPr>
                  <m:t>)</m:t>
                </m:r>
              </m:oMath>
            </m:oMathPara>
          </w:p>
        </w:tc>
        <w:tc>
          <w:tcPr>
            <w:tcW w:w="1085" w:type="pct"/>
            <w:shd w:val="clear" w:color="auto" w:fill="auto"/>
            <w:vAlign w:val="center"/>
          </w:tcPr>
          <w:p w14:paraId="46344F20" w14:textId="73C496EC" w:rsidR="00690C85" w:rsidRPr="00F57A0C" w:rsidRDefault="00690C85" w:rsidP="00690C85">
            <w:pPr>
              <w:ind w:left="0"/>
              <w:jc w:val="center"/>
              <w:rPr>
                <w:rFonts w:ascii="Bookman Old Style" w:hAnsi="Bookman Old Style"/>
                <w:color w:val="000000"/>
              </w:rPr>
            </w:pPr>
            <w:r w:rsidRPr="00F57A0C">
              <w:rPr>
                <w:rFonts w:ascii="Bookman Old Style" w:hAnsi="Bookman Old Style"/>
                <w:color w:val="000000"/>
              </w:rPr>
              <w:t>94,873</w:t>
            </w:r>
          </w:p>
        </w:tc>
        <w:tc>
          <w:tcPr>
            <w:tcW w:w="1086" w:type="pct"/>
            <w:vAlign w:val="center"/>
          </w:tcPr>
          <w:p w14:paraId="5FCC4FD8" w14:textId="1C3DD136" w:rsidR="00690C85" w:rsidRPr="00F57A0C" w:rsidRDefault="00690C85" w:rsidP="00690C85">
            <w:pPr>
              <w:ind w:left="0"/>
              <w:jc w:val="center"/>
              <w:rPr>
                <w:rFonts w:ascii="Bookman Old Style" w:hAnsi="Bookman Old Style"/>
                <w:color w:val="000000"/>
              </w:rPr>
            </w:pPr>
            <w:r w:rsidRPr="00F57A0C">
              <w:rPr>
                <w:rFonts w:ascii="Bookman Old Style" w:hAnsi="Bookman Old Style"/>
                <w:color w:val="000000"/>
              </w:rPr>
              <w:t>95,866</w:t>
            </w:r>
          </w:p>
        </w:tc>
        <w:tc>
          <w:tcPr>
            <w:tcW w:w="1087" w:type="pct"/>
            <w:vAlign w:val="center"/>
          </w:tcPr>
          <w:p w14:paraId="3C200DC6" w14:textId="49F1BBB9" w:rsidR="00690C85" w:rsidRPr="00F57A0C" w:rsidRDefault="00690C85" w:rsidP="00690C85">
            <w:pPr>
              <w:ind w:left="0"/>
              <w:jc w:val="center"/>
              <w:rPr>
                <w:rFonts w:ascii="Bookman Old Style" w:hAnsi="Bookman Old Style"/>
                <w:color w:val="000000"/>
              </w:rPr>
            </w:pPr>
            <w:r w:rsidRPr="00F57A0C">
              <w:rPr>
                <w:rFonts w:ascii="Bookman Old Style" w:hAnsi="Bookman Old Style"/>
                <w:color w:val="000000"/>
              </w:rPr>
              <w:t>96,876</w:t>
            </w:r>
          </w:p>
        </w:tc>
      </w:tr>
      <w:tr w:rsidR="00690C85" w:rsidRPr="00F57A0C" w14:paraId="57757A29" w14:textId="77777777" w:rsidTr="003F2456">
        <w:trPr>
          <w:trHeight w:val="271"/>
          <w:jc w:val="center"/>
        </w:trPr>
        <w:tc>
          <w:tcPr>
            <w:tcW w:w="1742" w:type="pct"/>
            <w:shd w:val="clear" w:color="auto" w:fill="auto"/>
            <w:hideMark/>
          </w:tcPr>
          <w:p w14:paraId="5D14E69B" w14:textId="77777777" w:rsidR="00690C85" w:rsidRPr="00F57A0C" w:rsidRDefault="00690C85" w:rsidP="00690C85">
            <w:pPr>
              <w:ind w:left="0"/>
              <w:rPr>
                <w:rFonts w:ascii="Bookman Old Style" w:hAnsi="Bookman Old Style"/>
                <w:b/>
                <w:bCs/>
                <w:color w:val="000000"/>
                <w:lang w:val="es-CO" w:eastAsia="es-CO"/>
              </w:rPr>
            </w:pPr>
            <w:r w:rsidRPr="00F57A0C">
              <w:rPr>
                <w:rFonts w:ascii="Bookman Old Style" w:hAnsi="Bookman Old Style"/>
                <w:noProof/>
                <w:lang w:val="es-CO" w:eastAsia="es-CO"/>
              </w:rPr>
              <w:drawing>
                <wp:inline distT="0" distB="0" distL="0" distR="0" wp14:anchorId="15B56687" wp14:editId="6B2B0BCD">
                  <wp:extent cx="742950" cy="152400"/>
                  <wp:effectExtent l="0" t="0" r="0" b="0"/>
                  <wp:docPr id="11"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2"/>
                          <pic:cNvPicPr>
                            <a:picLocks noChangeAspect="1" noChangeArrowheads="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42950" cy="152400"/>
                          </a:xfrm>
                          <a:prstGeom prst="rect">
                            <a:avLst/>
                          </a:prstGeom>
                          <a:noFill/>
                          <a:ln>
                            <a:noFill/>
                          </a:ln>
                        </pic:spPr>
                      </pic:pic>
                    </a:graphicData>
                  </a:graphic>
                </wp:inline>
              </w:drawing>
            </w:r>
          </w:p>
        </w:tc>
        <w:tc>
          <w:tcPr>
            <w:tcW w:w="1085" w:type="pct"/>
            <w:shd w:val="clear" w:color="auto" w:fill="auto"/>
            <w:vAlign w:val="center"/>
          </w:tcPr>
          <w:p w14:paraId="05DFA96B" w14:textId="08B840B3" w:rsidR="00690C85" w:rsidRPr="00F57A0C" w:rsidRDefault="00690C85" w:rsidP="00690C85">
            <w:pPr>
              <w:ind w:left="0"/>
              <w:jc w:val="center"/>
              <w:rPr>
                <w:rFonts w:ascii="Bookman Old Style" w:hAnsi="Bookman Old Style"/>
                <w:color w:val="000000"/>
              </w:rPr>
            </w:pPr>
            <w:r w:rsidRPr="00F57A0C">
              <w:rPr>
                <w:rFonts w:ascii="Bookman Old Style" w:hAnsi="Bookman Old Style"/>
                <w:color w:val="000000"/>
              </w:rPr>
              <w:t>94,873</w:t>
            </w:r>
          </w:p>
        </w:tc>
        <w:tc>
          <w:tcPr>
            <w:tcW w:w="1086" w:type="pct"/>
            <w:vAlign w:val="center"/>
          </w:tcPr>
          <w:p w14:paraId="707330EE" w14:textId="775B283F" w:rsidR="00690C85" w:rsidRPr="00F57A0C" w:rsidRDefault="00690C85" w:rsidP="00690C85">
            <w:pPr>
              <w:ind w:left="0"/>
              <w:jc w:val="center"/>
              <w:rPr>
                <w:rFonts w:ascii="Bookman Old Style" w:hAnsi="Bookman Old Style"/>
                <w:color w:val="000000"/>
              </w:rPr>
            </w:pPr>
            <w:r w:rsidRPr="00F57A0C">
              <w:rPr>
                <w:rFonts w:ascii="Bookman Old Style" w:hAnsi="Bookman Old Style"/>
                <w:color w:val="000000"/>
              </w:rPr>
              <w:t>95,866</w:t>
            </w:r>
          </w:p>
        </w:tc>
        <w:tc>
          <w:tcPr>
            <w:tcW w:w="1087" w:type="pct"/>
            <w:vAlign w:val="center"/>
          </w:tcPr>
          <w:p w14:paraId="0E290A1C" w14:textId="20D8A762" w:rsidR="00690C85" w:rsidRPr="00F57A0C" w:rsidRDefault="00690C85" w:rsidP="00690C85">
            <w:pPr>
              <w:ind w:left="0"/>
              <w:jc w:val="center"/>
              <w:rPr>
                <w:rFonts w:ascii="Bookman Old Style" w:hAnsi="Bookman Old Style"/>
                <w:color w:val="000000"/>
              </w:rPr>
            </w:pPr>
            <w:r w:rsidRPr="00F57A0C">
              <w:rPr>
                <w:rFonts w:ascii="Bookman Old Style" w:hAnsi="Bookman Old Style"/>
                <w:color w:val="000000"/>
              </w:rPr>
              <w:t>96,876</w:t>
            </w:r>
          </w:p>
        </w:tc>
      </w:tr>
    </w:tbl>
    <w:p w14:paraId="351609A9" w14:textId="75F2E623" w:rsidR="00A92969" w:rsidRDefault="00A92969" w:rsidP="00C22844">
      <w:pPr>
        <w:widowControl w:val="0"/>
        <w:adjustRightInd w:val="0"/>
        <w:ind w:left="0" w:right="23"/>
        <w:jc w:val="center"/>
        <w:rPr>
          <w:rFonts w:ascii="Bookman Old Style" w:hAnsi="Bookman Old Style" w:cs="Arial"/>
        </w:rPr>
      </w:pPr>
      <w:r w:rsidRPr="00F57A0C">
        <w:rPr>
          <w:rFonts w:ascii="Bookman Old Style" w:hAnsi="Bookman Old Style" w:cs="Arial"/>
        </w:rPr>
        <w:t xml:space="preserve">Cifras en pesos del 31 de diciembre de </w:t>
      </w:r>
      <w:r w:rsidR="009B0DBC" w:rsidRPr="00F57A0C">
        <w:rPr>
          <w:rFonts w:ascii="Bookman Old Style" w:hAnsi="Bookman Old Style" w:cs="Arial"/>
        </w:rPr>
        <w:t>2019</w:t>
      </w:r>
      <w:r w:rsidRPr="00F57A0C">
        <w:rPr>
          <w:rFonts w:ascii="Bookman Old Style" w:hAnsi="Bookman Old Style" w:cs="Arial"/>
        </w:rPr>
        <w:t>.</w:t>
      </w:r>
    </w:p>
    <w:p w14:paraId="0273D05E" w14:textId="77777777" w:rsidR="00C22844" w:rsidRPr="00C22844" w:rsidRDefault="00C22844" w:rsidP="00C22844">
      <w:pPr>
        <w:widowControl w:val="0"/>
        <w:adjustRightInd w:val="0"/>
        <w:ind w:left="0" w:right="23"/>
        <w:jc w:val="center"/>
        <w:rPr>
          <w:rFonts w:ascii="Bookman Old Style" w:hAnsi="Bookman Old Style" w:cs="Arial"/>
          <w:sz w:val="14"/>
          <w:szCs w:val="14"/>
        </w:rPr>
      </w:pPr>
    </w:p>
    <w:p w14:paraId="369D0FA5" w14:textId="52A65F7B" w:rsidR="00CE2259" w:rsidRPr="00F57A0C" w:rsidRDefault="00CE2259" w:rsidP="009353D2">
      <w:pPr>
        <w:widowControl w:val="0"/>
        <w:adjustRightInd w:val="0"/>
        <w:spacing w:before="240" w:after="240"/>
        <w:ind w:left="0" w:right="23"/>
        <w:jc w:val="both"/>
        <w:rPr>
          <w:rFonts w:ascii="Bookman Old Style" w:hAnsi="Bookman Old Style" w:cs="Arial"/>
        </w:rPr>
      </w:pPr>
      <w:r w:rsidRPr="00F57A0C">
        <w:rPr>
          <w:rFonts w:ascii="Bookman Old Style" w:hAnsi="Bookman Old Style" w:cs="Arial"/>
          <w:b/>
        </w:rPr>
        <w:t xml:space="preserve">ARTÍCULO 5. Cargo de distribución aplicable a los </w:t>
      </w:r>
      <w:r w:rsidR="00A92969" w:rsidRPr="00F57A0C">
        <w:rPr>
          <w:rFonts w:ascii="Bookman Old Style" w:hAnsi="Bookman Old Style" w:cs="Arial"/>
          <w:b/>
        </w:rPr>
        <w:t>U</w:t>
      </w:r>
      <w:r w:rsidRPr="00F57A0C">
        <w:rPr>
          <w:rFonts w:ascii="Bookman Old Style" w:hAnsi="Bookman Old Style" w:cs="Arial"/>
          <w:b/>
        </w:rPr>
        <w:t>suarios de Uso Residencial.</w:t>
      </w:r>
      <w:r w:rsidRPr="00F57A0C">
        <w:rPr>
          <w:rFonts w:ascii="Bookman Old Style" w:hAnsi="Bookman Old Style" w:cs="Arial"/>
        </w:rPr>
        <w:t xml:space="preserve"> A </w:t>
      </w:r>
      <w:r w:rsidR="003B50BA" w:rsidRPr="00F57A0C">
        <w:rPr>
          <w:rFonts w:ascii="Bookman Old Style" w:hAnsi="Bookman Old Style" w:cs="Arial"/>
        </w:rPr>
        <w:t xml:space="preserve">partir de la vigencia de la presente Resolución, el cargo de distribución aplicable a los usuarios de uso residencial en el Mercado </w:t>
      </w:r>
      <w:r w:rsidR="00156295" w:rsidRPr="00F57A0C">
        <w:rPr>
          <w:rFonts w:ascii="Bookman Old Style" w:hAnsi="Bookman Old Style" w:cs="Arial"/>
        </w:rPr>
        <w:t>Relevante Especial</w:t>
      </w:r>
      <w:r w:rsidR="009B0DBC" w:rsidRPr="00F57A0C">
        <w:rPr>
          <w:rFonts w:ascii="Bookman Old Style" w:hAnsi="Bookman Old Style" w:cs="Arial"/>
        </w:rPr>
        <w:t xml:space="preserve"> </w:t>
      </w:r>
      <w:r w:rsidR="003B50BA" w:rsidRPr="00F57A0C">
        <w:rPr>
          <w:rFonts w:ascii="Bookman Old Style" w:hAnsi="Bookman Old Style" w:cs="Arial"/>
        </w:rPr>
        <w:t xml:space="preserve">definido en el </w:t>
      </w:r>
      <w:r w:rsidR="00ED2CD9" w:rsidRPr="00F57A0C">
        <w:rPr>
          <w:rFonts w:ascii="Bookman Old Style" w:hAnsi="Bookman Old Style" w:cs="Arial"/>
        </w:rPr>
        <w:t>A</w:t>
      </w:r>
      <w:r w:rsidR="003B50BA" w:rsidRPr="00F57A0C">
        <w:rPr>
          <w:rFonts w:ascii="Bookman Old Style" w:hAnsi="Bookman Old Style" w:cs="Arial"/>
        </w:rPr>
        <w:t xml:space="preserve">rtículo 1°, para recuperar los costos de inversión y los gastos de AOM para la distribución domiciliaria de </w:t>
      </w:r>
      <w:r w:rsidR="007559FF" w:rsidRPr="00F57A0C">
        <w:rPr>
          <w:rFonts w:ascii="Bookman Old Style" w:hAnsi="Bookman Old Style" w:cs="Arial"/>
        </w:rPr>
        <w:t xml:space="preserve">Gas Licuado de Petróleo (GLP) </w:t>
      </w:r>
      <w:r w:rsidR="003B50BA" w:rsidRPr="00F57A0C">
        <w:rPr>
          <w:rFonts w:ascii="Bookman Old Style" w:hAnsi="Bookman Old Style" w:cs="Arial"/>
        </w:rPr>
        <w:t>por redes de tubería se fija de la siguiente manera</w:t>
      </w:r>
      <w:r w:rsidRPr="00F57A0C">
        <w:rPr>
          <w:rFonts w:ascii="Bookman Old Style" w:hAnsi="Bookman Old Style" w:cs="Arial"/>
        </w:rPr>
        <w:t>:</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686"/>
        <w:gridCol w:w="850"/>
        <w:gridCol w:w="1605"/>
        <w:gridCol w:w="1605"/>
        <w:gridCol w:w="1605"/>
      </w:tblGrid>
      <w:tr w:rsidR="00ED4D6F" w:rsidRPr="00F57A0C" w14:paraId="28125954" w14:textId="77777777" w:rsidTr="00FC0FE9">
        <w:trPr>
          <w:trHeight w:val="345"/>
          <w:tblHeader/>
        </w:trPr>
        <w:tc>
          <w:tcPr>
            <w:tcW w:w="9351" w:type="dxa"/>
            <w:gridSpan w:val="5"/>
            <w:shd w:val="clear" w:color="auto" w:fill="D9D9D9" w:themeFill="background1" w:themeFillShade="D9"/>
            <w:vAlign w:val="center"/>
          </w:tcPr>
          <w:p w14:paraId="38762912" w14:textId="77777777" w:rsidR="00ED4D6F" w:rsidRPr="00F57A0C" w:rsidRDefault="00ED4D6F" w:rsidP="00D52C6D">
            <w:pPr>
              <w:widowControl w:val="0"/>
              <w:adjustRightInd w:val="0"/>
              <w:ind w:left="0" w:right="20"/>
              <w:jc w:val="center"/>
              <w:rPr>
                <w:rFonts w:ascii="Bookman Old Style" w:hAnsi="Bookman Old Style"/>
                <w:b/>
                <w:bCs/>
                <w:color w:val="000000"/>
                <w:lang w:eastAsia="es-CO"/>
              </w:rPr>
            </w:pPr>
            <w:r w:rsidRPr="00F57A0C">
              <w:rPr>
                <w:rFonts w:ascii="Bookman Old Style" w:hAnsi="Bookman Old Style"/>
                <w:b/>
                <w:bCs/>
                <w:color w:val="000000"/>
                <w:lang w:eastAsia="es-CO"/>
              </w:rPr>
              <w:t>Usuarios de Uso Residencial</w:t>
            </w:r>
          </w:p>
        </w:tc>
      </w:tr>
      <w:tr w:rsidR="00FC0FE9" w:rsidRPr="00F57A0C" w14:paraId="701EF923" w14:textId="77777777" w:rsidTr="00A90B8B">
        <w:trPr>
          <w:trHeight w:val="406"/>
          <w:tblHeader/>
        </w:trPr>
        <w:tc>
          <w:tcPr>
            <w:tcW w:w="3686" w:type="dxa"/>
            <w:shd w:val="clear" w:color="auto" w:fill="D9D9D9" w:themeFill="background1" w:themeFillShade="D9"/>
            <w:vAlign w:val="center"/>
          </w:tcPr>
          <w:p w14:paraId="62F9B16C" w14:textId="77777777" w:rsidR="00ED4D6F" w:rsidRPr="00F57A0C" w:rsidRDefault="00ED4D6F" w:rsidP="00D52C6D">
            <w:pPr>
              <w:widowControl w:val="0"/>
              <w:adjustRightInd w:val="0"/>
              <w:ind w:left="0" w:right="20"/>
              <w:jc w:val="center"/>
              <w:rPr>
                <w:rFonts w:ascii="Bookman Old Style" w:hAnsi="Bookman Old Style" w:cs="Arial"/>
              </w:rPr>
            </w:pPr>
            <w:r w:rsidRPr="00F57A0C">
              <w:rPr>
                <w:rFonts w:ascii="Bookman Old Style" w:hAnsi="Bookman Old Style"/>
                <w:b/>
                <w:bCs/>
                <w:color w:val="000000"/>
                <w:lang w:val="es-ES_tradnl" w:eastAsia="es-CO"/>
              </w:rPr>
              <w:t>Componente</w:t>
            </w:r>
          </w:p>
        </w:tc>
        <w:tc>
          <w:tcPr>
            <w:tcW w:w="850" w:type="dxa"/>
            <w:shd w:val="clear" w:color="auto" w:fill="D9D9D9" w:themeFill="background1" w:themeFillShade="D9"/>
            <w:vAlign w:val="center"/>
          </w:tcPr>
          <w:p w14:paraId="20186822" w14:textId="77777777" w:rsidR="00ED4D6F" w:rsidRPr="00F57A0C" w:rsidRDefault="00ED4D6F" w:rsidP="00D52C6D">
            <w:pPr>
              <w:widowControl w:val="0"/>
              <w:adjustRightInd w:val="0"/>
              <w:ind w:left="0" w:right="20"/>
              <w:jc w:val="center"/>
              <w:rPr>
                <w:rFonts w:ascii="Bookman Old Style" w:hAnsi="Bookman Old Style" w:cs="Arial"/>
              </w:rPr>
            </w:pPr>
          </w:p>
        </w:tc>
        <w:tc>
          <w:tcPr>
            <w:tcW w:w="1605" w:type="dxa"/>
            <w:shd w:val="clear" w:color="auto" w:fill="D9D9D9" w:themeFill="background1" w:themeFillShade="D9"/>
            <w:vAlign w:val="center"/>
          </w:tcPr>
          <w:p w14:paraId="635FA968" w14:textId="39156A08" w:rsidR="00ED4D6F" w:rsidRPr="00F57A0C" w:rsidRDefault="003B50BA" w:rsidP="00D52C6D">
            <w:pPr>
              <w:widowControl w:val="0"/>
              <w:adjustRightInd w:val="0"/>
              <w:ind w:left="0" w:right="20"/>
              <w:jc w:val="center"/>
              <w:rPr>
                <w:rFonts w:ascii="Bookman Old Style" w:hAnsi="Bookman Old Style" w:cs="Arial"/>
              </w:rPr>
            </w:pPr>
            <w:r w:rsidRPr="00F57A0C">
              <w:rPr>
                <w:rFonts w:ascii="Bookman Old Style" w:hAnsi="Bookman Old Style" w:cs="Arial"/>
                <w:b/>
                <w:bCs/>
                <w:color w:val="000000"/>
                <w:lang w:eastAsia="es-CO"/>
              </w:rPr>
              <w:t xml:space="preserve">Año </w:t>
            </w:r>
            <w:r w:rsidR="00ED4D6F" w:rsidRPr="00F57A0C">
              <w:rPr>
                <w:rFonts w:ascii="Bookman Old Style" w:hAnsi="Bookman Old Style" w:cs="Arial"/>
                <w:b/>
                <w:bCs/>
                <w:color w:val="000000"/>
                <w:lang w:eastAsia="es-CO"/>
              </w:rPr>
              <w:t>2020</w:t>
            </w:r>
          </w:p>
        </w:tc>
        <w:tc>
          <w:tcPr>
            <w:tcW w:w="1605" w:type="dxa"/>
            <w:shd w:val="clear" w:color="auto" w:fill="D9D9D9" w:themeFill="background1" w:themeFillShade="D9"/>
            <w:vAlign w:val="center"/>
          </w:tcPr>
          <w:p w14:paraId="67F2D871" w14:textId="305153F9" w:rsidR="00ED4D6F" w:rsidRPr="00F57A0C" w:rsidRDefault="003B50BA" w:rsidP="00D52C6D">
            <w:pPr>
              <w:widowControl w:val="0"/>
              <w:adjustRightInd w:val="0"/>
              <w:ind w:left="0" w:right="20"/>
              <w:jc w:val="center"/>
              <w:rPr>
                <w:rFonts w:ascii="Bookman Old Style" w:hAnsi="Bookman Old Style" w:cs="Arial"/>
                <w:b/>
                <w:bCs/>
                <w:color w:val="000000"/>
                <w:lang w:eastAsia="es-CO"/>
              </w:rPr>
            </w:pPr>
            <w:r w:rsidRPr="00F57A0C">
              <w:rPr>
                <w:rFonts w:ascii="Bookman Old Style" w:hAnsi="Bookman Old Style" w:cs="Arial"/>
                <w:b/>
                <w:bCs/>
                <w:color w:val="000000"/>
                <w:lang w:eastAsia="es-CO"/>
              </w:rPr>
              <w:t xml:space="preserve">Año </w:t>
            </w:r>
            <w:r w:rsidR="00ED4D6F" w:rsidRPr="00F57A0C">
              <w:rPr>
                <w:rFonts w:ascii="Bookman Old Style" w:hAnsi="Bookman Old Style" w:cs="Arial"/>
                <w:b/>
                <w:bCs/>
                <w:color w:val="000000"/>
                <w:lang w:eastAsia="es-CO"/>
              </w:rPr>
              <w:t>2021</w:t>
            </w:r>
          </w:p>
        </w:tc>
        <w:tc>
          <w:tcPr>
            <w:tcW w:w="1605" w:type="dxa"/>
            <w:shd w:val="clear" w:color="auto" w:fill="D9D9D9" w:themeFill="background1" w:themeFillShade="D9"/>
            <w:vAlign w:val="center"/>
          </w:tcPr>
          <w:p w14:paraId="6A6642D6" w14:textId="55B82059" w:rsidR="00ED4D6F" w:rsidRPr="00F57A0C" w:rsidRDefault="003B50BA" w:rsidP="00D52C6D">
            <w:pPr>
              <w:widowControl w:val="0"/>
              <w:adjustRightInd w:val="0"/>
              <w:ind w:left="0" w:right="20"/>
              <w:jc w:val="center"/>
              <w:rPr>
                <w:rFonts w:ascii="Bookman Old Style" w:hAnsi="Bookman Old Style" w:cs="Arial"/>
                <w:b/>
                <w:bCs/>
                <w:color w:val="000000"/>
                <w:lang w:eastAsia="es-CO"/>
              </w:rPr>
            </w:pPr>
            <w:r w:rsidRPr="00F57A0C">
              <w:rPr>
                <w:rFonts w:ascii="Bookman Old Style" w:hAnsi="Bookman Old Style" w:cs="Arial"/>
                <w:b/>
                <w:bCs/>
                <w:color w:val="000000"/>
                <w:lang w:eastAsia="es-CO"/>
              </w:rPr>
              <w:t xml:space="preserve">Año </w:t>
            </w:r>
            <w:r w:rsidR="00ED4D6F" w:rsidRPr="00F57A0C">
              <w:rPr>
                <w:rFonts w:ascii="Bookman Old Style" w:hAnsi="Bookman Old Style" w:cs="Arial"/>
                <w:b/>
                <w:bCs/>
                <w:color w:val="000000"/>
                <w:lang w:eastAsia="es-CO"/>
              </w:rPr>
              <w:t>2022 en adelante</w:t>
            </w:r>
          </w:p>
        </w:tc>
      </w:tr>
      <w:tr w:rsidR="00B27F62" w:rsidRPr="00F57A0C" w14:paraId="41DE93AE" w14:textId="77777777" w:rsidTr="00510068">
        <w:trPr>
          <w:trHeight w:val="516"/>
        </w:trPr>
        <w:tc>
          <w:tcPr>
            <w:tcW w:w="3686" w:type="dxa"/>
            <w:shd w:val="clear" w:color="auto" w:fill="auto"/>
            <w:vAlign w:val="center"/>
          </w:tcPr>
          <w:p w14:paraId="6F48950B" w14:textId="10B52914" w:rsidR="00B27F62" w:rsidRPr="00F57A0C" w:rsidRDefault="00B27F62" w:rsidP="00B27F62">
            <w:pPr>
              <w:widowControl w:val="0"/>
              <w:adjustRightInd w:val="0"/>
              <w:ind w:left="0" w:right="20"/>
              <w:rPr>
                <w:rFonts w:ascii="Bookman Old Style" w:hAnsi="Bookman Old Style" w:cs="Arial"/>
              </w:rPr>
            </w:pPr>
            <w:r w:rsidRPr="00F57A0C">
              <w:rPr>
                <w:rFonts w:ascii="Bookman Old Style" w:hAnsi="Bookman Old Style"/>
                <w:b/>
                <w:bCs/>
                <w:color w:val="000000"/>
                <w:lang w:val="es-ES_tradnl" w:eastAsia="es-CO"/>
              </w:rPr>
              <w:t>Cargo de distribución Total</w:t>
            </w:r>
          </w:p>
        </w:tc>
        <w:tc>
          <w:tcPr>
            <w:tcW w:w="850" w:type="dxa"/>
            <w:shd w:val="clear" w:color="auto" w:fill="auto"/>
            <w:vAlign w:val="center"/>
          </w:tcPr>
          <w:p w14:paraId="4E8AC566" w14:textId="3AB0EFD7" w:rsidR="00B27F62" w:rsidRPr="00F57A0C" w:rsidRDefault="00B27F62" w:rsidP="00B27F62">
            <w:pPr>
              <w:widowControl w:val="0"/>
              <w:adjustRightInd w:val="0"/>
              <w:ind w:left="0" w:right="20"/>
              <w:jc w:val="center"/>
              <w:rPr>
                <w:rFonts w:ascii="Bookman Old Style" w:hAnsi="Bookman Old Style" w:cs="Arial"/>
              </w:rPr>
            </w:pPr>
            <w:r w:rsidRPr="00F57A0C">
              <w:rPr>
                <w:rFonts w:ascii="Bookman Old Style" w:hAnsi="Bookman Old Style"/>
                <w:b/>
                <w:bCs/>
                <w:color w:val="000000"/>
                <w:lang w:val="es-ES_tradnl" w:eastAsia="es-CO"/>
              </w:rPr>
              <w:t>$/m</w:t>
            </w:r>
            <w:r w:rsidRPr="00F57A0C">
              <w:rPr>
                <w:rFonts w:ascii="Bookman Old Style" w:hAnsi="Bookman Old Style"/>
                <w:b/>
                <w:bCs/>
                <w:color w:val="000000"/>
                <w:vertAlign w:val="superscript"/>
                <w:lang w:val="es-ES_tradnl" w:eastAsia="es-CO"/>
              </w:rPr>
              <w:t>3</w:t>
            </w:r>
          </w:p>
        </w:tc>
        <w:tc>
          <w:tcPr>
            <w:tcW w:w="1605" w:type="dxa"/>
            <w:shd w:val="clear" w:color="auto" w:fill="auto"/>
            <w:vAlign w:val="center"/>
          </w:tcPr>
          <w:p w14:paraId="3CC3C461" w14:textId="424319FB" w:rsidR="00B27F62" w:rsidRPr="00F57A0C" w:rsidRDefault="00B27F62" w:rsidP="00B27F62">
            <w:pPr>
              <w:ind w:left="0"/>
              <w:jc w:val="center"/>
              <w:rPr>
                <w:rFonts w:ascii="Bookman Old Style" w:hAnsi="Bookman Old Style"/>
                <w:b/>
                <w:bCs/>
                <w:color w:val="000000"/>
              </w:rPr>
            </w:pPr>
            <w:r w:rsidRPr="00F57A0C">
              <w:rPr>
                <w:rFonts w:ascii="Bookman Old Style" w:hAnsi="Bookman Old Style"/>
                <w:b/>
                <w:bCs/>
                <w:color w:val="000000"/>
              </w:rPr>
              <w:t>6,026.79</w:t>
            </w:r>
          </w:p>
        </w:tc>
        <w:tc>
          <w:tcPr>
            <w:tcW w:w="1605" w:type="dxa"/>
            <w:vAlign w:val="center"/>
          </w:tcPr>
          <w:p w14:paraId="3D518D69" w14:textId="2FC0A468" w:rsidR="00B27F62" w:rsidRPr="00F57A0C" w:rsidRDefault="00B27F62" w:rsidP="00B27F62">
            <w:pPr>
              <w:ind w:left="0"/>
              <w:jc w:val="center"/>
              <w:rPr>
                <w:rFonts w:ascii="Bookman Old Style" w:hAnsi="Bookman Old Style"/>
                <w:b/>
                <w:bCs/>
                <w:color w:val="000000"/>
              </w:rPr>
            </w:pPr>
            <w:r w:rsidRPr="00F57A0C">
              <w:rPr>
                <w:rFonts w:ascii="Bookman Old Style" w:hAnsi="Bookman Old Style"/>
                <w:b/>
                <w:bCs/>
                <w:color w:val="000000"/>
              </w:rPr>
              <w:t>5,989.84</w:t>
            </w:r>
          </w:p>
        </w:tc>
        <w:tc>
          <w:tcPr>
            <w:tcW w:w="1605" w:type="dxa"/>
            <w:vAlign w:val="center"/>
          </w:tcPr>
          <w:p w14:paraId="7CAADC9E" w14:textId="3EC68DC3" w:rsidR="00B27F62" w:rsidRPr="00F57A0C" w:rsidRDefault="00B27F62" w:rsidP="00B27F62">
            <w:pPr>
              <w:ind w:left="0"/>
              <w:jc w:val="center"/>
              <w:rPr>
                <w:rFonts w:ascii="Bookman Old Style" w:hAnsi="Bookman Old Style"/>
                <w:b/>
                <w:bCs/>
                <w:color w:val="000000"/>
              </w:rPr>
            </w:pPr>
            <w:r w:rsidRPr="00F57A0C">
              <w:rPr>
                <w:rFonts w:ascii="Bookman Old Style" w:hAnsi="Bookman Old Style"/>
                <w:b/>
                <w:bCs/>
                <w:color w:val="000000"/>
              </w:rPr>
              <w:t>5,952.95</w:t>
            </w:r>
          </w:p>
        </w:tc>
      </w:tr>
      <w:tr w:rsidR="00B27F62" w:rsidRPr="00F57A0C" w14:paraId="6F3E45F8" w14:textId="77777777" w:rsidTr="00510068">
        <w:trPr>
          <w:trHeight w:val="516"/>
        </w:trPr>
        <w:tc>
          <w:tcPr>
            <w:tcW w:w="3686" w:type="dxa"/>
            <w:shd w:val="clear" w:color="auto" w:fill="auto"/>
            <w:vAlign w:val="center"/>
          </w:tcPr>
          <w:p w14:paraId="12D464D6" w14:textId="5C7514B5" w:rsidR="00B27F62" w:rsidRPr="00F57A0C" w:rsidRDefault="00B27F62" w:rsidP="00B27F62">
            <w:pPr>
              <w:widowControl w:val="0"/>
              <w:adjustRightInd w:val="0"/>
              <w:ind w:left="0" w:right="20"/>
              <w:rPr>
                <w:rFonts w:ascii="Bookman Old Style" w:hAnsi="Bookman Old Style" w:cs="Arial"/>
              </w:rPr>
            </w:pPr>
            <w:r w:rsidRPr="00F57A0C">
              <w:rPr>
                <w:rFonts w:ascii="Bookman Old Style" w:hAnsi="Bookman Old Style"/>
                <w:bCs/>
                <w:color w:val="000000"/>
                <w:lang w:val="es-ES_tradnl" w:eastAsia="es-CO"/>
              </w:rPr>
              <w:t xml:space="preserve">Componente de Recursos Públicos – Aportes provenientes del </w:t>
            </w:r>
            <w:r w:rsidR="00692011" w:rsidRPr="00F57A0C">
              <w:rPr>
                <w:rFonts w:ascii="Bookman Old Style" w:hAnsi="Bookman Old Style"/>
                <w:bCs/>
                <w:color w:val="000000"/>
                <w:lang w:val="es-ES_tradnl" w:eastAsia="es-CO"/>
              </w:rPr>
              <w:t>Convenio de Apoyo y Cooperación No. 023 de 2019.</w:t>
            </w:r>
          </w:p>
        </w:tc>
        <w:tc>
          <w:tcPr>
            <w:tcW w:w="850" w:type="dxa"/>
            <w:shd w:val="clear" w:color="auto" w:fill="auto"/>
            <w:vAlign w:val="center"/>
          </w:tcPr>
          <w:p w14:paraId="792D2B6C" w14:textId="5821EA6E" w:rsidR="00B27F62" w:rsidRPr="00F57A0C" w:rsidRDefault="00B27F62" w:rsidP="00B27F62">
            <w:pPr>
              <w:widowControl w:val="0"/>
              <w:adjustRightInd w:val="0"/>
              <w:ind w:left="0" w:right="20"/>
              <w:jc w:val="center"/>
              <w:rPr>
                <w:rFonts w:ascii="Bookman Old Style" w:hAnsi="Bookman Old Style" w:cs="Arial"/>
              </w:rPr>
            </w:pPr>
            <w:r w:rsidRPr="00F57A0C">
              <w:rPr>
                <w:rFonts w:ascii="Bookman Old Style" w:hAnsi="Bookman Old Style"/>
                <w:color w:val="000000"/>
                <w:lang w:val="es-ES_tradnl" w:eastAsia="es-CO"/>
              </w:rPr>
              <w:t>$/m</w:t>
            </w:r>
            <w:r w:rsidRPr="00F57A0C">
              <w:rPr>
                <w:rFonts w:ascii="Bookman Old Style" w:hAnsi="Bookman Old Style"/>
                <w:color w:val="000000"/>
                <w:vertAlign w:val="superscript"/>
                <w:lang w:val="es-ES_tradnl" w:eastAsia="es-CO"/>
              </w:rPr>
              <w:t>3</w:t>
            </w:r>
          </w:p>
        </w:tc>
        <w:tc>
          <w:tcPr>
            <w:tcW w:w="1605" w:type="dxa"/>
            <w:shd w:val="clear" w:color="auto" w:fill="auto"/>
            <w:vAlign w:val="center"/>
          </w:tcPr>
          <w:p w14:paraId="54E7CB97" w14:textId="73DE8EF4" w:rsidR="00B27F62" w:rsidRPr="00F57A0C" w:rsidRDefault="00B27F62" w:rsidP="00B27F62">
            <w:pPr>
              <w:ind w:left="0"/>
              <w:jc w:val="center"/>
              <w:rPr>
                <w:rFonts w:ascii="Bookman Old Style" w:hAnsi="Bookman Old Style"/>
                <w:color w:val="000000"/>
              </w:rPr>
            </w:pPr>
            <w:r w:rsidRPr="00F57A0C">
              <w:rPr>
                <w:rFonts w:ascii="Bookman Old Style" w:hAnsi="Bookman Old Style"/>
                <w:color w:val="000000"/>
              </w:rPr>
              <w:t>1,874.23 </w:t>
            </w:r>
          </w:p>
        </w:tc>
        <w:tc>
          <w:tcPr>
            <w:tcW w:w="1605" w:type="dxa"/>
            <w:vAlign w:val="center"/>
          </w:tcPr>
          <w:p w14:paraId="5B7A3559" w14:textId="37B3CA8B" w:rsidR="00B27F62" w:rsidRPr="00F57A0C" w:rsidRDefault="00B27F62" w:rsidP="00B27F62">
            <w:pPr>
              <w:ind w:left="0"/>
              <w:jc w:val="center"/>
              <w:rPr>
                <w:rFonts w:ascii="Bookman Old Style" w:hAnsi="Bookman Old Style"/>
                <w:color w:val="000000"/>
              </w:rPr>
            </w:pPr>
            <w:r w:rsidRPr="00F57A0C">
              <w:rPr>
                <w:rFonts w:ascii="Bookman Old Style" w:hAnsi="Bookman Old Style"/>
                <w:color w:val="000000"/>
              </w:rPr>
              <w:t>1,857.46 </w:t>
            </w:r>
          </w:p>
        </w:tc>
        <w:tc>
          <w:tcPr>
            <w:tcW w:w="1605" w:type="dxa"/>
            <w:vAlign w:val="center"/>
          </w:tcPr>
          <w:p w14:paraId="7A5D7AD5" w14:textId="638C5578" w:rsidR="00B27F62" w:rsidRPr="00F57A0C" w:rsidRDefault="00B27F62" w:rsidP="00B27F62">
            <w:pPr>
              <w:ind w:left="0"/>
              <w:jc w:val="center"/>
              <w:rPr>
                <w:rFonts w:ascii="Bookman Old Style" w:hAnsi="Bookman Old Style"/>
                <w:color w:val="000000"/>
              </w:rPr>
            </w:pPr>
            <w:r w:rsidRPr="00F57A0C">
              <w:rPr>
                <w:rFonts w:ascii="Bookman Old Style" w:hAnsi="Bookman Old Style"/>
                <w:color w:val="000000"/>
              </w:rPr>
              <w:t>1,840.72 </w:t>
            </w:r>
          </w:p>
        </w:tc>
      </w:tr>
      <w:tr w:rsidR="00B27F62" w:rsidRPr="00F57A0C" w14:paraId="46C60157" w14:textId="77777777" w:rsidTr="00510068">
        <w:trPr>
          <w:trHeight w:val="516"/>
        </w:trPr>
        <w:tc>
          <w:tcPr>
            <w:tcW w:w="3686" w:type="dxa"/>
            <w:shd w:val="clear" w:color="auto" w:fill="auto"/>
            <w:vAlign w:val="center"/>
          </w:tcPr>
          <w:p w14:paraId="6A22F12E" w14:textId="12E5F0FC" w:rsidR="00B27F62" w:rsidRPr="00F57A0C" w:rsidRDefault="00B27F62" w:rsidP="00B27F62">
            <w:pPr>
              <w:widowControl w:val="0"/>
              <w:adjustRightInd w:val="0"/>
              <w:ind w:left="0" w:right="20"/>
              <w:rPr>
                <w:rFonts w:ascii="Bookman Old Style" w:hAnsi="Bookman Old Style"/>
                <w:color w:val="000000"/>
                <w:lang w:val="es-CO" w:eastAsia="es-CO"/>
              </w:rPr>
            </w:pPr>
            <w:r w:rsidRPr="00F57A0C">
              <w:rPr>
                <w:rFonts w:ascii="Bookman Old Style" w:hAnsi="Bookman Old Style"/>
                <w:color w:val="000000"/>
                <w:lang w:val="es-CO" w:eastAsia="es-CO"/>
              </w:rPr>
              <w:t>Componente de inversión empresa</w:t>
            </w:r>
          </w:p>
        </w:tc>
        <w:tc>
          <w:tcPr>
            <w:tcW w:w="850" w:type="dxa"/>
            <w:shd w:val="clear" w:color="auto" w:fill="auto"/>
            <w:vAlign w:val="center"/>
          </w:tcPr>
          <w:p w14:paraId="598B52F7" w14:textId="1A5AA261" w:rsidR="00B27F62" w:rsidRPr="00F57A0C" w:rsidRDefault="00B27F62" w:rsidP="00B27F62">
            <w:pPr>
              <w:widowControl w:val="0"/>
              <w:adjustRightInd w:val="0"/>
              <w:ind w:left="0" w:right="20"/>
              <w:jc w:val="center"/>
              <w:rPr>
                <w:rFonts w:ascii="Bookman Old Style" w:hAnsi="Bookman Old Style"/>
                <w:color w:val="000000"/>
                <w:lang w:val="es-ES_tradnl" w:eastAsia="es-CO"/>
              </w:rPr>
            </w:pPr>
            <w:r w:rsidRPr="00F57A0C">
              <w:rPr>
                <w:rFonts w:ascii="Bookman Old Style" w:hAnsi="Bookman Old Style"/>
                <w:color w:val="000000"/>
                <w:lang w:val="es-ES_tradnl" w:eastAsia="es-CO"/>
              </w:rPr>
              <w:t>$/m</w:t>
            </w:r>
            <w:r w:rsidRPr="00F57A0C">
              <w:rPr>
                <w:rFonts w:ascii="Bookman Old Style" w:hAnsi="Bookman Old Style"/>
                <w:color w:val="000000"/>
                <w:vertAlign w:val="superscript"/>
                <w:lang w:val="es-ES_tradnl" w:eastAsia="es-CO"/>
              </w:rPr>
              <w:t>3</w:t>
            </w:r>
          </w:p>
        </w:tc>
        <w:tc>
          <w:tcPr>
            <w:tcW w:w="1605" w:type="dxa"/>
            <w:shd w:val="clear" w:color="auto" w:fill="auto"/>
            <w:vAlign w:val="center"/>
          </w:tcPr>
          <w:p w14:paraId="50FAC517" w14:textId="1E51320F" w:rsidR="00B27F62" w:rsidRPr="00F57A0C" w:rsidRDefault="00B27F62" w:rsidP="00B27F62">
            <w:pPr>
              <w:ind w:left="0"/>
              <w:jc w:val="center"/>
              <w:rPr>
                <w:rFonts w:ascii="Bookman Old Style" w:hAnsi="Bookman Old Style"/>
              </w:rPr>
            </w:pPr>
            <w:r w:rsidRPr="00F57A0C">
              <w:rPr>
                <w:rFonts w:ascii="Bookman Old Style" w:hAnsi="Bookman Old Style"/>
                <w:color w:val="000000"/>
              </w:rPr>
              <w:t>2,255.55</w:t>
            </w:r>
          </w:p>
        </w:tc>
        <w:tc>
          <w:tcPr>
            <w:tcW w:w="1605" w:type="dxa"/>
            <w:vAlign w:val="center"/>
          </w:tcPr>
          <w:p w14:paraId="3F67EAC2" w14:textId="6DE38E00" w:rsidR="00B27F62" w:rsidRPr="00F57A0C" w:rsidRDefault="00B27F62" w:rsidP="00B27F62">
            <w:pPr>
              <w:ind w:left="0"/>
              <w:jc w:val="center"/>
              <w:rPr>
                <w:rFonts w:ascii="Bookman Old Style" w:hAnsi="Bookman Old Style"/>
              </w:rPr>
            </w:pPr>
            <w:r w:rsidRPr="00F57A0C">
              <w:rPr>
                <w:rFonts w:ascii="Bookman Old Style" w:hAnsi="Bookman Old Style"/>
                <w:color w:val="000000"/>
              </w:rPr>
              <w:t>2,235.37</w:t>
            </w:r>
          </w:p>
        </w:tc>
        <w:tc>
          <w:tcPr>
            <w:tcW w:w="1605" w:type="dxa"/>
            <w:vAlign w:val="center"/>
          </w:tcPr>
          <w:p w14:paraId="10A5E16E" w14:textId="411EF749" w:rsidR="00B27F62" w:rsidRPr="00F57A0C" w:rsidRDefault="00B27F62" w:rsidP="00B27F62">
            <w:pPr>
              <w:ind w:left="0"/>
              <w:jc w:val="center"/>
              <w:rPr>
                <w:rFonts w:ascii="Bookman Old Style" w:hAnsi="Bookman Old Style"/>
              </w:rPr>
            </w:pPr>
            <w:r w:rsidRPr="00F57A0C">
              <w:rPr>
                <w:rFonts w:ascii="Bookman Old Style" w:hAnsi="Bookman Old Style"/>
                <w:color w:val="000000"/>
              </w:rPr>
              <w:t>2,215.21</w:t>
            </w:r>
          </w:p>
        </w:tc>
      </w:tr>
      <w:tr w:rsidR="00B27F62" w:rsidRPr="00F57A0C" w14:paraId="7D74475E" w14:textId="77777777" w:rsidTr="00510068">
        <w:trPr>
          <w:trHeight w:val="517"/>
        </w:trPr>
        <w:tc>
          <w:tcPr>
            <w:tcW w:w="3686" w:type="dxa"/>
            <w:shd w:val="clear" w:color="auto" w:fill="auto"/>
            <w:vAlign w:val="center"/>
          </w:tcPr>
          <w:p w14:paraId="430F4064" w14:textId="5946891A" w:rsidR="00B27F62" w:rsidRPr="00F57A0C" w:rsidRDefault="00B27F62" w:rsidP="00B27F62">
            <w:pPr>
              <w:widowControl w:val="0"/>
              <w:adjustRightInd w:val="0"/>
              <w:ind w:left="0" w:right="20"/>
              <w:rPr>
                <w:rFonts w:ascii="Bookman Old Style" w:hAnsi="Bookman Old Style"/>
                <w:color w:val="000000"/>
                <w:lang w:val="es-CO" w:eastAsia="es-CO"/>
              </w:rPr>
            </w:pPr>
            <w:r w:rsidRPr="00F57A0C">
              <w:rPr>
                <w:rFonts w:ascii="Bookman Old Style" w:hAnsi="Bookman Old Style"/>
                <w:color w:val="000000"/>
                <w:lang w:val="es-CO" w:eastAsia="es-CO"/>
              </w:rPr>
              <w:t>Componente Gastos AOM</w:t>
            </w:r>
          </w:p>
        </w:tc>
        <w:tc>
          <w:tcPr>
            <w:tcW w:w="850" w:type="dxa"/>
            <w:shd w:val="clear" w:color="auto" w:fill="auto"/>
            <w:vAlign w:val="center"/>
          </w:tcPr>
          <w:p w14:paraId="3B261B90" w14:textId="4EBD39D0" w:rsidR="00B27F62" w:rsidRPr="00F57A0C" w:rsidRDefault="00B27F62" w:rsidP="00B27F62">
            <w:pPr>
              <w:widowControl w:val="0"/>
              <w:adjustRightInd w:val="0"/>
              <w:ind w:left="0" w:right="20"/>
              <w:jc w:val="center"/>
              <w:rPr>
                <w:rFonts w:ascii="Bookman Old Style" w:hAnsi="Bookman Old Style" w:cs="Arial"/>
              </w:rPr>
            </w:pPr>
            <w:r w:rsidRPr="00F57A0C">
              <w:rPr>
                <w:rFonts w:ascii="Bookman Old Style" w:hAnsi="Bookman Old Style"/>
                <w:color w:val="000000"/>
                <w:lang w:val="es-ES_tradnl" w:eastAsia="es-CO"/>
              </w:rPr>
              <w:t>$/m</w:t>
            </w:r>
            <w:r w:rsidRPr="00F57A0C">
              <w:rPr>
                <w:rFonts w:ascii="Bookman Old Style" w:hAnsi="Bookman Old Style"/>
                <w:color w:val="000000"/>
                <w:vertAlign w:val="superscript"/>
                <w:lang w:val="es-ES_tradnl" w:eastAsia="es-CO"/>
              </w:rPr>
              <w:t>3</w:t>
            </w:r>
          </w:p>
        </w:tc>
        <w:tc>
          <w:tcPr>
            <w:tcW w:w="1605" w:type="dxa"/>
            <w:shd w:val="clear" w:color="auto" w:fill="auto"/>
            <w:vAlign w:val="center"/>
          </w:tcPr>
          <w:p w14:paraId="3FFC37FB" w14:textId="51D89934" w:rsidR="00B27F62" w:rsidRPr="00F57A0C" w:rsidRDefault="00B27F62" w:rsidP="00B27F62">
            <w:pPr>
              <w:ind w:left="0"/>
              <w:jc w:val="center"/>
              <w:rPr>
                <w:rFonts w:ascii="Bookman Old Style" w:hAnsi="Bookman Old Style"/>
                <w:color w:val="000000"/>
              </w:rPr>
            </w:pPr>
            <w:r w:rsidRPr="00F57A0C">
              <w:rPr>
                <w:rFonts w:ascii="Bookman Old Style" w:hAnsi="Bookman Old Style"/>
                <w:color w:val="000000"/>
              </w:rPr>
              <w:t>1</w:t>
            </w:r>
            <w:r w:rsidR="003F7312" w:rsidRPr="00F57A0C">
              <w:rPr>
                <w:rFonts w:ascii="Bookman Old Style" w:hAnsi="Bookman Old Style"/>
                <w:color w:val="000000"/>
              </w:rPr>
              <w:t>,</w:t>
            </w:r>
            <w:r w:rsidRPr="00F57A0C">
              <w:rPr>
                <w:rFonts w:ascii="Bookman Old Style" w:hAnsi="Bookman Old Style"/>
                <w:color w:val="000000"/>
              </w:rPr>
              <w:t>897.01</w:t>
            </w:r>
          </w:p>
        </w:tc>
        <w:tc>
          <w:tcPr>
            <w:tcW w:w="1605" w:type="dxa"/>
            <w:vAlign w:val="center"/>
          </w:tcPr>
          <w:p w14:paraId="49FC7BC3" w14:textId="7D7A3F6C" w:rsidR="00B27F62" w:rsidRPr="00F57A0C" w:rsidRDefault="00B27F62" w:rsidP="00B27F62">
            <w:pPr>
              <w:ind w:left="0"/>
              <w:jc w:val="center"/>
              <w:rPr>
                <w:rFonts w:ascii="Bookman Old Style" w:hAnsi="Bookman Old Style"/>
                <w:color w:val="000000"/>
              </w:rPr>
            </w:pPr>
            <w:r w:rsidRPr="00F57A0C">
              <w:rPr>
                <w:rFonts w:ascii="Bookman Old Style" w:hAnsi="Bookman Old Style"/>
                <w:color w:val="000000"/>
              </w:rPr>
              <w:t>1</w:t>
            </w:r>
            <w:r w:rsidR="003F7312" w:rsidRPr="00F57A0C">
              <w:rPr>
                <w:rFonts w:ascii="Bookman Old Style" w:hAnsi="Bookman Old Style"/>
                <w:color w:val="000000"/>
              </w:rPr>
              <w:t>,</w:t>
            </w:r>
            <w:r w:rsidRPr="00F57A0C">
              <w:rPr>
                <w:rFonts w:ascii="Bookman Old Style" w:hAnsi="Bookman Old Style"/>
                <w:color w:val="000000"/>
              </w:rPr>
              <w:t>897.01</w:t>
            </w:r>
          </w:p>
        </w:tc>
        <w:tc>
          <w:tcPr>
            <w:tcW w:w="1605" w:type="dxa"/>
            <w:vAlign w:val="center"/>
          </w:tcPr>
          <w:p w14:paraId="7624D109" w14:textId="55E002C7" w:rsidR="00B27F62" w:rsidRPr="00F57A0C" w:rsidRDefault="00B27F62" w:rsidP="00B27F62">
            <w:pPr>
              <w:ind w:left="0"/>
              <w:jc w:val="center"/>
              <w:rPr>
                <w:rFonts w:ascii="Bookman Old Style" w:hAnsi="Bookman Old Style"/>
                <w:color w:val="000000"/>
              </w:rPr>
            </w:pPr>
            <w:r w:rsidRPr="00F57A0C">
              <w:rPr>
                <w:rFonts w:ascii="Bookman Old Style" w:hAnsi="Bookman Old Style"/>
                <w:color w:val="000000"/>
              </w:rPr>
              <w:t>1</w:t>
            </w:r>
            <w:r w:rsidR="003F7312" w:rsidRPr="00F57A0C">
              <w:rPr>
                <w:rFonts w:ascii="Bookman Old Style" w:hAnsi="Bookman Old Style"/>
                <w:color w:val="000000"/>
              </w:rPr>
              <w:t>,</w:t>
            </w:r>
            <w:r w:rsidRPr="00F57A0C">
              <w:rPr>
                <w:rFonts w:ascii="Bookman Old Style" w:hAnsi="Bookman Old Style"/>
                <w:color w:val="000000"/>
              </w:rPr>
              <w:t>897.01</w:t>
            </w:r>
          </w:p>
        </w:tc>
      </w:tr>
    </w:tbl>
    <w:p w14:paraId="72207021" w14:textId="2BD37A51" w:rsidR="00A92969" w:rsidRPr="00F57A0C" w:rsidRDefault="006B3F46" w:rsidP="009353D2">
      <w:pPr>
        <w:widowControl w:val="0"/>
        <w:adjustRightInd w:val="0"/>
        <w:ind w:left="0" w:right="20"/>
        <w:jc w:val="center"/>
        <w:rPr>
          <w:rFonts w:ascii="Bookman Old Style" w:hAnsi="Bookman Old Style" w:cs="Arial"/>
        </w:rPr>
      </w:pPr>
      <w:r w:rsidRPr="00F57A0C">
        <w:rPr>
          <w:rFonts w:ascii="Bookman Old Style" w:hAnsi="Bookman Old Style" w:cs="Arial"/>
          <w:lang w:val="x-none" w:eastAsia="x-none"/>
        </w:rPr>
        <w:t xml:space="preserve">Cifras en pesos del 31 de diciembre de </w:t>
      </w:r>
      <w:r w:rsidR="00156295" w:rsidRPr="00F57A0C">
        <w:rPr>
          <w:rFonts w:ascii="Bookman Old Style" w:hAnsi="Bookman Old Style" w:cs="Arial"/>
          <w:lang w:val="x-none" w:eastAsia="x-none"/>
        </w:rPr>
        <w:t>20</w:t>
      </w:r>
      <w:r w:rsidR="00156295" w:rsidRPr="00F57A0C">
        <w:rPr>
          <w:rFonts w:ascii="Bookman Old Style" w:hAnsi="Bookman Old Style" w:cs="Arial"/>
          <w:lang w:val="es-CO" w:eastAsia="x-none"/>
        </w:rPr>
        <w:t>19</w:t>
      </w:r>
    </w:p>
    <w:p w14:paraId="7D9F237A" w14:textId="6566AE57" w:rsidR="007213C9" w:rsidRPr="00F57A0C" w:rsidRDefault="007213C9" w:rsidP="007213C9">
      <w:pPr>
        <w:widowControl w:val="0"/>
        <w:adjustRightInd w:val="0"/>
        <w:spacing w:before="240" w:after="240"/>
        <w:ind w:left="0" w:right="20"/>
        <w:jc w:val="both"/>
        <w:rPr>
          <w:rFonts w:ascii="Bookman Old Style" w:hAnsi="Bookman Old Style" w:cs="Arial"/>
        </w:rPr>
      </w:pPr>
      <w:r w:rsidRPr="00F57A0C">
        <w:rPr>
          <w:rFonts w:ascii="Bookman Old Style" w:hAnsi="Bookman Old Style" w:cs="Arial"/>
          <w:b/>
          <w:bCs/>
        </w:rPr>
        <w:t>Parágrafo.</w:t>
      </w:r>
      <w:r w:rsidRPr="00F57A0C">
        <w:rPr>
          <w:rFonts w:ascii="Bookman Old Style" w:hAnsi="Bookman Old Style" w:cs="Arial"/>
        </w:rPr>
        <w:t xml:space="preserve"> </w:t>
      </w:r>
      <w:r w:rsidR="003B50BA" w:rsidRPr="00F57A0C">
        <w:rPr>
          <w:rFonts w:ascii="Bookman Old Style" w:hAnsi="Bookman Old Style" w:cs="Arial"/>
        </w:rPr>
        <w:t>El Cargo de Distribución establecido en el presente Artículo se actualizará de conformidad con lo establecido en el artículo 12 de la Metodología</w:t>
      </w:r>
      <w:r w:rsidR="00ED2CD9" w:rsidRPr="00F57A0C">
        <w:rPr>
          <w:rFonts w:ascii="Bookman Old Style" w:hAnsi="Bookman Old Style" w:cs="Arial"/>
        </w:rPr>
        <w:t xml:space="preserve"> contenida en las Resoluciones CREG 202 de 2013, 138 de 2014, 090 </w:t>
      </w:r>
      <w:r w:rsidR="009539F5" w:rsidRPr="00F57A0C">
        <w:rPr>
          <w:rFonts w:ascii="Bookman Old Style" w:hAnsi="Bookman Old Style" w:cs="Arial"/>
        </w:rPr>
        <w:t xml:space="preserve">y </w:t>
      </w:r>
      <w:r w:rsidR="00ED2CD9" w:rsidRPr="00F57A0C">
        <w:rPr>
          <w:rFonts w:ascii="Bookman Old Style" w:hAnsi="Bookman Old Style" w:cs="Arial"/>
        </w:rPr>
        <w:t>132 de 2018</w:t>
      </w:r>
      <w:r w:rsidR="009539F5" w:rsidRPr="00F57A0C">
        <w:rPr>
          <w:rFonts w:ascii="Bookman Old Style" w:hAnsi="Bookman Old Style" w:cs="Arial"/>
        </w:rPr>
        <w:t>,</w:t>
      </w:r>
      <w:r w:rsidR="00ED2CD9" w:rsidRPr="00F57A0C">
        <w:rPr>
          <w:rFonts w:ascii="Bookman Old Style" w:hAnsi="Bookman Old Style" w:cs="Arial"/>
        </w:rPr>
        <w:t xml:space="preserve"> y 011 de 2020</w:t>
      </w:r>
      <w:r w:rsidR="00C020E3" w:rsidRPr="00F57A0C">
        <w:rPr>
          <w:rFonts w:ascii="Bookman Old Style" w:hAnsi="Bookman Old Style" w:cs="Arial"/>
        </w:rPr>
        <w:t>.</w:t>
      </w:r>
    </w:p>
    <w:p w14:paraId="0FAF761F" w14:textId="045ED2E5" w:rsidR="00CE2259" w:rsidRPr="00F57A0C" w:rsidRDefault="00CE2259" w:rsidP="009353D2">
      <w:pPr>
        <w:widowControl w:val="0"/>
        <w:adjustRightInd w:val="0"/>
        <w:spacing w:before="240" w:after="240"/>
        <w:ind w:left="0" w:right="20"/>
        <w:jc w:val="both"/>
        <w:rPr>
          <w:rFonts w:ascii="Bookman Old Style" w:hAnsi="Bookman Old Style" w:cs="Arial"/>
        </w:rPr>
      </w:pPr>
      <w:r w:rsidRPr="00F57A0C">
        <w:rPr>
          <w:rFonts w:ascii="Bookman Old Style" w:hAnsi="Bookman Old Style" w:cs="Arial"/>
          <w:b/>
        </w:rPr>
        <w:t xml:space="preserve">ARTÍCULO 6. Cargo de distribución aplicable a los </w:t>
      </w:r>
      <w:r w:rsidR="002047B5" w:rsidRPr="00F57A0C">
        <w:rPr>
          <w:rFonts w:ascii="Bookman Old Style" w:hAnsi="Bookman Old Style" w:cs="Arial"/>
          <w:b/>
        </w:rPr>
        <w:t>Usuarios D</w:t>
      </w:r>
      <w:r w:rsidRPr="00F57A0C">
        <w:rPr>
          <w:rFonts w:ascii="Bookman Old Style" w:hAnsi="Bookman Old Style" w:cs="Arial"/>
          <w:b/>
        </w:rPr>
        <w:t>iferentes a los de Uso Residencial.</w:t>
      </w:r>
      <w:r w:rsidRPr="00F57A0C">
        <w:rPr>
          <w:rFonts w:ascii="Bookman Old Style" w:hAnsi="Bookman Old Style" w:cs="Arial"/>
        </w:rPr>
        <w:t xml:space="preserve"> A </w:t>
      </w:r>
      <w:r w:rsidR="003B50BA" w:rsidRPr="00F57A0C">
        <w:rPr>
          <w:rFonts w:ascii="Bookman Old Style" w:hAnsi="Bookman Old Style" w:cs="Arial"/>
        </w:rPr>
        <w:t xml:space="preserve">partir de la vigencia de la presente resolución, el cargo de distribución aplicable a los usuarios diferentes a los de uso residencial en el Mercado Relevante definido en el </w:t>
      </w:r>
      <w:r w:rsidR="00ED2CD9" w:rsidRPr="00F57A0C">
        <w:rPr>
          <w:rFonts w:ascii="Bookman Old Style" w:hAnsi="Bookman Old Style" w:cs="Arial"/>
        </w:rPr>
        <w:t>A</w:t>
      </w:r>
      <w:r w:rsidR="003B50BA" w:rsidRPr="00F57A0C">
        <w:rPr>
          <w:rFonts w:ascii="Bookman Old Style" w:hAnsi="Bookman Old Style" w:cs="Arial"/>
        </w:rPr>
        <w:t xml:space="preserve">rtículo 1°, para recuperar los costos de inversión y los gastos de AOM para la distribución domiciliaria de </w:t>
      </w:r>
      <w:r w:rsidR="005D4964" w:rsidRPr="00F57A0C">
        <w:rPr>
          <w:rFonts w:ascii="Bookman Old Style" w:hAnsi="Bookman Old Style" w:cs="Arial"/>
        </w:rPr>
        <w:t xml:space="preserve">Gas Licuado </w:t>
      </w:r>
      <w:r w:rsidR="002F7C82" w:rsidRPr="00F57A0C">
        <w:rPr>
          <w:rFonts w:ascii="Bookman Old Style" w:hAnsi="Bookman Old Style" w:cs="Arial"/>
        </w:rPr>
        <w:t xml:space="preserve">de </w:t>
      </w:r>
      <w:r w:rsidR="005D4964" w:rsidRPr="00F57A0C">
        <w:rPr>
          <w:rFonts w:ascii="Bookman Old Style" w:hAnsi="Bookman Old Style" w:cs="Arial"/>
        </w:rPr>
        <w:t xml:space="preserve">Petróleo (GLP) </w:t>
      </w:r>
      <w:r w:rsidR="003B50BA" w:rsidRPr="00F57A0C">
        <w:rPr>
          <w:rFonts w:ascii="Bookman Old Style" w:hAnsi="Bookman Old Style" w:cs="Arial"/>
        </w:rPr>
        <w:t>por redes de tubería</w:t>
      </w:r>
      <w:r w:rsidR="009539F5" w:rsidRPr="00F57A0C">
        <w:rPr>
          <w:rFonts w:ascii="Bookman Old Style" w:hAnsi="Bookman Old Style" w:cs="Arial"/>
        </w:rPr>
        <w:t>,</w:t>
      </w:r>
      <w:r w:rsidR="003B50BA" w:rsidRPr="00F57A0C">
        <w:rPr>
          <w:rFonts w:ascii="Bookman Old Style" w:hAnsi="Bookman Old Style" w:cs="Arial"/>
        </w:rPr>
        <w:t xml:space="preserve"> se fija de la siguiente manera</w:t>
      </w:r>
      <w:r w:rsidRPr="00F57A0C">
        <w:rPr>
          <w:rFonts w:ascii="Bookman Old Style" w:hAnsi="Bookman Old Style" w:cs="Arial"/>
        </w:rPr>
        <w:t>:</w:t>
      </w: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686"/>
        <w:gridCol w:w="850"/>
        <w:gridCol w:w="1606"/>
        <w:gridCol w:w="1607"/>
        <w:gridCol w:w="1607"/>
      </w:tblGrid>
      <w:tr w:rsidR="00360247" w:rsidRPr="00F57A0C" w14:paraId="085970B9" w14:textId="77777777" w:rsidTr="007E69FE">
        <w:trPr>
          <w:trHeight w:val="345"/>
          <w:tblHeader/>
        </w:trPr>
        <w:tc>
          <w:tcPr>
            <w:tcW w:w="9356" w:type="dxa"/>
            <w:gridSpan w:val="5"/>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5397566" w14:textId="4B492AE0" w:rsidR="00360247" w:rsidRPr="00F57A0C" w:rsidRDefault="00360247" w:rsidP="00FE06D6">
            <w:pPr>
              <w:widowControl w:val="0"/>
              <w:adjustRightInd w:val="0"/>
              <w:ind w:left="0" w:right="20"/>
              <w:jc w:val="center"/>
              <w:rPr>
                <w:rFonts w:ascii="Bookman Old Style" w:hAnsi="Bookman Old Style"/>
                <w:b/>
                <w:bCs/>
                <w:color w:val="000000"/>
                <w:lang w:eastAsia="es-CO"/>
              </w:rPr>
            </w:pPr>
            <w:r w:rsidRPr="00F57A0C">
              <w:rPr>
                <w:rFonts w:ascii="Bookman Old Style" w:hAnsi="Bookman Old Style"/>
                <w:b/>
                <w:bCs/>
                <w:color w:val="000000"/>
                <w:lang w:eastAsia="es-CO"/>
              </w:rPr>
              <w:t>Usuarios Diferentes de Uso Diferente a Residencial</w:t>
            </w:r>
          </w:p>
        </w:tc>
      </w:tr>
      <w:tr w:rsidR="003535D2" w:rsidRPr="00F57A0C" w14:paraId="135A701E" w14:textId="77777777" w:rsidTr="00A90B8B">
        <w:trPr>
          <w:trHeight w:val="406"/>
          <w:tblHeader/>
        </w:trPr>
        <w:tc>
          <w:tcPr>
            <w:tcW w:w="3686" w:type="dxa"/>
            <w:shd w:val="clear" w:color="auto" w:fill="D9D9D9" w:themeFill="background1" w:themeFillShade="D9"/>
            <w:vAlign w:val="center"/>
          </w:tcPr>
          <w:p w14:paraId="6A461231" w14:textId="77777777" w:rsidR="00556760" w:rsidRPr="00F57A0C" w:rsidRDefault="00556760" w:rsidP="00FE06D6">
            <w:pPr>
              <w:widowControl w:val="0"/>
              <w:adjustRightInd w:val="0"/>
              <w:ind w:left="0" w:right="20"/>
              <w:jc w:val="center"/>
              <w:rPr>
                <w:rFonts w:ascii="Bookman Old Style" w:hAnsi="Bookman Old Style" w:cs="Arial"/>
              </w:rPr>
            </w:pPr>
            <w:r w:rsidRPr="00F57A0C">
              <w:rPr>
                <w:rFonts w:ascii="Bookman Old Style" w:hAnsi="Bookman Old Style"/>
                <w:b/>
                <w:bCs/>
                <w:color w:val="000000"/>
                <w:lang w:val="es-ES_tradnl" w:eastAsia="es-CO"/>
              </w:rPr>
              <w:t>Componente</w:t>
            </w:r>
          </w:p>
        </w:tc>
        <w:tc>
          <w:tcPr>
            <w:tcW w:w="850" w:type="dxa"/>
            <w:shd w:val="clear" w:color="auto" w:fill="D9D9D9" w:themeFill="background1" w:themeFillShade="D9"/>
            <w:vAlign w:val="center"/>
          </w:tcPr>
          <w:p w14:paraId="1D34C95B" w14:textId="77777777" w:rsidR="00556760" w:rsidRPr="00F57A0C" w:rsidRDefault="00556760" w:rsidP="00FE06D6">
            <w:pPr>
              <w:widowControl w:val="0"/>
              <w:adjustRightInd w:val="0"/>
              <w:ind w:left="0" w:right="20"/>
              <w:jc w:val="center"/>
              <w:rPr>
                <w:rFonts w:ascii="Bookman Old Style" w:hAnsi="Bookman Old Style" w:cs="Arial"/>
              </w:rPr>
            </w:pPr>
          </w:p>
        </w:tc>
        <w:tc>
          <w:tcPr>
            <w:tcW w:w="1606" w:type="dxa"/>
            <w:shd w:val="clear" w:color="auto" w:fill="D9D9D9" w:themeFill="background1" w:themeFillShade="D9"/>
            <w:vAlign w:val="center"/>
          </w:tcPr>
          <w:p w14:paraId="0D1D5C96" w14:textId="55E9FEC3" w:rsidR="00556760" w:rsidRPr="00F57A0C" w:rsidRDefault="003B50BA" w:rsidP="00FE06D6">
            <w:pPr>
              <w:widowControl w:val="0"/>
              <w:adjustRightInd w:val="0"/>
              <w:ind w:left="0" w:right="20"/>
              <w:jc w:val="center"/>
              <w:rPr>
                <w:rFonts w:ascii="Bookman Old Style" w:hAnsi="Bookman Old Style" w:cs="Arial"/>
              </w:rPr>
            </w:pPr>
            <w:r w:rsidRPr="00F57A0C">
              <w:rPr>
                <w:rFonts w:ascii="Bookman Old Style" w:hAnsi="Bookman Old Style" w:cs="Arial"/>
                <w:b/>
                <w:bCs/>
                <w:color w:val="000000"/>
                <w:lang w:eastAsia="es-CO"/>
              </w:rPr>
              <w:t xml:space="preserve">Año </w:t>
            </w:r>
            <w:r w:rsidR="00556760" w:rsidRPr="00F57A0C">
              <w:rPr>
                <w:rFonts w:ascii="Bookman Old Style" w:hAnsi="Bookman Old Style" w:cs="Arial"/>
                <w:b/>
                <w:bCs/>
                <w:color w:val="000000"/>
                <w:lang w:eastAsia="es-CO"/>
              </w:rPr>
              <w:t>2020</w:t>
            </w:r>
          </w:p>
        </w:tc>
        <w:tc>
          <w:tcPr>
            <w:tcW w:w="1607" w:type="dxa"/>
            <w:shd w:val="clear" w:color="auto" w:fill="D9D9D9" w:themeFill="background1" w:themeFillShade="D9"/>
            <w:vAlign w:val="center"/>
          </w:tcPr>
          <w:p w14:paraId="3A75A6A2" w14:textId="4F53B7E0" w:rsidR="00556760" w:rsidRPr="00F57A0C" w:rsidRDefault="003B50BA" w:rsidP="00FE06D6">
            <w:pPr>
              <w:widowControl w:val="0"/>
              <w:adjustRightInd w:val="0"/>
              <w:ind w:left="0" w:right="20"/>
              <w:jc w:val="center"/>
              <w:rPr>
                <w:rFonts w:ascii="Bookman Old Style" w:hAnsi="Bookman Old Style" w:cs="Arial"/>
                <w:b/>
                <w:bCs/>
                <w:color w:val="000000"/>
                <w:lang w:eastAsia="es-CO"/>
              </w:rPr>
            </w:pPr>
            <w:r w:rsidRPr="00F57A0C">
              <w:rPr>
                <w:rFonts w:ascii="Bookman Old Style" w:hAnsi="Bookman Old Style" w:cs="Arial"/>
                <w:b/>
                <w:bCs/>
                <w:color w:val="000000"/>
                <w:lang w:eastAsia="es-CO"/>
              </w:rPr>
              <w:t xml:space="preserve">Año </w:t>
            </w:r>
            <w:r w:rsidR="00556760" w:rsidRPr="00F57A0C">
              <w:rPr>
                <w:rFonts w:ascii="Bookman Old Style" w:hAnsi="Bookman Old Style" w:cs="Arial"/>
                <w:b/>
                <w:bCs/>
                <w:color w:val="000000"/>
                <w:lang w:eastAsia="es-CO"/>
              </w:rPr>
              <w:t>2021</w:t>
            </w:r>
          </w:p>
        </w:tc>
        <w:tc>
          <w:tcPr>
            <w:tcW w:w="1607" w:type="dxa"/>
            <w:shd w:val="clear" w:color="auto" w:fill="D9D9D9" w:themeFill="background1" w:themeFillShade="D9"/>
            <w:vAlign w:val="center"/>
          </w:tcPr>
          <w:p w14:paraId="4E865AE9" w14:textId="5CEF6B5E" w:rsidR="00556760" w:rsidRPr="00F57A0C" w:rsidRDefault="003B50BA" w:rsidP="00FE06D6">
            <w:pPr>
              <w:widowControl w:val="0"/>
              <w:adjustRightInd w:val="0"/>
              <w:ind w:left="0" w:right="20"/>
              <w:jc w:val="center"/>
              <w:rPr>
                <w:rFonts w:ascii="Bookman Old Style" w:hAnsi="Bookman Old Style" w:cs="Arial"/>
                <w:b/>
                <w:bCs/>
                <w:color w:val="000000"/>
                <w:lang w:eastAsia="es-CO"/>
              </w:rPr>
            </w:pPr>
            <w:r w:rsidRPr="00F57A0C">
              <w:rPr>
                <w:rFonts w:ascii="Bookman Old Style" w:hAnsi="Bookman Old Style" w:cs="Arial"/>
                <w:b/>
                <w:bCs/>
                <w:color w:val="000000"/>
                <w:lang w:eastAsia="es-CO"/>
              </w:rPr>
              <w:t xml:space="preserve">Año </w:t>
            </w:r>
            <w:r w:rsidR="00556760" w:rsidRPr="00F57A0C">
              <w:rPr>
                <w:rFonts w:ascii="Bookman Old Style" w:hAnsi="Bookman Old Style" w:cs="Arial"/>
                <w:b/>
                <w:bCs/>
                <w:color w:val="000000"/>
                <w:lang w:eastAsia="es-CO"/>
              </w:rPr>
              <w:t>2022 en adelante</w:t>
            </w:r>
          </w:p>
        </w:tc>
      </w:tr>
      <w:tr w:rsidR="003F7312" w:rsidRPr="00F57A0C" w14:paraId="10758D3B" w14:textId="77777777" w:rsidTr="00A90B8B">
        <w:trPr>
          <w:trHeight w:val="516"/>
        </w:trPr>
        <w:tc>
          <w:tcPr>
            <w:tcW w:w="3686" w:type="dxa"/>
            <w:shd w:val="clear" w:color="auto" w:fill="auto"/>
            <w:vAlign w:val="center"/>
          </w:tcPr>
          <w:p w14:paraId="0F8BEFB7" w14:textId="2DAB2BBF" w:rsidR="003F7312" w:rsidRPr="00F57A0C" w:rsidRDefault="003F7312" w:rsidP="003F7312">
            <w:pPr>
              <w:widowControl w:val="0"/>
              <w:adjustRightInd w:val="0"/>
              <w:ind w:left="0" w:right="20"/>
              <w:rPr>
                <w:rFonts w:ascii="Bookman Old Style" w:hAnsi="Bookman Old Style" w:cs="Arial"/>
              </w:rPr>
            </w:pPr>
            <w:r w:rsidRPr="00F57A0C">
              <w:rPr>
                <w:rFonts w:ascii="Bookman Old Style" w:hAnsi="Bookman Old Style"/>
                <w:b/>
                <w:bCs/>
                <w:color w:val="000000"/>
                <w:lang w:val="es-ES_tradnl" w:eastAsia="es-CO"/>
              </w:rPr>
              <w:t>Cargo de distribución Total</w:t>
            </w:r>
          </w:p>
        </w:tc>
        <w:tc>
          <w:tcPr>
            <w:tcW w:w="850" w:type="dxa"/>
            <w:shd w:val="clear" w:color="auto" w:fill="auto"/>
            <w:vAlign w:val="center"/>
          </w:tcPr>
          <w:p w14:paraId="0677F788" w14:textId="709C369A" w:rsidR="003F7312" w:rsidRPr="00F57A0C" w:rsidRDefault="003F7312" w:rsidP="003F7312">
            <w:pPr>
              <w:widowControl w:val="0"/>
              <w:adjustRightInd w:val="0"/>
              <w:ind w:left="0" w:right="20"/>
              <w:jc w:val="center"/>
              <w:rPr>
                <w:rFonts w:ascii="Bookman Old Style" w:hAnsi="Bookman Old Style" w:cs="Arial"/>
              </w:rPr>
            </w:pPr>
            <w:r w:rsidRPr="00F57A0C">
              <w:rPr>
                <w:rFonts w:ascii="Bookman Old Style" w:hAnsi="Bookman Old Style"/>
                <w:b/>
                <w:bCs/>
                <w:color w:val="000000"/>
                <w:lang w:val="es-ES_tradnl" w:eastAsia="es-CO"/>
              </w:rPr>
              <w:t>$/m</w:t>
            </w:r>
            <w:r w:rsidRPr="00F57A0C">
              <w:rPr>
                <w:rFonts w:ascii="Bookman Old Style" w:hAnsi="Bookman Old Style"/>
                <w:b/>
                <w:bCs/>
                <w:color w:val="000000"/>
                <w:vertAlign w:val="superscript"/>
                <w:lang w:val="es-ES_tradnl" w:eastAsia="es-CO"/>
              </w:rPr>
              <w:t>3</w:t>
            </w:r>
          </w:p>
        </w:tc>
        <w:tc>
          <w:tcPr>
            <w:tcW w:w="1606" w:type="dxa"/>
            <w:shd w:val="clear" w:color="auto" w:fill="auto"/>
            <w:vAlign w:val="center"/>
          </w:tcPr>
          <w:p w14:paraId="435FCAC9" w14:textId="58150B4C" w:rsidR="003F7312" w:rsidRPr="00F57A0C" w:rsidRDefault="003F7312" w:rsidP="003F7312">
            <w:pPr>
              <w:ind w:left="0"/>
              <w:jc w:val="center"/>
              <w:rPr>
                <w:rFonts w:ascii="Bookman Old Style" w:hAnsi="Bookman Old Style"/>
                <w:b/>
                <w:bCs/>
                <w:color w:val="000000"/>
              </w:rPr>
            </w:pPr>
            <w:r w:rsidRPr="00F57A0C">
              <w:rPr>
                <w:rFonts w:ascii="Bookman Old Style" w:hAnsi="Bookman Old Style"/>
                <w:b/>
                <w:bCs/>
                <w:color w:val="000000"/>
              </w:rPr>
              <w:t>6,026.79</w:t>
            </w:r>
          </w:p>
        </w:tc>
        <w:tc>
          <w:tcPr>
            <w:tcW w:w="1607" w:type="dxa"/>
            <w:vAlign w:val="center"/>
          </w:tcPr>
          <w:p w14:paraId="4CF36B91" w14:textId="71E9C198" w:rsidR="003F7312" w:rsidRPr="00F57A0C" w:rsidRDefault="003F7312" w:rsidP="003F7312">
            <w:pPr>
              <w:ind w:left="0"/>
              <w:jc w:val="center"/>
              <w:rPr>
                <w:rFonts w:ascii="Bookman Old Style" w:hAnsi="Bookman Old Style"/>
                <w:b/>
                <w:bCs/>
                <w:color w:val="000000"/>
              </w:rPr>
            </w:pPr>
            <w:r w:rsidRPr="00F57A0C">
              <w:rPr>
                <w:rFonts w:ascii="Bookman Old Style" w:hAnsi="Bookman Old Style"/>
                <w:b/>
                <w:bCs/>
                <w:color w:val="000000"/>
              </w:rPr>
              <w:t>5,989.84</w:t>
            </w:r>
          </w:p>
        </w:tc>
        <w:tc>
          <w:tcPr>
            <w:tcW w:w="1607" w:type="dxa"/>
            <w:vAlign w:val="center"/>
          </w:tcPr>
          <w:p w14:paraId="31727EC1" w14:textId="48448539" w:rsidR="003F7312" w:rsidRPr="00F57A0C" w:rsidRDefault="003F7312" w:rsidP="003F7312">
            <w:pPr>
              <w:ind w:left="0"/>
              <w:jc w:val="center"/>
              <w:rPr>
                <w:rFonts w:ascii="Bookman Old Style" w:hAnsi="Bookman Old Style"/>
                <w:b/>
                <w:bCs/>
                <w:color w:val="000000"/>
              </w:rPr>
            </w:pPr>
            <w:r w:rsidRPr="00F57A0C">
              <w:rPr>
                <w:rFonts w:ascii="Bookman Old Style" w:hAnsi="Bookman Old Style"/>
                <w:b/>
                <w:bCs/>
                <w:color w:val="000000"/>
              </w:rPr>
              <w:t>5,952.95</w:t>
            </w:r>
          </w:p>
        </w:tc>
      </w:tr>
      <w:tr w:rsidR="003F7312" w:rsidRPr="00F57A0C" w14:paraId="1B28B5B4" w14:textId="77777777" w:rsidTr="00A90B8B">
        <w:trPr>
          <w:trHeight w:val="516"/>
        </w:trPr>
        <w:tc>
          <w:tcPr>
            <w:tcW w:w="3686" w:type="dxa"/>
            <w:shd w:val="clear" w:color="auto" w:fill="auto"/>
            <w:vAlign w:val="center"/>
          </w:tcPr>
          <w:p w14:paraId="08B7BF1E" w14:textId="1F7B9780" w:rsidR="003F7312" w:rsidRPr="00F57A0C" w:rsidRDefault="003F7312" w:rsidP="003F7312">
            <w:pPr>
              <w:widowControl w:val="0"/>
              <w:adjustRightInd w:val="0"/>
              <w:ind w:left="0" w:right="20"/>
              <w:rPr>
                <w:rFonts w:ascii="Bookman Old Style" w:hAnsi="Bookman Old Style" w:cs="Arial"/>
              </w:rPr>
            </w:pPr>
            <w:r w:rsidRPr="00F57A0C">
              <w:rPr>
                <w:rFonts w:ascii="Bookman Old Style" w:hAnsi="Bookman Old Style"/>
                <w:bCs/>
                <w:color w:val="000000"/>
                <w:lang w:val="es-ES_tradnl" w:eastAsia="es-CO"/>
              </w:rPr>
              <w:t xml:space="preserve">Componente de Recursos Públicos – Aportes provenientes del </w:t>
            </w:r>
            <w:r w:rsidR="00B579E8" w:rsidRPr="00F57A0C">
              <w:rPr>
                <w:rFonts w:ascii="Bookman Old Style" w:hAnsi="Bookman Old Style"/>
                <w:bCs/>
                <w:color w:val="000000"/>
                <w:lang w:val="es-ES_tradnl" w:eastAsia="es-CO"/>
              </w:rPr>
              <w:t xml:space="preserve">Convenio </w:t>
            </w:r>
            <w:r w:rsidRPr="00F57A0C">
              <w:rPr>
                <w:rFonts w:ascii="Bookman Old Style" w:hAnsi="Bookman Old Style"/>
                <w:bCs/>
                <w:color w:val="000000"/>
                <w:lang w:val="es-ES_tradnl" w:eastAsia="es-CO"/>
              </w:rPr>
              <w:t>de</w:t>
            </w:r>
            <w:r w:rsidR="00B579E8" w:rsidRPr="00F57A0C">
              <w:rPr>
                <w:rFonts w:ascii="Bookman Old Style" w:hAnsi="Bookman Old Style"/>
                <w:bCs/>
                <w:color w:val="000000"/>
                <w:lang w:val="es-ES_tradnl" w:eastAsia="es-CO"/>
              </w:rPr>
              <w:t xml:space="preserve"> Apoyo y Colaboración</w:t>
            </w:r>
            <w:r w:rsidRPr="00F57A0C">
              <w:rPr>
                <w:rFonts w:ascii="Bookman Old Style" w:hAnsi="Bookman Old Style"/>
                <w:bCs/>
                <w:color w:val="000000"/>
                <w:lang w:val="es-ES_tradnl" w:eastAsia="es-CO"/>
              </w:rPr>
              <w:t xml:space="preserve"> No. 023 de 2019.</w:t>
            </w:r>
          </w:p>
        </w:tc>
        <w:tc>
          <w:tcPr>
            <w:tcW w:w="850" w:type="dxa"/>
            <w:shd w:val="clear" w:color="auto" w:fill="auto"/>
            <w:vAlign w:val="center"/>
          </w:tcPr>
          <w:p w14:paraId="0C2B9B99" w14:textId="404DC06C" w:rsidR="003F7312" w:rsidRPr="00F57A0C" w:rsidRDefault="003F7312" w:rsidP="003F7312">
            <w:pPr>
              <w:widowControl w:val="0"/>
              <w:adjustRightInd w:val="0"/>
              <w:ind w:left="0" w:right="20"/>
              <w:jc w:val="center"/>
              <w:rPr>
                <w:rFonts w:ascii="Bookman Old Style" w:hAnsi="Bookman Old Style" w:cs="Arial"/>
              </w:rPr>
            </w:pPr>
            <w:r w:rsidRPr="00F57A0C">
              <w:rPr>
                <w:rFonts w:ascii="Bookman Old Style" w:hAnsi="Bookman Old Style"/>
                <w:color w:val="000000"/>
                <w:lang w:val="es-ES_tradnl" w:eastAsia="es-CO"/>
              </w:rPr>
              <w:t>$/m</w:t>
            </w:r>
            <w:r w:rsidRPr="00F57A0C">
              <w:rPr>
                <w:rFonts w:ascii="Bookman Old Style" w:hAnsi="Bookman Old Style"/>
                <w:color w:val="000000"/>
                <w:vertAlign w:val="superscript"/>
                <w:lang w:val="es-ES_tradnl" w:eastAsia="es-CO"/>
              </w:rPr>
              <w:t>3</w:t>
            </w:r>
          </w:p>
        </w:tc>
        <w:tc>
          <w:tcPr>
            <w:tcW w:w="1606" w:type="dxa"/>
            <w:shd w:val="clear" w:color="auto" w:fill="auto"/>
            <w:vAlign w:val="center"/>
          </w:tcPr>
          <w:p w14:paraId="7FFCEACF" w14:textId="67C64F2F" w:rsidR="003F7312" w:rsidRPr="00F57A0C" w:rsidRDefault="003F7312" w:rsidP="003F7312">
            <w:pPr>
              <w:ind w:left="0"/>
              <w:jc w:val="center"/>
              <w:rPr>
                <w:rFonts w:ascii="Bookman Old Style" w:hAnsi="Bookman Old Style"/>
                <w:color w:val="000000"/>
              </w:rPr>
            </w:pPr>
            <w:r w:rsidRPr="00F57A0C">
              <w:rPr>
                <w:rFonts w:ascii="Bookman Old Style" w:hAnsi="Bookman Old Style"/>
                <w:color w:val="000000"/>
              </w:rPr>
              <w:t>1,874.23 </w:t>
            </w:r>
          </w:p>
        </w:tc>
        <w:tc>
          <w:tcPr>
            <w:tcW w:w="1607" w:type="dxa"/>
            <w:vAlign w:val="center"/>
          </w:tcPr>
          <w:p w14:paraId="24C90A2D" w14:textId="3D1D0895" w:rsidR="003F7312" w:rsidRPr="00F57A0C" w:rsidRDefault="003F7312" w:rsidP="003F7312">
            <w:pPr>
              <w:ind w:left="0"/>
              <w:jc w:val="center"/>
              <w:rPr>
                <w:rFonts w:ascii="Bookman Old Style" w:hAnsi="Bookman Old Style"/>
                <w:color w:val="000000"/>
              </w:rPr>
            </w:pPr>
            <w:r w:rsidRPr="00F57A0C">
              <w:rPr>
                <w:rFonts w:ascii="Bookman Old Style" w:hAnsi="Bookman Old Style"/>
                <w:color w:val="000000"/>
              </w:rPr>
              <w:t>1,857.46 </w:t>
            </w:r>
          </w:p>
        </w:tc>
        <w:tc>
          <w:tcPr>
            <w:tcW w:w="1607" w:type="dxa"/>
            <w:vAlign w:val="center"/>
          </w:tcPr>
          <w:p w14:paraId="4F98274E" w14:textId="130CD4C0" w:rsidR="003F7312" w:rsidRPr="00F57A0C" w:rsidRDefault="003F7312" w:rsidP="003F7312">
            <w:pPr>
              <w:ind w:left="0"/>
              <w:jc w:val="center"/>
              <w:rPr>
                <w:rFonts w:ascii="Bookman Old Style" w:hAnsi="Bookman Old Style"/>
                <w:color w:val="000000"/>
              </w:rPr>
            </w:pPr>
            <w:r w:rsidRPr="00F57A0C">
              <w:rPr>
                <w:rFonts w:ascii="Bookman Old Style" w:hAnsi="Bookman Old Style"/>
                <w:color w:val="000000"/>
              </w:rPr>
              <w:t>1,840.72 </w:t>
            </w:r>
          </w:p>
        </w:tc>
      </w:tr>
      <w:tr w:rsidR="003F7312" w:rsidRPr="00F57A0C" w14:paraId="7877DC3D" w14:textId="77777777" w:rsidTr="00A90B8B">
        <w:trPr>
          <w:trHeight w:val="516"/>
        </w:trPr>
        <w:tc>
          <w:tcPr>
            <w:tcW w:w="3686" w:type="dxa"/>
            <w:shd w:val="clear" w:color="auto" w:fill="auto"/>
            <w:vAlign w:val="center"/>
          </w:tcPr>
          <w:p w14:paraId="06BB7AB8" w14:textId="6E4A89D0" w:rsidR="003F7312" w:rsidRPr="00F57A0C" w:rsidRDefault="003F7312" w:rsidP="003F7312">
            <w:pPr>
              <w:widowControl w:val="0"/>
              <w:adjustRightInd w:val="0"/>
              <w:ind w:left="0" w:right="20"/>
              <w:rPr>
                <w:rFonts w:ascii="Bookman Old Style" w:hAnsi="Bookman Old Style"/>
                <w:color w:val="000000"/>
                <w:lang w:val="es-CO" w:eastAsia="es-CO"/>
              </w:rPr>
            </w:pPr>
            <w:r w:rsidRPr="00F57A0C">
              <w:rPr>
                <w:rFonts w:ascii="Bookman Old Style" w:hAnsi="Bookman Old Style"/>
                <w:color w:val="000000"/>
                <w:lang w:val="es-CO" w:eastAsia="es-CO"/>
              </w:rPr>
              <w:t>Componente de inversión empresa</w:t>
            </w:r>
          </w:p>
        </w:tc>
        <w:tc>
          <w:tcPr>
            <w:tcW w:w="850" w:type="dxa"/>
            <w:shd w:val="clear" w:color="auto" w:fill="auto"/>
            <w:vAlign w:val="center"/>
          </w:tcPr>
          <w:p w14:paraId="615F93F9" w14:textId="3C95D604" w:rsidR="003F7312" w:rsidRPr="00F57A0C" w:rsidRDefault="003F7312" w:rsidP="003F7312">
            <w:pPr>
              <w:widowControl w:val="0"/>
              <w:adjustRightInd w:val="0"/>
              <w:ind w:left="0" w:right="20"/>
              <w:jc w:val="center"/>
              <w:rPr>
                <w:rFonts w:ascii="Bookman Old Style" w:hAnsi="Bookman Old Style"/>
                <w:color w:val="000000"/>
                <w:lang w:val="es-ES_tradnl" w:eastAsia="es-CO"/>
              </w:rPr>
            </w:pPr>
            <w:r w:rsidRPr="00F57A0C">
              <w:rPr>
                <w:rFonts w:ascii="Bookman Old Style" w:hAnsi="Bookman Old Style"/>
                <w:color w:val="000000"/>
                <w:lang w:val="es-ES_tradnl" w:eastAsia="es-CO"/>
              </w:rPr>
              <w:t>$/m</w:t>
            </w:r>
            <w:r w:rsidRPr="00F57A0C">
              <w:rPr>
                <w:rFonts w:ascii="Bookman Old Style" w:hAnsi="Bookman Old Style"/>
                <w:color w:val="000000"/>
                <w:vertAlign w:val="superscript"/>
                <w:lang w:val="es-ES_tradnl" w:eastAsia="es-CO"/>
              </w:rPr>
              <w:t>3</w:t>
            </w:r>
          </w:p>
        </w:tc>
        <w:tc>
          <w:tcPr>
            <w:tcW w:w="1606" w:type="dxa"/>
            <w:shd w:val="clear" w:color="auto" w:fill="auto"/>
            <w:vAlign w:val="center"/>
          </w:tcPr>
          <w:p w14:paraId="2ABC9AF7" w14:textId="5B402F31" w:rsidR="003F7312" w:rsidRPr="00F57A0C" w:rsidRDefault="003F7312" w:rsidP="003F7312">
            <w:pPr>
              <w:ind w:left="0"/>
              <w:jc w:val="center"/>
              <w:rPr>
                <w:rFonts w:ascii="Bookman Old Style" w:hAnsi="Bookman Old Style"/>
              </w:rPr>
            </w:pPr>
            <w:r w:rsidRPr="00F57A0C">
              <w:rPr>
                <w:rFonts w:ascii="Bookman Old Style" w:hAnsi="Bookman Old Style"/>
                <w:color w:val="000000"/>
              </w:rPr>
              <w:t>2,255.55</w:t>
            </w:r>
          </w:p>
        </w:tc>
        <w:tc>
          <w:tcPr>
            <w:tcW w:w="1607" w:type="dxa"/>
            <w:vAlign w:val="center"/>
          </w:tcPr>
          <w:p w14:paraId="2091B19A" w14:textId="485F5F8A" w:rsidR="003F7312" w:rsidRPr="00F57A0C" w:rsidRDefault="003F7312" w:rsidP="003F7312">
            <w:pPr>
              <w:ind w:left="0"/>
              <w:jc w:val="center"/>
              <w:rPr>
                <w:rFonts w:ascii="Bookman Old Style" w:hAnsi="Bookman Old Style"/>
              </w:rPr>
            </w:pPr>
            <w:r w:rsidRPr="00F57A0C">
              <w:rPr>
                <w:rFonts w:ascii="Bookman Old Style" w:hAnsi="Bookman Old Style"/>
                <w:color w:val="000000"/>
              </w:rPr>
              <w:t>2,235.37</w:t>
            </w:r>
          </w:p>
        </w:tc>
        <w:tc>
          <w:tcPr>
            <w:tcW w:w="1607" w:type="dxa"/>
            <w:vAlign w:val="center"/>
          </w:tcPr>
          <w:p w14:paraId="10571972" w14:textId="0DE10AD3" w:rsidR="003F7312" w:rsidRPr="00F57A0C" w:rsidRDefault="003F7312" w:rsidP="003F7312">
            <w:pPr>
              <w:ind w:left="0"/>
              <w:jc w:val="center"/>
              <w:rPr>
                <w:rFonts w:ascii="Bookman Old Style" w:hAnsi="Bookman Old Style"/>
              </w:rPr>
            </w:pPr>
            <w:r w:rsidRPr="00F57A0C">
              <w:rPr>
                <w:rFonts w:ascii="Bookman Old Style" w:hAnsi="Bookman Old Style"/>
                <w:color w:val="000000"/>
              </w:rPr>
              <w:t>2,215.21</w:t>
            </w:r>
          </w:p>
        </w:tc>
      </w:tr>
      <w:tr w:rsidR="003F7312" w:rsidRPr="00F57A0C" w14:paraId="3FF38AB9" w14:textId="77777777" w:rsidTr="00A90B8B">
        <w:trPr>
          <w:trHeight w:val="517"/>
        </w:trPr>
        <w:tc>
          <w:tcPr>
            <w:tcW w:w="3686" w:type="dxa"/>
            <w:shd w:val="clear" w:color="auto" w:fill="auto"/>
            <w:vAlign w:val="center"/>
          </w:tcPr>
          <w:p w14:paraId="03CF701E" w14:textId="10DA2B9A" w:rsidR="003F7312" w:rsidRPr="00F57A0C" w:rsidRDefault="003F7312" w:rsidP="003F7312">
            <w:pPr>
              <w:widowControl w:val="0"/>
              <w:adjustRightInd w:val="0"/>
              <w:ind w:left="0" w:right="20"/>
              <w:rPr>
                <w:rFonts w:ascii="Bookman Old Style" w:hAnsi="Bookman Old Style"/>
                <w:color w:val="000000"/>
                <w:lang w:val="es-CO" w:eastAsia="es-CO"/>
              </w:rPr>
            </w:pPr>
            <w:r w:rsidRPr="00F57A0C">
              <w:rPr>
                <w:rFonts w:ascii="Bookman Old Style" w:hAnsi="Bookman Old Style"/>
                <w:color w:val="000000"/>
                <w:lang w:val="es-CO" w:eastAsia="es-CO"/>
              </w:rPr>
              <w:t>Componente Gastos AOM</w:t>
            </w:r>
          </w:p>
        </w:tc>
        <w:tc>
          <w:tcPr>
            <w:tcW w:w="850" w:type="dxa"/>
            <w:shd w:val="clear" w:color="auto" w:fill="auto"/>
            <w:vAlign w:val="center"/>
          </w:tcPr>
          <w:p w14:paraId="480CEB71" w14:textId="26D6C43F" w:rsidR="003F7312" w:rsidRPr="00F57A0C" w:rsidRDefault="003F7312" w:rsidP="003F7312">
            <w:pPr>
              <w:widowControl w:val="0"/>
              <w:adjustRightInd w:val="0"/>
              <w:ind w:left="0" w:right="20"/>
              <w:jc w:val="center"/>
              <w:rPr>
                <w:rFonts w:ascii="Bookman Old Style" w:hAnsi="Bookman Old Style" w:cs="Arial"/>
              </w:rPr>
            </w:pPr>
            <w:r w:rsidRPr="00F57A0C">
              <w:rPr>
                <w:rFonts w:ascii="Bookman Old Style" w:hAnsi="Bookman Old Style"/>
                <w:color w:val="000000"/>
                <w:lang w:val="es-ES_tradnl" w:eastAsia="es-CO"/>
              </w:rPr>
              <w:t>$/m</w:t>
            </w:r>
            <w:r w:rsidRPr="00F57A0C">
              <w:rPr>
                <w:rFonts w:ascii="Bookman Old Style" w:hAnsi="Bookman Old Style"/>
                <w:color w:val="000000"/>
                <w:vertAlign w:val="superscript"/>
                <w:lang w:val="es-ES_tradnl" w:eastAsia="es-CO"/>
              </w:rPr>
              <w:t>3</w:t>
            </w:r>
          </w:p>
        </w:tc>
        <w:tc>
          <w:tcPr>
            <w:tcW w:w="1606" w:type="dxa"/>
            <w:shd w:val="clear" w:color="auto" w:fill="auto"/>
            <w:vAlign w:val="center"/>
          </w:tcPr>
          <w:p w14:paraId="32B11EE6" w14:textId="08EAEA42" w:rsidR="003F7312" w:rsidRPr="00F57A0C" w:rsidRDefault="003F7312" w:rsidP="003F7312">
            <w:pPr>
              <w:ind w:left="0"/>
              <w:jc w:val="center"/>
              <w:rPr>
                <w:rFonts w:ascii="Bookman Old Style" w:hAnsi="Bookman Old Style"/>
                <w:color w:val="000000"/>
              </w:rPr>
            </w:pPr>
            <w:r w:rsidRPr="00F57A0C">
              <w:rPr>
                <w:rFonts w:ascii="Bookman Old Style" w:hAnsi="Bookman Old Style"/>
                <w:color w:val="000000"/>
              </w:rPr>
              <w:t>1,897.01</w:t>
            </w:r>
          </w:p>
        </w:tc>
        <w:tc>
          <w:tcPr>
            <w:tcW w:w="1607" w:type="dxa"/>
            <w:vAlign w:val="center"/>
          </w:tcPr>
          <w:p w14:paraId="4FFB3705" w14:textId="50ABF76D" w:rsidR="003F7312" w:rsidRPr="00F57A0C" w:rsidRDefault="003F7312" w:rsidP="003F7312">
            <w:pPr>
              <w:ind w:left="0"/>
              <w:jc w:val="center"/>
              <w:rPr>
                <w:rFonts w:ascii="Bookman Old Style" w:hAnsi="Bookman Old Style"/>
                <w:color w:val="000000"/>
              </w:rPr>
            </w:pPr>
            <w:r w:rsidRPr="00F57A0C">
              <w:rPr>
                <w:rFonts w:ascii="Bookman Old Style" w:hAnsi="Bookman Old Style"/>
                <w:color w:val="000000"/>
              </w:rPr>
              <w:t>1,897.01</w:t>
            </w:r>
          </w:p>
        </w:tc>
        <w:tc>
          <w:tcPr>
            <w:tcW w:w="1607" w:type="dxa"/>
            <w:vAlign w:val="center"/>
          </w:tcPr>
          <w:p w14:paraId="737A9002" w14:textId="5FCC73F4" w:rsidR="003F7312" w:rsidRPr="00F57A0C" w:rsidRDefault="003F7312" w:rsidP="003F7312">
            <w:pPr>
              <w:ind w:left="0"/>
              <w:jc w:val="center"/>
              <w:rPr>
                <w:rFonts w:ascii="Bookman Old Style" w:hAnsi="Bookman Old Style"/>
                <w:color w:val="000000"/>
              </w:rPr>
            </w:pPr>
            <w:r w:rsidRPr="00F57A0C">
              <w:rPr>
                <w:rFonts w:ascii="Bookman Old Style" w:hAnsi="Bookman Old Style"/>
                <w:color w:val="000000"/>
              </w:rPr>
              <w:t>1,897.01</w:t>
            </w:r>
          </w:p>
        </w:tc>
      </w:tr>
    </w:tbl>
    <w:p w14:paraId="628A1626" w14:textId="374C84CB" w:rsidR="00DC60EE" w:rsidRPr="00F57A0C" w:rsidRDefault="00DC60EE" w:rsidP="00DC60EE">
      <w:pPr>
        <w:widowControl w:val="0"/>
        <w:adjustRightInd w:val="0"/>
        <w:ind w:left="0" w:right="20"/>
        <w:jc w:val="center"/>
        <w:rPr>
          <w:rFonts w:ascii="Bookman Old Style" w:hAnsi="Bookman Old Style" w:cs="Arial"/>
        </w:rPr>
      </w:pPr>
      <w:r w:rsidRPr="00F57A0C">
        <w:rPr>
          <w:rFonts w:ascii="Bookman Old Style" w:hAnsi="Bookman Old Style" w:cs="Arial"/>
          <w:lang w:val="x-none" w:eastAsia="x-none"/>
        </w:rPr>
        <w:t xml:space="preserve">Cifras en pesos del 31 de diciembre de </w:t>
      </w:r>
      <w:r w:rsidR="00156295" w:rsidRPr="00F57A0C">
        <w:rPr>
          <w:rFonts w:ascii="Bookman Old Style" w:hAnsi="Bookman Old Style" w:cs="Arial"/>
          <w:lang w:val="x-none" w:eastAsia="x-none"/>
        </w:rPr>
        <w:t>20</w:t>
      </w:r>
      <w:r w:rsidR="00156295" w:rsidRPr="00F57A0C">
        <w:rPr>
          <w:rFonts w:ascii="Bookman Old Style" w:hAnsi="Bookman Old Style" w:cs="Arial"/>
          <w:lang w:val="es-CO" w:eastAsia="x-none"/>
        </w:rPr>
        <w:t>19</w:t>
      </w:r>
    </w:p>
    <w:p w14:paraId="7E4D6A28" w14:textId="2F3B274F" w:rsidR="007213C9" w:rsidRPr="00F57A0C" w:rsidRDefault="007213C9" w:rsidP="007213C9">
      <w:pPr>
        <w:widowControl w:val="0"/>
        <w:adjustRightInd w:val="0"/>
        <w:spacing w:before="240" w:after="240"/>
        <w:ind w:left="0" w:right="20"/>
        <w:jc w:val="both"/>
        <w:rPr>
          <w:rFonts w:ascii="Bookman Old Style" w:hAnsi="Bookman Old Style" w:cs="Arial"/>
        </w:rPr>
      </w:pPr>
      <w:r w:rsidRPr="00F57A0C">
        <w:rPr>
          <w:rFonts w:ascii="Bookman Old Style" w:hAnsi="Bookman Old Style" w:cs="Arial"/>
          <w:b/>
          <w:bCs/>
        </w:rPr>
        <w:t>Parágrafo.</w:t>
      </w:r>
      <w:r w:rsidRPr="00F57A0C">
        <w:rPr>
          <w:rFonts w:ascii="Bookman Old Style" w:hAnsi="Bookman Old Style" w:cs="Arial"/>
        </w:rPr>
        <w:t xml:space="preserve"> </w:t>
      </w:r>
      <w:r w:rsidR="003B50BA" w:rsidRPr="00F57A0C">
        <w:rPr>
          <w:rFonts w:ascii="Bookman Old Style" w:hAnsi="Bookman Old Style" w:cs="Arial"/>
        </w:rPr>
        <w:t>El Cargo de Distribución establecido en el presente Artículo se actualizará de conformidad con lo establecido en el artículo 12 de la Metodología</w:t>
      </w:r>
      <w:r w:rsidR="00ED2CD9" w:rsidRPr="00F57A0C">
        <w:rPr>
          <w:rFonts w:ascii="Bookman Old Style" w:hAnsi="Bookman Old Style" w:cs="Arial"/>
        </w:rPr>
        <w:t xml:space="preserve"> contenida en las Resoluciones CREG 202 de 2013, 138 de 2014, 090 </w:t>
      </w:r>
      <w:r w:rsidR="009539F5" w:rsidRPr="00F57A0C">
        <w:rPr>
          <w:rFonts w:ascii="Bookman Old Style" w:hAnsi="Bookman Old Style" w:cs="Arial"/>
        </w:rPr>
        <w:t>y</w:t>
      </w:r>
      <w:r w:rsidR="00ED2CD9" w:rsidRPr="00F57A0C">
        <w:rPr>
          <w:rFonts w:ascii="Bookman Old Style" w:hAnsi="Bookman Old Style" w:cs="Arial"/>
        </w:rPr>
        <w:t xml:space="preserve"> 132 de 2018</w:t>
      </w:r>
      <w:r w:rsidR="009539F5" w:rsidRPr="00F57A0C">
        <w:rPr>
          <w:rFonts w:ascii="Bookman Old Style" w:hAnsi="Bookman Old Style" w:cs="Arial"/>
        </w:rPr>
        <w:t>,</w:t>
      </w:r>
      <w:r w:rsidR="00ED2CD9" w:rsidRPr="00F57A0C">
        <w:rPr>
          <w:rFonts w:ascii="Bookman Old Style" w:hAnsi="Bookman Old Style" w:cs="Arial"/>
        </w:rPr>
        <w:t xml:space="preserve"> y 011 de 2020</w:t>
      </w:r>
      <w:r w:rsidRPr="00F57A0C">
        <w:rPr>
          <w:rFonts w:ascii="Bookman Old Style" w:hAnsi="Bookman Old Style" w:cs="Arial"/>
        </w:rPr>
        <w:t>.</w:t>
      </w:r>
    </w:p>
    <w:p w14:paraId="795D6122" w14:textId="50FEB634" w:rsidR="00682647" w:rsidRPr="00F57A0C" w:rsidRDefault="00035D47" w:rsidP="009353D2">
      <w:pPr>
        <w:widowControl w:val="0"/>
        <w:adjustRightInd w:val="0"/>
        <w:spacing w:before="240" w:after="240"/>
        <w:ind w:left="0" w:right="20"/>
        <w:jc w:val="both"/>
        <w:rPr>
          <w:rFonts w:ascii="Bookman Old Style" w:hAnsi="Bookman Old Style" w:cs="Arial"/>
        </w:rPr>
      </w:pPr>
      <w:r w:rsidRPr="00F57A0C">
        <w:rPr>
          <w:rFonts w:ascii="Bookman Old Style" w:hAnsi="Bookman Old Style" w:cs="Arial"/>
          <w:b/>
        </w:rPr>
        <w:t xml:space="preserve">ARTÍCULO </w:t>
      </w:r>
      <w:r w:rsidR="00C06B4B" w:rsidRPr="00F57A0C">
        <w:rPr>
          <w:rFonts w:ascii="Bookman Old Style" w:hAnsi="Bookman Old Style" w:cs="Arial"/>
          <w:b/>
        </w:rPr>
        <w:t>7</w:t>
      </w:r>
      <w:r w:rsidRPr="00F57A0C">
        <w:rPr>
          <w:rFonts w:ascii="Bookman Old Style" w:hAnsi="Bookman Old Style" w:cs="Arial"/>
          <w:b/>
        </w:rPr>
        <w:t>. Vigencia de</w:t>
      </w:r>
      <w:r w:rsidR="000929BA" w:rsidRPr="00F57A0C">
        <w:rPr>
          <w:rFonts w:ascii="Bookman Old Style" w:hAnsi="Bookman Old Style" w:cs="Arial"/>
          <w:b/>
        </w:rPr>
        <w:t xml:space="preserve"> los</w:t>
      </w:r>
      <w:r w:rsidRPr="00F57A0C">
        <w:rPr>
          <w:rFonts w:ascii="Bookman Old Style" w:hAnsi="Bookman Old Style" w:cs="Arial"/>
          <w:b/>
        </w:rPr>
        <w:t xml:space="preserve"> Cargo</w:t>
      </w:r>
      <w:r w:rsidR="000929BA" w:rsidRPr="00F57A0C">
        <w:rPr>
          <w:rFonts w:ascii="Bookman Old Style" w:hAnsi="Bookman Old Style" w:cs="Arial"/>
          <w:b/>
        </w:rPr>
        <w:t>s</w:t>
      </w:r>
      <w:r w:rsidRPr="00F57A0C">
        <w:rPr>
          <w:rFonts w:ascii="Bookman Old Style" w:hAnsi="Bookman Old Style" w:cs="Arial"/>
          <w:b/>
        </w:rPr>
        <w:t xml:space="preserve"> de </w:t>
      </w:r>
      <w:r w:rsidR="00FE3B4D" w:rsidRPr="00F57A0C">
        <w:rPr>
          <w:rFonts w:ascii="Bookman Old Style" w:hAnsi="Bookman Old Style" w:cs="Arial"/>
          <w:b/>
        </w:rPr>
        <w:t>D</w:t>
      </w:r>
      <w:r w:rsidRPr="00F57A0C">
        <w:rPr>
          <w:rFonts w:ascii="Bookman Old Style" w:hAnsi="Bookman Old Style" w:cs="Arial"/>
          <w:b/>
        </w:rPr>
        <w:t>istribución aplicable</w:t>
      </w:r>
      <w:r w:rsidR="00FE3B4D" w:rsidRPr="00F57A0C">
        <w:rPr>
          <w:rFonts w:ascii="Bookman Old Style" w:hAnsi="Bookman Old Style" w:cs="Arial"/>
          <w:b/>
        </w:rPr>
        <w:t>s</w:t>
      </w:r>
      <w:r w:rsidRPr="00F57A0C">
        <w:rPr>
          <w:rFonts w:ascii="Bookman Old Style" w:hAnsi="Bookman Old Style" w:cs="Arial"/>
          <w:b/>
        </w:rPr>
        <w:t xml:space="preserve"> a los </w:t>
      </w:r>
      <w:r w:rsidR="00B917E4" w:rsidRPr="00F57A0C">
        <w:rPr>
          <w:rFonts w:ascii="Bookman Old Style" w:hAnsi="Bookman Old Style" w:cs="Arial"/>
          <w:b/>
        </w:rPr>
        <w:t>U</w:t>
      </w:r>
      <w:r w:rsidRPr="00F57A0C">
        <w:rPr>
          <w:rFonts w:ascii="Bookman Old Style" w:hAnsi="Bookman Old Style" w:cs="Arial"/>
          <w:b/>
        </w:rPr>
        <w:t xml:space="preserve">suarios de Uso Residencial y </w:t>
      </w:r>
      <w:r w:rsidR="00FE3B4D" w:rsidRPr="00F57A0C">
        <w:rPr>
          <w:rFonts w:ascii="Bookman Old Style" w:hAnsi="Bookman Old Style" w:cs="Arial"/>
          <w:b/>
        </w:rPr>
        <w:t xml:space="preserve">a </w:t>
      </w:r>
      <w:r w:rsidR="00B917E4" w:rsidRPr="00F57A0C">
        <w:rPr>
          <w:rFonts w:ascii="Bookman Old Style" w:hAnsi="Bookman Old Style" w:cs="Arial"/>
          <w:b/>
        </w:rPr>
        <w:t>U</w:t>
      </w:r>
      <w:r w:rsidRPr="00F57A0C">
        <w:rPr>
          <w:rFonts w:ascii="Bookman Old Style" w:hAnsi="Bookman Old Style" w:cs="Arial"/>
          <w:b/>
        </w:rPr>
        <w:t xml:space="preserve">suarios </w:t>
      </w:r>
      <w:r w:rsidR="00B917E4" w:rsidRPr="00F57A0C">
        <w:rPr>
          <w:rFonts w:ascii="Bookman Old Style" w:hAnsi="Bookman Old Style" w:cs="Arial"/>
          <w:b/>
        </w:rPr>
        <w:t>D</w:t>
      </w:r>
      <w:r w:rsidRPr="00F57A0C">
        <w:rPr>
          <w:rFonts w:ascii="Bookman Old Style" w:hAnsi="Bookman Old Style" w:cs="Arial"/>
          <w:b/>
        </w:rPr>
        <w:t xml:space="preserve">iferentes a los de </w:t>
      </w:r>
      <w:r w:rsidR="00B917E4" w:rsidRPr="00F57A0C">
        <w:rPr>
          <w:rFonts w:ascii="Bookman Old Style" w:hAnsi="Bookman Old Style" w:cs="Arial"/>
          <w:b/>
        </w:rPr>
        <w:t>U</w:t>
      </w:r>
      <w:r w:rsidRPr="00F57A0C">
        <w:rPr>
          <w:rFonts w:ascii="Bookman Old Style" w:hAnsi="Bookman Old Style" w:cs="Arial"/>
          <w:b/>
        </w:rPr>
        <w:t xml:space="preserve">so </w:t>
      </w:r>
      <w:r w:rsidR="00B917E4" w:rsidRPr="00F57A0C">
        <w:rPr>
          <w:rFonts w:ascii="Bookman Old Style" w:hAnsi="Bookman Old Style" w:cs="Arial"/>
          <w:b/>
        </w:rPr>
        <w:t>R</w:t>
      </w:r>
      <w:r w:rsidRPr="00F57A0C">
        <w:rPr>
          <w:rFonts w:ascii="Bookman Old Style" w:hAnsi="Bookman Old Style" w:cs="Arial"/>
          <w:b/>
        </w:rPr>
        <w:t xml:space="preserve">esidencial. </w:t>
      </w:r>
      <w:r w:rsidR="003B50BA" w:rsidRPr="00F57A0C">
        <w:rPr>
          <w:rFonts w:ascii="Bookman Old Style" w:hAnsi="Bookman Old Style" w:cs="Arial"/>
        </w:rPr>
        <w:t xml:space="preserve">Los Cargos de Distribución aplicables a los Usuarios de Uso Residencial y a los Usuarios Diferentes a los de Uso Residencial, </w:t>
      </w:r>
      <w:r w:rsidR="003B50BA" w:rsidRPr="00F57A0C">
        <w:rPr>
          <w:rFonts w:ascii="Bookman Old Style" w:hAnsi="Bookman Old Style"/>
          <w:bCs/>
        </w:rPr>
        <w:t xml:space="preserve">estarán vigentes por </w:t>
      </w:r>
      <w:r w:rsidR="00A12CC4" w:rsidRPr="00F57A0C">
        <w:rPr>
          <w:rFonts w:ascii="Bookman Old Style" w:hAnsi="Bookman Old Style"/>
          <w:bCs/>
        </w:rPr>
        <w:t>un t</w:t>
      </w:r>
      <w:r w:rsidR="00ED2CD9" w:rsidRPr="00F57A0C">
        <w:rPr>
          <w:rFonts w:ascii="Bookman Old Style" w:hAnsi="Bookman Old Style"/>
          <w:bCs/>
        </w:rPr>
        <w:t>é</w:t>
      </w:r>
      <w:r w:rsidR="00A12CC4" w:rsidRPr="00F57A0C">
        <w:rPr>
          <w:rFonts w:ascii="Bookman Old Style" w:hAnsi="Bookman Old Style"/>
          <w:bCs/>
        </w:rPr>
        <w:t xml:space="preserve">rmino de </w:t>
      </w:r>
      <w:r w:rsidR="003B50BA" w:rsidRPr="00F57A0C">
        <w:rPr>
          <w:rFonts w:ascii="Bookman Old Style" w:hAnsi="Bookman Old Style"/>
          <w:bCs/>
        </w:rPr>
        <w:t>cinco (5) años desde la fecha en que quede en firme la presente resolución. Vencido el período de vigencia de los cargos regulados, estos continuarán rigiendo hasta que la Comisión apruebe los nuevos,</w:t>
      </w:r>
      <w:r w:rsidR="003B50BA" w:rsidRPr="00F57A0C">
        <w:rPr>
          <w:rFonts w:ascii="Bookman Old Style" w:hAnsi="Bookman Old Style" w:cs="Arial"/>
        </w:rPr>
        <w:t xml:space="preserve"> tal como está previsto en el artículo 126 de la Ley 142 de 1994</w:t>
      </w:r>
      <w:r w:rsidR="00682647" w:rsidRPr="00F57A0C">
        <w:rPr>
          <w:rFonts w:ascii="Bookman Old Style" w:hAnsi="Bookman Old Style" w:cs="Arial"/>
        </w:rPr>
        <w:t>.</w:t>
      </w:r>
    </w:p>
    <w:p w14:paraId="01FB8ABB" w14:textId="0B5FC42A" w:rsidR="003B50BA" w:rsidRPr="00F57A0C" w:rsidRDefault="00035D47" w:rsidP="003B50BA">
      <w:pPr>
        <w:spacing w:before="240" w:after="240"/>
        <w:ind w:left="0"/>
        <w:jc w:val="both"/>
        <w:rPr>
          <w:rFonts w:ascii="Bookman Old Style" w:hAnsi="Bookman Old Style"/>
        </w:rPr>
      </w:pPr>
      <w:r w:rsidRPr="00F57A0C">
        <w:rPr>
          <w:rFonts w:ascii="Bookman Old Style" w:hAnsi="Bookman Old Style" w:cs="Arial"/>
          <w:b/>
          <w:bCs/>
        </w:rPr>
        <w:t>Parágrafo.</w:t>
      </w:r>
      <w:r w:rsidRPr="00F57A0C">
        <w:rPr>
          <w:rFonts w:ascii="Bookman Old Style" w:hAnsi="Bookman Old Style" w:cs="Arial"/>
        </w:rPr>
        <w:t xml:space="preserve"> </w:t>
      </w:r>
      <w:r w:rsidR="00ED2CD9" w:rsidRPr="00F57A0C">
        <w:rPr>
          <w:rFonts w:ascii="Bookman Old Style" w:hAnsi="Bookman Old Style" w:cs="Arial"/>
        </w:rPr>
        <w:t>Conforme a</w:t>
      </w:r>
      <w:r w:rsidR="003B50BA" w:rsidRPr="00F57A0C">
        <w:rPr>
          <w:rFonts w:ascii="Bookman Old Style" w:hAnsi="Bookman Old Style" w:cs="Arial"/>
        </w:rPr>
        <w:t xml:space="preserve"> lo dispuesto en el </w:t>
      </w:r>
      <w:r w:rsidR="00ED2CD9" w:rsidRPr="00F57A0C">
        <w:rPr>
          <w:rFonts w:ascii="Bookman Old Style" w:hAnsi="Bookman Old Style" w:cs="Arial"/>
        </w:rPr>
        <w:t>P</w:t>
      </w:r>
      <w:r w:rsidR="003B50BA" w:rsidRPr="00F57A0C">
        <w:rPr>
          <w:rFonts w:ascii="Bookman Old Style" w:hAnsi="Bookman Old Style" w:cs="Arial"/>
        </w:rPr>
        <w:t>arágrafo del Artículo 7 de la Metodología</w:t>
      </w:r>
      <w:r w:rsidR="00ED2CD9" w:rsidRPr="00F57A0C">
        <w:rPr>
          <w:rFonts w:ascii="Bookman Old Style" w:hAnsi="Bookman Old Style" w:cs="Arial"/>
        </w:rPr>
        <w:t xml:space="preserve"> contenida en las Resoluciones CREG 202 de 2013, 138 de 2014, 090 </w:t>
      </w:r>
      <w:r w:rsidR="009539F5" w:rsidRPr="00F57A0C">
        <w:rPr>
          <w:rFonts w:ascii="Bookman Old Style" w:hAnsi="Bookman Old Style" w:cs="Arial"/>
        </w:rPr>
        <w:t>y</w:t>
      </w:r>
      <w:r w:rsidR="00ED2CD9" w:rsidRPr="00F57A0C">
        <w:rPr>
          <w:rFonts w:ascii="Bookman Old Style" w:hAnsi="Bookman Old Style" w:cs="Arial"/>
        </w:rPr>
        <w:t xml:space="preserve"> 132 de 2018</w:t>
      </w:r>
      <w:r w:rsidR="009539F5" w:rsidRPr="00F57A0C">
        <w:rPr>
          <w:rFonts w:ascii="Bookman Old Style" w:hAnsi="Bookman Old Style" w:cs="Arial"/>
        </w:rPr>
        <w:t>,</w:t>
      </w:r>
      <w:r w:rsidR="00ED2CD9" w:rsidRPr="00F57A0C">
        <w:rPr>
          <w:rFonts w:ascii="Bookman Old Style" w:hAnsi="Bookman Old Style" w:cs="Arial"/>
        </w:rPr>
        <w:t xml:space="preserve"> y 011 de 2020</w:t>
      </w:r>
      <w:r w:rsidR="003B50BA" w:rsidRPr="00F57A0C">
        <w:rPr>
          <w:rFonts w:ascii="Bookman Old Style" w:hAnsi="Bookman Old Style" w:cs="Arial"/>
        </w:rPr>
        <w:t>, s</w:t>
      </w:r>
      <w:r w:rsidR="003B50BA" w:rsidRPr="00F57A0C">
        <w:rPr>
          <w:rFonts w:ascii="Bookman Old Style" w:hAnsi="Bookman Old Style"/>
        </w:rPr>
        <w:t>i transcurridos doce (12) meses desde que haya quedado en firme la presente Resolución, el Distribuidor no ha iniciado la construcción del respectivo Sistema de Distribución, los cargos aquí aprobados, así como la totalidad de</w:t>
      </w:r>
      <w:r w:rsidR="009539F5" w:rsidRPr="00F57A0C">
        <w:rPr>
          <w:rFonts w:ascii="Bookman Old Style" w:hAnsi="Bookman Old Style"/>
        </w:rPr>
        <w:t xml:space="preserve"> </w:t>
      </w:r>
      <w:r w:rsidR="003B50BA" w:rsidRPr="00F57A0C">
        <w:rPr>
          <w:rFonts w:ascii="Bookman Old Style" w:hAnsi="Bookman Old Style"/>
        </w:rPr>
        <w:t>lo dispuesto en esta resolución</w:t>
      </w:r>
      <w:r w:rsidR="009539F5" w:rsidRPr="00F57A0C">
        <w:rPr>
          <w:rFonts w:ascii="Bookman Old Style" w:hAnsi="Bookman Old Style"/>
        </w:rPr>
        <w:t>,</w:t>
      </w:r>
      <w:r w:rsidR="003B50BA" w:rsidRPr="00F57A0C">
        <w:rPr>
          <w:rFonts w:ascii="Bookman Old Style" w:hAnsi="Bookman Old Style"/>
        </w:rPr>
        <w:t xml:space="preserve"> perderán su vigencia. </w:t>
      </w:r>
    </w:p>
    <w:p w14:paraId="2A05D5A4" w14:textId="7B4735BE" w:rsidR="003B50BA" w:rsidRPr="00F57A0C" w:rsidRDefault="003B50BA" w:rsidP="003B50BA">
      <w:pPr>
        <w:spacing w:before="240" w:after="240"/>
        <w:ind w:left="0"/>
        <w:jc w:val="both"/>
        <w:rPr>
          <w:rFonts w:ascii="Bookman Old Style" w:hAnsi="Bookman Old Style"/>
        </w:rPr>
      </w:pPr>
      <w:r w:rsidRPr="00F57A0C">
        <w:rPr>
          <w:rFonts w:ascii="Bookman Old Style" w:hAnsi="Bookman Old Style"/>
        </w:rPr>
        <w:t xml:space="preserve">Se entenderá que el Distribuidor no ha iniciado la construcción del respectivo Sistema de Distribución si doce (12) meses después de que hayan quedado en firme los cargos aprobados en la presente resolución, no ha ejecutado al menos un </w:t>
      </w:r>
      <w:r w:rsidR="00A12CC4" w:rsidRPr="00F57A0C">
        <w:rPr>
          <w:rFonts w:ascii="Bookman Old Style" w:hAnsi="Bookman Old Style"/>
        </w:rPr>
        <w:t>cincuenta por ciento (</w:t>
      </w:r>
      <w:r w:rsidRPr="00F57A0C">
        <w:rPr>
          <w:rFonts w:ascii="Bookman Old Style" w:hAnsi="Bookman Old Style"/>
        </w:rPr>
        <w:t>50%</w:t>
      </w:r>
      <w:r w:rsidR="00A12CC4" w:rsidRPr="00F57A0C">
        <w:rPr>
          <w:rFonts w:ascii="Bookman Old Style" w:hAnsi="Bookman Old Style"/>
        </w:rPr>
        <w:t>)</w:t>
      </w:r>
      <w:r w:rsidRPr="00F57A0C">
        <w:rPr>
          <w:rFonts w:ascii="Bookman Old Style" w:hAnsi="Bookman Old Style"/>
        </w:rPr>
        <w:t xml:space="preserve"> </w:t>
      </w:r>
      <w:r w:rsidR="00A12CC4" w:rsidRPr="00F57A0C">
        <w:rPr>
          <w:rFonts w:ascii="Bookman Old Style" w:hAnsi="Bookman Old Style"/>
        </w:rPr>
        <w:t xml:space="preserve">de </w:t>
      </w:r>
      <w:r w:rsidRPr="00F57A0C">
        <w:rPr>
          <w:rFonts w:ascii="Bookman Old Style" w:hAnsi="Bookman Old Style"/>
        </w:rPr>
        <w:t>las inversiones propuestas para el primer año de inversión.</w:t>
      </w:r>
    </w:p>
    <w:p w14:paraId="3CE1C6C7" w14:textId="3C04AB00" w:rsidR="003B50BA" w:rsidRPr="00F57A0C" w:rsidRDefault="003D7F74" w:rsidP="003D7F74">
      <w:pPr>
        <w:spacing w:before="240" w:after="240"/>
        <w:ind w:left="0"/>
        <w:jc w:val="both"/>
        <w:rPr>
          <w:rFonts w:ascii="Bookman Old Style" w:hAnsi="Bookman Old Style"/>
        </w:rPr>
      </w:pPr>
      <w:r w:rsidRPr="00F57A0C">
        <w:rPr>
          <w:rFonts w:ascii="Bookman Old Style" w:hAnsi="Bookman Old Style"/>
        </w:rPr>
        <w:t>Para estos efectos, dentro de los quince (15) días hábiles siguientes a la fecha en que quede en firme la presente Resolución, el distribuidor deberá remitir a la Superintendencia de Servicios Públicos Domiciliarios</w:t>
      </w:r>
      <w:r w:rsidR="007559FF" w:rsidRPr="00F57A0C">
        <w:rPr>
          <w:rFonts w:ascii="Bookman Old Style" w:hAnsi="Bookman Old Style"/>
        </w:rPr>
        <w:t xml:space="preserve"> -</w:t>
      </w:r>
      <w:r w:rsidRPr="00F57A0C">
        <w:rPr>
          <w:rFonts w:ascii="Bookman Old Style" w:hAnsi="Bookman Old Style"/>
        </w:rPr>
        <w:t xml:space="preserve">SSPD, con copia </w:t>
      </w:r>
      <w:r w:rsidR="007559FF" w:rsidRPr="00F57A0C">
        <w:rPr>
          <w:rFonts w:ascii="Bookman Old Style" w:hAnsi="Bookman Old Style"/>
        </w:rPr>
        <w:t>a esta Comisión</w:t>
      </w:r>
      <w:r w:rsidRPr="00F57A0C">
        <w:rPr>
          <w:rFonts w:ascii="Bookman Old Style" w:hAnsi="Bookman Old Style"/>
        </w:rPr>
        <w:t>, un cronograma en donde se especifique la fecha de inicio de la construcción del Sistema de Distribución hasta la fecha de su entrada en operación</w:t>
      </w:r>
      <w:r w:rsidR="008E0E9B" w:rsidRPr="00F57A0C">
        <w:rPr>
          <w:rFonts w:ascii="Bookman Old Style" w:hAnsi="Bookman Old Style"/>
        </w:rPr>
        <w:t>,</w:t>
      </w:r>
      <w:r w:rsidRPr="00F57A0C">
        <w:rPr>
          <w:rFonts w:ascii="Bookman Old Style" w:hAnsi="Bookman Old Style"/>
        </w:rPr>
        <w:t xml:space="preserve"> a efectos de que la Superintendencia de Servicios Públicos Domiciliarios pueda llevar a cabo sus funciones de inspección, vigilancia y control dispuestas en el Artículo 79 de la Ley 142 de 1994. Así mismo, este cronograma deberá contener el programa de inicio, avance y ejecución de las inversiones propuestas y reconocidas para el primer año</w:t>
      </w:r>
      <w:r w:rsidR="008E0E9B" w:rsidRPr="00F57A0C">
        <w:rPr>
          <w:rFonts w:ascii="Bookman Old Style" w:hAnsi="Bookman Old Style"/>
        </w:rPr>
        <w:t>,</w:t>
      </w:r>
      <w:r w:rsidRPr="00F57A0C">
        <w:rPr>
          <w:rFonts w:ascii="Bookman Old Style" w:hAnsi="Bookman Old Style"/>
        </w:rPr>
        <w:t xml:space="preserve"> de acuerdo con lo previsto en el Anexo 1 de la presente Resolución. De acuerdo con lo dispuesto en el inciso anterior, la fecha de inicio del cronograma corresponderá a la firmeza de la resolución de los cargos aprobados.</w:t>
      </w:r>
    </w:p>
    <w:p w14:paraId="10F4BC23" w14:textId="091E1826" w:rsidR="00682647" w:rsidRPr="00F57A0C" w:rsidRDefault="003B50BA" w:rsidP="003B50BA">
      <w:pPr>
        <w:spacing w:before="240" w:after="240"/>
        <w:ind w:left="0"/>
        <w:jc w:val="both"/>
        <w:rPr>
          <w:rFonts w:ascii="Bookman Old Style" w:hAnsi="Bookman Old Style"/>
        </w:rPr>
      </w:pPr>
      <w:r w:rsidRPr="00F57A0C">
        <w:rPr>
          <w:rFonts w:ascii="Bookman Old Style" w:hAnsi="Bookman Old Style"/>
        </w:rPr>
        <w:t>Igualmente, el distribuidor deberá enviar un informe semestral que contenga el porcentaje de avance de ejecución de obra con las inversiones realmente ejecutadas</w:t>
      </w:r>
      <w:r w:rsidR="008E0E9B" w:rsidRPr="00F57A0C">
        <w:rPr>
          <w:rFonts w:ascii="Bookman Old Style" w:hAnsi="Bookman Old Style"/>
        </w:rPr>
        <w:t>,</w:t>
      </w:r>
      <w:r w:rsidRPr="00F57A0C">
        <w:rPr>
          <w:rFonts w:ascii="Bookman Old Style" w:hAnsi="Bookman Old Style"/>
        </w:rPr>
        <w:t xml:space="preserve"> en comparación con el programa de inversión aprobado</w:t>
      </w:r>
      <w:r w:rsidR="00682647" w:rsidRPr="00F57A0C">
        <w:rPr>
          <w:rFonts w:ascii="Bookman Old Style" w:hAnsi="Bookman Old Style"/>
        </w:rPr>
        <w:t>.</w:t>
      </w:r>
    </w:p>
    <w:p w14:paraId="17E23294" w14:textId="476FB5F1" w:rsidR="00035D47" w:rsidRPr="00F57A0C" w:rsidRDefault="00035D47" w:rsidP="00CA0F1D">
      <w:pPr>
        <w:keepNext/>
        <w:spacing w:before="360" w:after="240"/>
        <w:ind w:left="0"/>
        <w:jc w:val="center"/>
        <w:rPr>
          <w:rFonts w:ascii="Bookman Old Style" w:hAnsi="Bookman Old Style" w:cs="Arial"/>
          <w:b/>
          <w:spacing w:val="80"/>
        </w:rPr>
      </w:pPr>
      <w:r w:rsidRPr="00F57A0C">
        <w:rPr>
          <w:rFonts w:ascii="Bookman Old Style" w:hAnsi="Bookman Old Style" w:cs="Arial"/>
          <w:b/>
          <w:spacing w:val="80"/>
        </w:rPr>
        <w:t>CAPÍTULO</w:t>
      </w:r>
      <w:r w:rsidR="00B917E4" w:rsidRPr="00F57A0C">
        <w:rPr>
          <w:rFonts w:ascii="Bookman Old Style" w:hAnsi="Bookman Old Style" w:cs="Arial"/>
          <w:b/>
          <w:spacing w:val="80"/>
        </w:rPr>
        <w:t xml:space="preserve"> </w:t>
      </w:r>
      <w:r w:rsidRPr="00F57A0C">
        <w:rPr>
          <w:rFonts w:ascii="Bookman Old Style" w:hAnsi="Bookman Old Style" w:cs="Arial"/>
          <w:b/>
          <w:spacing w:val="80"/>
        </w:rPr>
        <w:t>II</w:t>
      </w:r>
    </w:p>
    <w:p w14:paraId="5BBB2384" w14:textId="7C7CBCA4" w:rsidR="00327FC7" w:rsidRPr="00F57A0C" w:rsidRDefault="00327FC7" w:rsidP="00735176">
      <w:pPr>
        <w:keepNext/>
        <w:spacing w:before="240"/>
        <w:ind w:left="0"/>
        <w:jc w:val="center"/>
        <w:rPr>
          <w:rFonts w:ascii="Bookman Old Style" w:hAnsi="Bookman Old Style" w:cs="Arial"/>
          <w:b/>
          <w:spacing w:val="80"/>
        </w:rPr>
      </w:pPr>
      <w:r w:rsidRPr="00F57A0C">
        <w:rPr>
          <w:rFonts w:ascii="Bookman Old Style" w:hAnsi="Bookman Old Style" w:cs="Arial"/>
          <w:b/>
          <w:spacing w:val="80"/>
        </w:rPr>
        <w:t>FÓRMULA TARIFARIA</w:t>
      </w:r>
    </w:p>
    <w:p w14:paraId="585DECF7" w14:textId="77777777" w:rsidR="00735176" w:rsidRPr="00F57A0C" w:rsidRDefault="00735176" w:rsidP="00735176">
      <w:pPr>
        <w:keepNext/>
        <w:spacing w:before="240"/>
        <w:ind w:left="0"/>
        <w:jc w:val="center"/>
        <w:rPr>
          <w:rFonts w:ascii="Bookman Old Style" w:hAnsi="Bookman Old Style" w:cs="Arial"/>
          <w:b/>
          <w:spacing w:val="80"/>
        </w:rPr>
      </w:pPr>
    </w:p>
    <w:p w14:paraId="354E714B" w14:textId="09C5E428" w:rsidR="00273C2C" w:rsidRPr="00F57A0C" w:rsidRDefault="00273C2C" w:rsidP="00735176">
      <w:pPr>
        <w:adjustRightInd w:val="0"/>
        <w:ind w:left="0" w:right="23"/>
        <w:jc w:val="both"/>
        <w:rPr>
          <w:rFonts w:ascii="Bookman Old Style" w:hAnsi="Bookman Old Style" w:cs="Arial"/>
        </w:rPr>
      </w:pPr>
      <w:r w:rsidRPr="00F57A0C">
        <w:rPr>
          <w:rFonts w:ascii="Bookman Old Style" w:hAnsi="Bookman Old Style" w:cs="Arial"/>
          <w:b/>
        </w:rPr>
        <w:t xml:space="preserve">ARTÍCULO </w:t>
      </w:r>
      <w:r w:rsidR="00A766E2" w:rsidRPr="00F57A0C">
        <w:rPr>
          <w:rFonts w:ascii="Bookman Old Style" w:hAnsi="Bookman Old Style" w:cs="Arial"/>
          <w:b/>
        </w:rPr>
        <w:t>8</w:t>
      </w:r>
      <w:r w:rsidRPr="00F57A0C">
        <w:rPr>
          <w:rFonts w:ascii="Bookman Old Style" w:hAnsi="Bookman Old Style" w:cs="Arial"/>
          <w:b/>
        </w:rPr>
        <w:t>. Fórmula Tarifaria</w:t>
      </w:r>
      <w:r w:rsidRPr="00F57A0C">
        <w:rPr>
          <w:rFonts w:ascii="Bookman Old Style" w:hAnsi="Bookman Old Style" w:cs="Arial"/>
          <w:b/>
          <w:bCs/>
        </w:rPr>
        <w:t>.</w:t>
      </w:r>
      <w:r w:rsidRPr="00F57A0C">
        <w:rPr>
          <w:rFonts w:ascii="Bookman Old Style" w:hAnsi="Bookman Old Style" w:cs="Arial"/>
        </w:rPr>
        <w:t xml:space="preserve"> La Fórmula Tarifaria aplicable al mercado relevante</w:t>
      </w:r>
      <w:r w:rsidR="007559FF" w:rsidRPr="00F57A0C">
        <w:rPr>
          <w:rFonts w:ascii="Bookman Old Style" w:hAnsi="Bookman Old Style" w:cs="Arial"/>
        </w:rPr>
        <w:t xml:space="preserve"> especial</w:t>
      </w:r>
      <w:r w:rsidRPr="00F57A0C">
        <w:rPr>
          <w:rFonts w:ascii="Bookman Old Style" w:hAnsi="Bookman Old Style" w:cs="Arial"/>
        </w:rPr>
        <w:t xml:space="preserve"> definido en el </w:t>
      </w:r>
      <w:r w:rsidR="00716EFC" w:rsidRPr="00F57A0C">
        <w:rPr>
          <w:rFonts w:ascii="Bookman Old Style" w:hAnsi="Bookman Old Style" w:cs="Arial"/>
        </w:rPr>
        <w:t>A</w:t>
      </w:r>
      <w:r w:rsidRPr="00F57A0C">
        <w:rPr>
          <w:rFonts w:ascii="Bookman Old Style" w:hAnsi="Bookman Old Style" w:cs="Arial"/>
        </w:rPr>
        <w:t>rtículo 1 de la presente Resolución corresponderá a la establecida en el</w:t>
      </w:r>
      <w:r w:rsidR="00956A84" w:rsidRPr="00F57A0C">
        <w:rPr>
          <w:rFonts w:ascii="Bookman Old Style" w:hAnsi="Bookman Old Style" w:cs="Arial"/>
        </w:rPr>
        <w:t xml:space="preserve"> </w:t>
      </w:r>
      <w:r w:rsidR="00716EFC" w:rsidRPr="00F57A0C">
        <w:rPr>
          <w:rFonts w:ascii="Bookman Old Style" w:hAnsi="Bookman Old Style" w:cs="Arial"/>
        </w:rPr>
        <w:t>A</w:t>
      </w:r>
      <w:r w:rsidR="00956A84" w:rsidRPr="00F57A0C">
        <w:rPr>
          <w:rFonts w:ascii="Bookman Old Style" w:hAnsi="Bookman Old Style" w:cs="Arial"/>
        </w:rPr>
        <w:t xml:space="preserve">rtículo 4 </w:t>
      </w:r>
      <w:r w:rsidRPr="00F57A0C">
        <w:rPr>
          <w:rFonts w:ascii="Bookman Old Style" w:hAnsi="Bookman Old Style" w:cs="Arial"/>
        </w:rPr>
        <w:t>de la Resolución CREG 137 de 2013.</w:t>
      </w:r>
    </w:p>
    <w:p w14:paraId="07E93E0B" w14:textId="72A1B5E5" w:rsidR="003C5D63" w:rsidRPr="00F57A0C" w:rsidRDefault="00327FC7" w:rsidP="00C22844">
      <w:pPr>
        <w:widowControl w:val="0"/>
        <w:adjustRightInd w:val="0"/>
        <w:spacing w:before="240"/>
        <w:ind w:left="0" w:right="23"/>
        <w:jc w:val="both"/>
        <w:rPr>
          <w:rFonts w:ascii="Bookman Old Style" w:hAnsi="Bookman Old Style" w:cs="Arial"/>
        </w:rPr>
      </w:pPr>
      <w:r w:rsidRPr="00F57A0C">
        <w:rPr>
          <w:rFonts w:ascii="Bookman Old Style" w:hAnsi="Bookman Old Style" w:cs="Arial"/>
          <w:b/>
        </w:rPr>
        <w:t xml:space="preserve">ARTÍCULO </w:t>
      </w:r>
      <w:r w:rsidR="00A766E2" w:rsidRPr="00F57A0C">
        <w:rPr>
          <w:rFonts w:ascii="Bookman Old Style" w:hAnsi="Bookman Old Style" w:cs="Arial"/>
          <w:b/>
        </w:rPr>
        <w:t>9</w:t>
      </w:r>
      <w:r w:rsidRPr="00F57A0C">
        <w:rPr>
          <w:rFonts w:ascii="Bookman Old Style" w:hAnsi="Bookman Old Style" w:cs="Arial"/>
          <w:b/>
        </w:rPr>
        <w:t xml:space="preserve">. Vigencia de la Fórmula Tarifaria. </w:t>
      </w:r>
      <w:r w:rsidR="003B50BA" w:rsidRPr="00F57A0C">
        <w:rPr>
          <w:rFonts w:ascii="Bookman Old Style" w:hAnsi="Bookman Old Style" w:cs="Arial"/>
        </w:rPr>
        <w:t>La fórmula tarifaria regirá a partir de la fecha en que la presente Resolución quede en firme y durante el término de vigencia de las fórmulas tarifarias definidas en la Resolución CREG 137 de 2013. Vencido este período, las fórmulas tarifarias continuarán rigiendo mientras la Comisión no fije las nuevas, tal como está previsto en el Artículo 126 de la Ley 142 de 1994</w:t>
      </w:r>
      <w:r w:rsidRPr="00F57A0C">
        <w:rPr>
          <w:rFonts w:ascii="Bookman Old Style" w:hAnsi="Bookman Old Style" w:cs="Arial"/>
        </w:rPr>
        <w:t>.</w:t>
      </w:r>
    </w:p>
    <w:p w14:paraId="1A4C6583" w14:textId="77777777" w:rsidR="00327FC7" w:rsidRPr="00F57A0C" w:rsidRDefault="00327FC7" w:rsidP="00CA0F1D">
      <w:pPr>
        <w:keepNext/>
        <w:spacing w:before="360" w:after="240"/>
        <w:ind w:left="0"/>
        <w:jc w:val="center"/>
        <w:rPr>
          <w:rFonts w:ascii="Bookman Old Style" w:hAnsi="Bookman Old Style" w:cs="Arial"/>
          <w:b/>
          <w:spacing w:val="80"/>
        </w:rPr>
      </w:pPr>
      <w:r w:rsidRPr="00F57A0C">
        <w:rPr>
          <w:rFonts w:ascii="Bookman Old Style" w:hAnsi="Bookman Old Style" w:cs="Arial"/>
          <w:b/>
          <w:spacing w:val="80"/>
        </w:rPr>
        <w:t>CAPÍTULO</w:t>
      </w:r>
      <w:r w:rsidR="00DC7657" w:rsidRPr="00F57A0C">
        <w:rPr>
          <w:rFonts w:ascii="Bookman Old Style" w:hAnsi="Bookman Old Style" w:cs="Arial"/>
          <w:b/>
          <w:spacing w:val="80"/>
        </w:rPr>
        <w:t xml:space="preserve"> </w:t>
      </w:r>
      <w:r w:rsidRPr="00F57A0C">
        <w:rPr>
          <w:rFonts w:ascii="Bookman Old Style" w:hAnsi="Bookman Old Style" w:cs="Arial"/>
          <w:b/>
          <w:spacing w:val="80"/>
        </w:rPr>
        <w:t>I</w:t>
      </w:r>
      <w:r w:rsidR="00A766E2" w:rsidRPr="00F57A0C">
        <w:rPr>
          <w:rFonts w:ascii="Bookman Old Style" w:hAnsi="Bookman Old Style" w:cs="Arial"/>
          <w:b/>
          <w:spacing w:val="80"/>
        </w:rPr>
        <w:t>II</w:t>
      </w:r>
    </w:p>
    <w:p w14:paraId="7FDF01DE" w14:textId="138DE370" w:rsidR="00327FC7" w:rsidRPr="00F57A0C" w:rsidRDefault="00327FC7" w:rsidP="00735176">
      <w:pPr>
        <w:keepNext/>
        <w:spacing w:before="240"/>
        <w:ind w:left="0"/>
        <w:jc w:val="center"/>
        <w:rPr>
          <w:rFonts w:ascii="Bookman Old Style" w:hAnsi="Bookman Old Style" w:cs="Arial"/>
          <w:b/>
          <w:spacing w:val="80"/>
        </w:rPr>
      </w:pPr>
      <w:r w:rsidRPr="00F57A0C">
        <w:rPr>
          <w:rFonts w:ascii="Bookman Old Style" w:hAnsi="Bookman Old Style" w:cs="Arial"/>
          <w:b/>
          <w:spacing w:val="80"/>
        </w:rPr>
        <w:t>OTRAS DISPOSICIONES</w:t>
      </w:r>
    </w:p>
    <w:p w14:paraId="455AEA8C" w14:textId="77777777" w:rsidR="00735176" w:rsidRPr="00C22844" w:rsidRDefault="00735176" w:rsidP="00735176">
      <w:pPr>
        <w:keepNext/>
        <w:spacing w:before="240"/>
        <w:ind w:left="0"/>
        <w:jc w:val="center"/>
        <w:rPr>
          <w:rFonts w:ascii="Bookman Old Style" w:hAnsi="Bookman Old Style" w:cs="Arial"/>
          <w:b/>
          <w:spacing w:val="80"/>
          <w:sz w:val="16"/>
          <w:szCs w:val="16"/>
        </w:rPr>
      </w:pPr>
    </w:p>
    <w:p w14:paraId="7F0375DB" w14:textId="65110A1B" w:rsidR="002C465D" w:rsidRPr="00F57A0C" w:rsidRDefault="002C465D" w:rsidP="002C465D">
      <w:pPr>
        <w:widowControl w:val="0"/>
        <w:adjustRightInd w:val="0"/>
        <w:ind w:left="0" w:right="20"/>
        <w:jc w:val="both"/>
        <w:rPr>
          <w:rFonts w:ascii="Bookman Old Style" w:hAnsi="Bookman Old Style" w:cs="Arial"/>
          <w:spacing w:val="-4"/>
        </w:rPr>
      </w:pPr>
      <w:r w:rsidRPr="00F57A0C">
        <w:rPr>
          <w:rFonts w:ascii="Bookman Old Style" w:hAnsi="Bookman Old Style" w:cs="Arial"/>
          <w:b/>
        </w:rPr>
        <w:t>ARTÍCULO 10</w:t>
      </w:r>
      <w:r w:rsidRPr="00F57A0C">
        <w:rPr>
          <w:rFonts w:ascii="Bookman Old Style" w:hAnsi="Bookman Old Style" w:cs="Arial"/>
          <w:b/>
          <w:spacing w:val="-4"/>
        </w:rPr>
        <w:t>.</w:t>
      </w:r>
      <w:r w:rsidRPr="00F57A0C">
        <w:rPr>
          <w:rFonts w:ascii="Bookman Old Style" w:hAnsi="Bookman Old Style" w:cs="Arial"/>
          <w:spacing w:val="-4"/>
        </w:rPr>
        <w:t xml:space="preserve"> </w:t>
      </w:r>
      <w:r w:rsidRPr="00F57A0C">
        <w:rPr>
          <w:rFonts w:ascii="Bookman Old Style" w:hAnsi="Bookman Old Style" w:cs="Arial"/>
          <w:b/>
          <w:spacing w:val="-4"/>
        </w:rPr>
        <w:t>Notificación y Recursos.</w:t>
      </w:r>
      <w:r w:rsidRPr="00F57A0C">
        <w:rPr>
          <w:rFonts w:ascii="Bookman Old Style" w:hAnsi="Bookman Old Style" w:cs="Arial"/>
          <w:spacing w:val="-4"/>
        </w:rPr>
        <w:t xml:space="preserve"> La presente Resolución deberá notificarse al representante legal de la empresa </w:t>
      </w:r>
      <w:r w:rsidR="00835A9C" w:rsidRPr="00F57A0C">
        <w:rPr>
          <w:rFonts w:ascii="Bookman Old Style" w:hAnsi="Bookman Old Style" w:cs="Arial"/>
          <w:lang w:val="es-ES_tradnl"/>
        </w:rPr>
        <w:t>SURCOLOMBIANA DE GAS S.A. E.S.P.</w:t>
      </w:r>
      <w:r w:rsidRPr="00F57A0C">
        <w:rPr>
          <w:rFonts w:ascii="Bookman Old Style" w:hAnsi="Bookman Old Style" w:cs="Arial"/>
          <w:lang w:val="es-ES_tradnl"/>
        </w:rPr>
        <w:t xml:space="preserve"> </w:t>
      </w:r>
      <w:r w:rsidRPr="00F57A0C">
        <w:rPr>
          <w:rFonts w:ascii="Bookman Old Style" w:hAnsi="Bookman Old Style" w:cs="Arial"/>
          <w:spacing w:val="-4"/>
        </w:rPr>
        <w:t xml:space="preserve">y, una vez en firme, deberá publicarse en el </w:t>
      </w:r>
      <w:r w:rsidRPr="00F57A0C">
        <w:rPr>
          <w:rFonts w:ascii="Bookman Old Style" w:hAnsi="Bookman Old Style" w:cs="Arial"/>
          <w:i/>
          <w:iCs/>
          <w:spacing w:val="-4"/>
        </w:rPr>
        <w:t>Diario Oficial.</w:t>
      </w:r>
      <w:r w:rsidRPr="00F57A0C">
        <w:rPr>
          <w:rFonts w:ascii="Bookman Old Style" w:hAnsi="Bookman Old Style" w:cs="Arial"/>
          <w:spacing w:val="-4"/>
        </w:rPr>
        <w:t xml:space="preserve"> </w:t>
      </w:r>
    </w:p>
    <w:p w14:paraId="42CD4D37" w14:textId="77777777" w:rsidR="002C465D" w:rsidRPr="00F57A0C" w:rsidRDefault="002C465D" w:rsidP="002C465D">
      <w:pPr>
        <w:widowControl w:val="0"/>
        <w:adjustRightInd w:val="0"/>
        <w:ind w:left="0" w:right="20"/>
        <w:jc w:val="both"/>
        <w:rPr>
          <w:rFonts w:ascii="Bookman Old Style" w:hAnsi="Bookman Old Style" w:cs="Arial"/>
          <w:spacing w:val="-4"/>
        </w:rPr>
      </w:pPr>
    </w:p>
    <w:p w14:paraId="5C6C5D5A" w14:textId="66201293" w:rsidR="003F7312" w:rsidRPr="00F57A0C" w:rsidRDefault="002C465D" w:rsidP="007559FF">
      <w:pPr>
        <w:widowControl w:val="0"/>
        <w:adjustRightInd w:val="0"/>
        <w:ind w:left="0" w:right="20"/>
        <w:jc w:val="both"/>
        <w:rPr>
          <w:rFonts w:ascii="Bookman Old Style" w:hAnsi="Bookman Old Style" w:cs="Arial"/>
          <w:b/>
        </w:rPr>
      </w:pPr>
      <w:r w:rsidRPr="00F57A0C">
        <w:rPr>
          <w:rFonts w:ascii="Bookman Old Style" w:hAnsi="Bookman Old Style" w:cs="Arial"/>
          <w:spacing w:val="-4"/>
        </w:rPr>
        <w:t>Contra las disposiciones contenidas en esta Resolución procede el Recurso de Reposición, el cual podrá interponerse ante la Dirección Ejecutiva de la CREG dentro de los cinco (5) días hábiles siguientes a la fecha de su notificación</w:t>
      </w:r>
      <w:r w:rsidR="003F7312" w:rsidRPr="00F57A0C">
        <w:rPr>
          <w:rFonts w:ascii="Bookman Old Style" w:hAnsi="Bookman Old Style" w:cs="Arial"/>
          <w:spacing w:val="-4"/>
        </w:rPr>
        <w:t>.</w:t>
      </w:r>
    </w:p>
    <w:p w14:paraId="53AA201E" w14:textId="77777777" w:rsidR="003F7312" w:rsidRPr="00F57A0C" w:rsidRDefault="003F7312" w:rsidP="002C465D">
      <w:pPr>
        <w:widowControl w:val="0"/>
        <w:adjustRightInd w:val="0"/>
        <w:ind w:left="0" w:right="20"/>
        <w:rPr>
          <w:rFonts w:ascii="Bookman Old Style" w:hAnsi="Bookman Old Style" w:cs="Arial"/>
          <w:b/>
        </w:rPr>
      </w:pPr>
    </w:p>
    <w:p w14:paraId="56795F98" w14:textId="77777777" w:rsidR="00D47F65" w:rsidRPr="00F57A0C" w:rsidRDefault="00D47F65" w:rsidP="002C465D">
      <w:pPr>
        <w:widowControl w:val="0"/>
        <w:adjustRightInd w:val="0"/>
        <w:ind w:left="0" w:right="20"/>
        <w:rPr>
          <w:rFonts w:ascii="Bookman Old Style" w:hAnsi="Bookman Old Style" w:cs="Arial"/>
          <w:b/>
        </w:rPr>
      </w:pPr>
    </w:p>
    <w:p w14:paraId="0CD6D0B3" w14:textId="77777777" w:rsidR="00273C2C" w:rsidRPr="00F57A0C" w:rsidRDefault="00273C2C" w:rsidP="00341E8F">
      <w:pPr>
        <w:widowControl w:val="0"/>
        <w:adjustRightInd w:val="0"/>
        <w:ind w:left="0" w:right="20"/>
        <w:jc w:val="center"/>
        <w:rPr>
          <w:rFonts w:ascii="Bookman Old Style" w:hAnsi="Bookman Old Style" w:cs="Arial"/>
          <w:b/>
        </w:rPr>
      </w:pPr>
      <w:r w:rsidRPr="00F57A0C">
        <w:rPr>
          <w:rFonts w:ascii="Bookman Old Style" w:hAnsi="Bookman Old Style" w:cs="Arial"/>
          <w:b/>
        </w:rPr>
        <w:t>NOTIFÍQUESE, PUBLÍQUESE Y CÚMPLASE</w:t>
      </w:r>
    </w:p>
    <w:p w14:paraId="311515FF" w14:textId="4E044544" w:rsidR="00FD458E" w:rsidRPr="00F57A0C" w:rsidRDefault="00FD458E" w:rsidP="00341E8F">
      <w:pPr>
        <w:widowControl w:val="0"/>
        <w:adjustRightInd w:val="0"/>
        <w:ind w:left="0" w:right="20"/>
        <w:jc w:val="both"/>
        <w:rPr>
          <w:rFonts w:ascii="Bookman Old Style" w:hAnsi="Bookman Old Style" w:cs="Arial"/>
        </w:rPr>
      </w:pPr>
    </w:p>
    <w:p w14:paraId="14E20DE8" w14:textId="77777777" w:rsidR="00D47F65" w:rsidRPr="00F57A0C" w:rsidRDefault="00D47F65" w:rsidP="00341E8F">
      <w:pPr>
        <w:widowControl w:val="0"/>
        <w:adjustRightInd w:val="0"/>
        <w:ind w:left="0" w:right="20"/>
        <w:jc w:val="both"/>
        <w:rPr>
          <w:rFonts w:ascii="Bookman Old Style" w:hAnsi="Bookman Old Style" w:cs="Arial"/>
        </w:rPr>
      </w:pPr>
    </w:p>
    <w:p w14:paraId="10F99DEC" w14:textId="5EDB201E" w:rsidR="00273C2C" w:rsidRPr="00F57A0C" w:rsidRDefault="00273C2C" w:rsidP="002C465D">
      <w:pPr>
        <w:widowControl w:val="0"/>
        <w:adjustRightInd w:val="0"/>
        <w:ind w:left="0" w:right="20"/>
        <w:rPr>
          <w:rFonts w:ascii="Bookman Old Style" w:hAnsi="Bookman Old Style" w:cs="Arial"/>
          <w:b/>
          <w:bCs/>
        </w:rPr>
      </w:pPr>
      <w:r w:rsidRPr="00F57A0C">
        <w:rPr>
          <w:rFonts w:ascii="Bookman Old Style" w:hAnsi="Bookman Old Style" w:cs="Arial"/>
        </w:rPr>
        <w:t>Dada en Bogotá, D.C.</w:t>
      </w:r>
      <w:r w:rsidR="00735176" w:rsidRPr="00F57A0C">
        <w:rPr>
          <w:rFonts w:ascii="Bookman Old Style" w:hAnsi="Bookman Old Style" w:cs="Arial"/>
        </w:rPr>
        <w:t xml:space="preserve"> </w:t>
      </w:r>
      <w:r w:rsidR="00C22844">
        <w:rPr>
          <w:rFonts w:ascii="Bookman Old Style" w:hAnsi="Bookman Old Style" w:cs="Arial"/>
          <w:b/>
          <w:bCs/>
        </w:rPr>
        <w:t>11 DIC.</w:t>
      </w:r>
      <w:r w:rsidR="00735176" w:rsidRPr="00F57A0C">
        <w:rPr>
          <w:rFonts w:ascii="Bookman Old Style" w:hAnsi="Bookman Old Style" w:cs="Arial"/>
          <w:b/>
          <w:bCs/>
        </w:rPr>
        <w:t xml:space="preserve"> 2020</w:t>
      </w:r>
    </w:p>
    <w:p w14:paraId="532C28BF" w14:textId="77777777" w:rsidR="00273C2C" w:rsidRPr="00F57A0C" w:rsidRDefault="00273C2C" w:rsidP="00341E8F">
      <w:pPr>
        <w:widowControl w:val="0"/>
        <w:tabs>
          <w:tab w:val="left" w:pos="-720"/>
        </w:tabs>
        <w:suppressAutoHyphens/>
        <w:adjustRightInd w:val="0"/>
        <w:ind w:left="0" w:right="20"/>
        <w:jc w:val="both"/>
        <w:rPr>
          <w:rFonts w:ascii="Bookman Old Style" w:hAnsi="Bookman Old Style" w:cs="Arial"/>
          <w:spacing w:val="-3"/>
        </w:rPr>
      </w:pPr>
    </w:p>
    <w:p w14:paraId="60753E0F" w14:textId="2D6B170B" w:rsidR="00FD458E" w:rsidRPr="00F57A0C" w:rsidRDefault="00FD458E" w:rsidP="00341E8F">
      <w:pPr>
        <w:widowControl w:val="0"/>
        <w:tabs>
          <w:tab w:val="left" w:pos="-720"/>
        </w:tabs>
        <w:suppressAutoHyphens/>
        <w:adjustRightInd w:val="0"/>
        <w:ind w:left="0" w:right="20"/>
        <w:jc w:val="both"/>
        <w:rPr>
          <w:rFonts w:ascii="Bookman Old Style" w:hAnsi="Bookman Old Style" w:cs="Arial"/>
          <w:spacing w:val="-3"/>
        </w:rPr>
      </w:pPr>
    </w:p>
    <w:p w14:paraId="005FC064" w14:textId="77777777" w:rsidR="00735176" w:rsidRPr="00F57A0C" w:rsidRDefault="00735176" w:rsidP="00341E8F">
      <w:pPr>
        <w:widowControl w:val="0"/>
        <w:tabs>
          <w:tab w:val="left" w:pos="-720"/>
        </w:tabs>
        <w:suppressAutoHyphens/>
        <w:adjustRightInd w:val="0"/>
        <w:ind w:left="0" w:right="20"/>
        <w:jc w:val="both"/>
        <w:rPr>
          <w:rFonts w:ascii="Bookman Old Style" w:hAnsi="Bookman Old Style" w:cs="Arial"/>
          <w:spacing w:val="-3"/>
        </w:rPr>
      </w:pPr>
    </w:p>
    <w:p w14:paraId="0CDAB5FF" w14:textId="77777777" w:rsidR="0005728B" w:rsidRPr="00F57A0C" w:rsidRDefault="0005728B" w:rsidP="00341E8F">
      <w:pPr>
        <w:widowControl w:val="0"/>
        <w:tabs>
          <w:tab w:val="left" w:pos="-720"/>
        </w:tabs>
        <w:suppressAutoHyphens/>
        <w:adjustRightInd w:val="0"/>
        <w:ind w:left="0" w:right="20"/>
        <w:jc w:val="both"/>
        <w:rPr>
          <w:rFonts w:ascii="Bookman Old Style" w:hAnsi="Bookman Old Style" w:cs="Arial"/>
          <w:spacing w:val="-3"/>
        </w:rPr>
      </w:pPr>
    </w:p>
    <w:p w14:paraId="3D84A45F" w14:textId="77777777" w:rsidR="00D329CC" w:rsidRPr="00F57A0C" w:rsidRDefault="00D329CC" w:rsidP="00341E8F">
      <w:pPr>
        <w:widowControl w:val="0"/>
        <w:tabs>
          <w:tab w:val="left" w:pos="-720"/>
        </w:tabs>
        <w:suppressAutoHyphens/>
        <w:adjustRightInd w:val="0"/>
        <w:ind w:left="0" w:right="20"/>
        <w:jc w:val="both"/>
        <w:rPr>
          <w:rFonts w:ascii="Bookman Old Style" w:hAnsi="Bookman Old Style" w:cs="Arial"/>
          <w:spacing w:val="-3"/>
        </w:rPr>
      </w:pPr>
    </w:p>
    <w:tbl>
      <w:tblPr>
        <w:tblW w:w="10066" w:type="dxa"/>
        <w:jc w:val="center"/>
        <w:tblLayout w:type="fixed"/>
        <w:tblCellMar>
          <w:left w:w="70" w:type="dxa"/>
          <w:right w:w="70" w:type="dxa"/>
        </w:tblCellMar>
        <w:tblLook w:val="0000" w:firstRow="0" w:lastRow="0" w:firstColumn="0" w:lastColumn="0" w:noHBand="0" w:noVBand="0"/>
      </w:tblPr>
      <w:tblGrid>
        <w:gridCol w:w="5246"/>
        <w:gridCol w:w="4820"/>
      </w:tblGrid>
      <w:tr w:rsidR="00984132" w:rsidRPr="00F57A0C" w14:paraId="3597A00C" w14:textId="77777777" w:rsidTr="002A33C0">
        <w:trPr>
          <w:trHeight w:val="887"/>
          <w:jc w:val="center"/>
        </w:trPr>
        <w:tc>
          <w:tcPr>
            <w:tcW w:w="5246" w:type="dxa"/>
          </w:tcPr>
          <w:p w14:paraId="5704017C" w14:textId="0EFC8A3C" w:rsidR="009B5845" w:rsidRPr="00F57A0C" w:rsidRDefault="00465DC0" w:rsidP="00987B1B">
            <w:pPr>
              <w:tabs>
                <w:tab w:val="left" w:pos="-720"/>
              </w:tabs>
              <w:suppressAutoHyphens/>
              <w:ind w:left="0"/>
              <w:jc w:val="center"/>
              <w:rPr>
                <w:rFonts w:ascii="Bookman Old Style" w:hAnsi="Bookman Old Style"/>
                <w:b/>
              </w:rPr>
            </w:pPr>
            <w:r w:rsidRPr="00F57A0C">
              <w:rPr>
                <w:rFonts w:ascii="Bookman Old Style" w:hAnsi="Bookman Old Style"/>
                <w:b/>
              </w:rPr>
              <w:t>MIGUEL LOTERO ROBLEDO</w:t>
            </w:r>
          </w:p>
          <w:p w14:paraId="0CD7086A" w14:textId="094FC74A" w:rsidR="00465DC0" w:rsidRPr="00F57A0C" w:rsidRDefault="009B5845" w:rsidP="00987B1B">
            <w:pPr>
              <w:tabs>
                <w:tab w:val="left" w:pos="-720"/>
              </w:tabs>
              <w:suppressAutoHyphens/>
              <w:ind w:left="0"/>
              <w:jc w:val="center"/>
              <w:rPr>
                <w:rFonts w:ascii="Bookman Old Style" w:hAnsi="Bookman Old Style"/>
              </w:rPr>
            </w:pPr>
            <w:r w:rsidRPr="00F57A0C">
              <w:rPr>
                <w:rFonts w:ascii="Bookman Old Style" w:hAnsi="Bookman Old Style"/>
              </w:rPr>
              <w:t xml:space="preserve">Viceministro de Energía </w:t>
            </w:r>
          </w:p>
          <w:p w14:paraId="0C35157D" w14:textId="27B3EE55" w:rsidR="00987B1B" w:rsidRPr="00F57A0C" w:rsidRDefault="00095539" w:rsidP="00987B1B">
            <w:pPr>
              <w:tabs>
                <w:tab w:val="left" w:pos="-720"/>
              </w:tabs>
              <w:suppressAutoHyphens/>
              <w:ind w:left="0"/>
              <w:jc w:val="center"/>
              <w:rPr>
                <w:rFonts w:ascii="Bookman Old Style" w:hAnsi="Bookman Old Style"/>
              </w:rPr>
            </w:pPr>
            <w:r w:rsidRPr="00F57A0C">
              <w:rPr>
                <w:rFonts w:ascii="Bookman Old Style" w:hAnsi="Bookman Old Style"/>
              </w:rPr>
              <w:t>D</w:t>
            </w:r>
            <w:r w:rsidR="009B5845" w:rsidRPr="00F57A0C">
              <w:rPr>
                <w:rFonts w:ascii="Bookman Old Style" w:hAnsi="Bookman Old Style"/>
              </w:rPr>
              <w:t>elegado de</w:t>
            </w:r>
            <w:r w:rsidR="00465DC0" w:rsidRPr="00F57A0C">
              <w:rPr>
                <w:rFonts w:ascii="Bookman Old Style" w:hAnsi="Bookman Old Style"/>
              </w:rPr>
              <w:t>l</w:t>
            </w:r>
            <w:r w:rsidR="009B5845" w:rsidRPr="00F57A0C">
              <w:rPr>
                <w:rFonts w:ascii="Bookman Old Style" w:hAnsi="Bookman Old Style"/>
              </w:rPr>
              <w:t xml:space="preserve"> </w:t>
            </w:r>
            <w:r w:rsidR="00465DC0" w:rsidRPr="00F57A0C">
              <w:rPr>
                <w:rFonts w:ascii="Bookman Old Style" w:hAnsi="Bookman Old Style"/>
              </w:rPr>
              <w:t xml:space="preserve">Ministro </w:t>
            </w:r>
            <w:r w:rsidR="00984132" w:rsidRPr="00F57A0C">
              <w:rPr>
                <w:rFonts w:ascii="Bookman Old Style" w:hAnsi="Bookman Old Style"/>
              </w:rPr>
              <w:t>de Minas y Energía</w:t>
            </w:r>
          </w:p>
          <w:p w14:paraId="6B8608EA" w14:textId="4BB78DD1" w:rsidR="00984132" w:rsidRPr="00F57A0C" w:rsidRDefault="00CD73E0" w:rsidP="00CA0F1D">
            <w:pPr>
              <w:tabs>
                <w:tab w:val="left" w:pos="-720"/>
              </w:tabs>
              <w:suppressAutoHyphens/>
              <w:ind w:left="0"/>
              <w:jc w:val="center"/>
              <w:rPr>
                <w:rFonts w:ascii="Bookman Old Style" w:hAnsi="Bookman Old Style" w:cs="Arial"/>
                <w:b/>
                <w:strike/>
                <w:spacing w:val="-3"/>
              </w:rPr>
            </w:pPr>
            <w:r w:rsidRPr="00F57A0C">
              <w:rPr>
                <w:rFonts w:ascii="Bookman Old Style" w:hAnsi="Bookman Old Style"/>
              </w:rPr>
              <w:t>Presidente</w:t>
            </w:r>
          </w:p>
        </w:tc>
        <w:tc>
          <w:tcPr>
            <w:tcW w:w="4820" w:type="dxa"/>
          </w:tcPr>
          <w:p w14:paraId="1010F52B" w14:textId="09A95C6C" w:rsidR="0027242C" w:rsidRPr="00F57A0C" w:rsidRDefault="00C9285F" w:rsidP="002A33C0">
            <w:pPr>
              <w:tabs>
                <w:tab w:val="left" w:pos="-720"/>
              </w:tabs>
              <w:suppressAutoHyphens/>
              <w:ind w:left="0" w:right="66"/>
              <w:jc w:val="center"/>
              <w:rPr>
                <w:rFonts w:ascii="Bookman Old Style" w:hAnsi="Bookman Old Style" w:cs="Arial"/>
                <w:b/>
              </w:rPr>
            </w:pPr>
            <w:r w:rsidRPr="00F57A0C">
              <w:rPr>
                <w:rFonts w:ascii="Bookman Old Style" w:hAnsi="Bookman Old Style" w:cs="Arial"/>
                <w:b/>
              </w:rPr>
              <w:t>MAR</w:t>
            </w:r>
            <w:r w:rsidR="009E3F62" w:rsidRPr="00F57A0C">
              <w:rPr>
                <w:rFonts w:ascii="Bookman Old Style" w:hAnsi="Bookman Old Style" w:cs="Arial"/>
                <w:b/>
              </w:rPr>
              <w:t>Í</w:t>
            </w:r>
            <w:r w:rsidRPr="00F57A0C">
              <w:rPr>
                <w:rFonts w:ascii="Bookman Old Style" w:hAnsi="Bookman Old Style" w:cs="Arial"/>
                <w:b/>
              </w:rPr>
              <w:t xml:space="preserve">A CLAUDIA </w:t>
            </w:r>
            <w:r w:rsidR="00E11DE2" w:rsidRPr="00F57A0C">
              <w:rPr>
                <w:rFonts w:ascii="Bookman Old Style" w:hAnsi="Bookman Old Style" w:cs="Arial"/>
                <w:b/>
              </w:rPr>
              <w:t>A</w:t>
            </w:r>
            <w:r w:rsidRPr="00F57A0C">
              <w:rPr>
                <w:rFonts w:ascii="Bookman Old Style" w:hAnsi="Bookman Old Style" w:cs="Arial"/>
                <w:b/>
              </w:rPr>
              <w:t>LZATE MONROY</w:t>
            </w:r>
          </w:p>
          <w:p w14:paraId="759A2558" w14:textId="594D0655" w:rsidR="00984132" w:rsidRPr="00F57A0C" w:rsidRDefault="00E51288" w:rsidP="0027242C">
            <w:pPr>
              <w:tabs>
                <w:tab w:val="left" w:pos="-720"/>
              </w:tabs>
              <w:suppressAutoHyphens/>
              <w:ind w:left="0"/>
              <w:jc w:val="center"/>
              <w:rPr>
                <w:rFonts w:ascii="Bookman Old Style" w:hAnsi="Bookman Old Style" w:cs="Arial"/>
                <w:b/>
                <w:spacing w:val="-3"/>
              </w:rPr>
            </w:pPr>
            <w:r w:rsidRPr="00F57A0C">
              <w:rPr>
                <w:rFonts w:ascii="Bookman Old Style" w:hAnsi="Bookman Old Style" w:cs="Arial"/>
                <w:spacing w:val="-3"/>
              </w:rPr>
              <w:t>Director</w:t>
            </w:r>
            <w:r w:rsidR="00C9285F" w:rsidRPr="00F57A0C">
              <w:rPr>
                <w:rFonts w:ascii="Bookman Old Style" w:hAnsi="Bookman Old Style" w:cs="Arial"/>
                <w:spacing w:val="-3"/>
              </w:rPr>
              <w:t>a</w:t>
            </w:r>
            <w:r w:rsidRPr="00F57A0C">
              <w:rPr>
                <w:rFonts w:ascii="Bookman Old Style" w:hAnsi="Bookman Old Style" w:cs="Arial"/>
                <w:spacing w:val="-3"/>
              </w:rPr>
              <w:t xml:space="preserve"> Ejecutiv</w:t>
            </w:r>
            <w:r w:rsidR="00C9285F" w:rsidRPr="00F57A0C">
              <w:rPr>
                <w:rFonts w:ascii="Bookman Old Style" w:hAnsi="Bookman Old Style" w:cs="Arial"/>
                <w:spacing w:val="-3"/>
              </w:rPr>
              <w:t>a (E)</w:t>
            </w:r>
            <w:r w:rsidRPr="00F57A0C">
              <w:rPr>
                <w:rFonts w:ascii="Bookman Old Style" w:hAnsi="Bookman Old Style" w:cs="Arial"/>
                <w:spacing w:val="-3"/>
              </w:rPr>
              <w:t xml:space="preserve"> </w:t>
            </w:r>
          </w:p>
        </w:tc>
      </w:tr>
    </w:tbl>
    <w:p w14:paraId="4EC4EAFD" w14:textId="77777777" w:rsidR="00C22844" w:rsidRDefault="00C22844" w:rsidP="00EF7988">
      <w:pPr>
        <w:widowControl w:val="0"/>
        <w:adjustRightInd w:val="0"/>
        <w:ind w:left="0"/>
        <w:jc w:val="center"/>
        <w:rPr>
          <w:rFonts w:ascii="Bookman Old Style" w:hAnsi="Bookman Old Style" w:cs="Arial"/>
          <w:b/>
          <w:bCs/>
        </w:rPr>
      </w:pPr>
    </w:p>
    <w:p w14:paraId="55828191" w14:textId="77777777" w:rsidR="00C22844" w:rsidRDefault="00C22844" w:rsidP="00EF7988">
      <w:pPr>
        <w:widowControl w:val="0"/>
        <w:adjustRightInd w:val="0"/>
        <w:ind w:left="0"/>
        <w:jc w:val="center"/>
        <w:rPr>
          <w:rFonts w:ascii="Bookman Old Style" w:hAnsi="Bookman Old Style" w:cs="Arial"/>
          <w:b/>
          <w:bCs/>
        </w:rPr>
      </w:pPr>
    </w:p>
    <w:p w14:paraId="561192F7" w14:textId="77777777" w:rsidR="00C22844" w:rsidRDefault="00C22844" w:rsidP="00EF7988">
      <w:pPr>
        <w:widowControl w:val="0"/>
        <w:adjustRightInd w:val="0"/>
        <w:ind w:left="0"/>
        <w:jc w:val="center"/>
        <w:rPr>
          <w:rFonts w:ascii="Bookman Old Style" w:hAnsi="Bookman Old Style" w:cs="Arial"/>
          <w:b/>
          <w:bCs/>
        </w:rPr>
      </w:pPr>
    </w:p>
    <w:p w14:paraId="616F31FF" w14:textId="77777777" w:rsidR="00C22844" w:rsidRDefault="00C22844" w:rsidP="00EF7988">
      <w:pPr>
        <w:widowControl w:val="0"/>
        <w:adjustRightInd w:val="0"/>
        <w:ind w:left="0"/>
        <w:jc w:val="center"/>
        <w:rPr>
          <w:rFonts w:ascii="Bookman Old Style" w:hAnsi="Bookman Old Style" w:cs="Arial"/>
          <w:b/>
          <w:bCs/>
        </w:rPr>
      </w:pPr>
    </w:p>
    <w:p w14:paraId="3B6EB5FD" w14:textId="77777777" w:rsidR="00C22844" w:rsidRDefault="00C22844" w:rsidP="00EF7988">
      <w:pPr>
        <w:widowControl w:val="0"/>
        <w:adjustRightInd w:val="0"/>
        <w:ind w:left="0"/>
        <w:jc w:val="center"/>
        <w:rPr>
          <w:rFonts w:ascii="Bookman Old Style" w:hAnsi="Bookman Old Style" w:cs="Arial"/>
          <w:b/>
          <w:bCs/>
        </w:rPr>
      </w:pPr>
    </w:p>
    <w:p w14:paraId="73D4FC8C" w14:textId="77777777" w:rsidR="00C22844" w:rsidRDefault="00C22844" w:rsidP="00EF7988">
      <w:pPr>
        <w:widowControl w:val="0"/>
        <w:adjustRightInd w:val="0"/>
        <w:ind w:left="0"/>
        <w:jc w:val="center"/>
        <w:rPr>
          <w:rFonts w:ascii="Bookman Old Style" w:hAnsi="Bookman Old Style" w:cs="Arial"/>
          <w:b/>
          <w:bCs/>
        </w:rPr>
      </w:pPr>
    </w:p>
    <w:p w14:paraId="32C786FA" w14:textId="77777777" w:rsidR="00C22844" w:rsidRDefault="00C22844" w:rsidP="00EF7988">
      <w:pPr>
        <w:widowControl w:val="0"/>
        <w:adjustRightInd w:val="0"/>
        <w:ind w:left="0"/>
        <w:jc w:val="center"/>
        <w:rPr>
          <w:rFonts w:ascii="Bookman Old Style" w:hAnsi="Bookman Old Style" w:cs="Arial"/>
          <w:b/>
          <w:bCs/>
        </w:rPr>
      </w:pPr>
    </w:p>
    <w:p w14:paraId="183A29B8" w14:textId="77777777" w:rsidR="00C22844" w:rsidRDefault="00C22844" w:rsidP="00EF7988">
      <w:pPr>
        <w:widowControl w:val="0"/>
        <w:adjustRightInd w:val="0"/>
        <w:ind w:left="0"/>
        <w:jc w:val="center"/>
        <w:rPr>
          <w:rFonts w:ascii="Bookman Old Style" w:hAnsi="Bookman Old Style" w:cs="Arial"/>
          <w:b/>
          <w:bCs/>
        </w:rPr>
      </w:pPr>
    </w:p>
    <w:p w14:paraId="029FFCD9" w14:textId="77777777" w:rsidR="00C22844" w:rsidRDefault="00C22844" w:rsidP="00EF7988">
      <w:pPr>
        <w:widowControl w:val="0"/>
        <w:adjustRightInd w:val="0"/>
        <w:ind w:left="0"/>
        <w:jc w:val="center"/>
        <w:rPr>
          <w:rFonts w:ascii="Bookman Old Style" w:hAnsi="Bookman Old Style" w:cs="Arial"/>
          <w:b/>
          <w:bCs/>
        </w:rPr>
      </w:pPr>
    </w:p>
    <w:p w14:paraId="63BAE2A3" w14:textId="77777777" w:rsidR="00C22844" w:rsidRDefault="00C22844" w:rsidP="00EF7988">
      <w:pPr>
        <w:widowControl w:val="0"/>
        <w:adjustRightInd w:val="0"/>
        <w:ind w:left="0"/>
        <w:jc w:val="center"/>
        <w:rPr>
          <w:rFonts w:ascii="Bookman Old Style" w:hAnsi="Bookman Old Style" w:cs="Arial"/>
          <w:b/>
          <w:bCs/>
        </w:rPr>
      </w:pPr>
    </w:p>
    <w:p w14:paraId="65EF99CA" w14:textId="77777777" w:rsidR="00C22844" w:rsidRDefault="00C22844" w:rsidP="00EF7988">
      <w:pPr>
        <w:widowControl w:val="0"/>
        <w:adjustRightInd w:val="0"/>
        <w:ind w:left="0"/>
        <w:jc w:val="center"/>
        <w:rPr>
          <w:rFonts w:ascii="Bookman Old Style" w:hAnsi="Bookman Old Style" w:cs="Arial"/>
          <w:b/>
          <w:bCs/>
        </w:rPr>
      </w:pPr>
    </w:p>
    <w:p w14:paraId="76A6E6C5" w14:textId="77777777" w:rsidR="00C22844" w:rsidRDefault="00C22844" w:rsidP="00EF7988">
      <w:pPr>
        <w:widowControl w:val="0"/>
        <w:adjustRightInd w:val="0"/>
        <w:ind w:left="0"/>
        <w:jc w:val="center"/>
        <w:rPr>
          <w:rFonts w:ascii="Bookman Old Style" w:hAnsi="Bookman Old Style" w:cs="Arial"/>
          <w:b/>
          <w:bCs/>
        </w:rPr>
      </w:pPr>
    </w:p>
    <w:p w14:paraId="429550F0" w14:textId="77777777" w:rsidR="00C22844" w:rsidRDefault="00C22844" w:rsidP="00EF7988">
      <w:pPr>
        <w:widowControl w:val="0"/>
        <w:adjustRightInd w:val="0"/>
        <w:ind w:left="0"/>
        <w:jc w:val="center"/>
        <w:rPr>
          <w:rFonts w:ascii="Bookman Old Style" w:hAnsi="Bookman Old Style" w:cs="Arial"/>
          <w:b/>
          <w:bCs/>
        </w:rPr>
      </w:pPr>
    </w:p>
    <w:p w14:paraId="6C0AB302" w14:textId="77777777" w:rsidR="00C22844" w:rsidRDefault="00C22844" w:rsidP="00EF7988">
      <w:pPr>
        <w:widowControl w:val="0"/>
        <w:adjustRightInd w:val="0"/>
        <w:ind w:left="0"/>
        <w:jc w:val="center"/>
        <w:rPr>
          <w:rFonts w:ascii="Bookman Old Style" w:hAnsi="Bookman Old Style" w:cs="Arial"/>
          <w:b/>
          <w:bCs/>
        </w:rPr>
      </w:pPr>
    </w:p>
    <w:p w14:paraId="2E76333F" w14:textId="77777777" w:rsidR="00C22844" w:rsidRDefault="00C22844" w:rsidP="00EF7988">
      <w:pPr>
        <w:widowControl w:val="0"/>
        <w:adjustRightInd w:val="0"/>
        <w:ind w:left="0"/>
        <w:jc w:val="center"/>
        <w:rPr>
          <w:rFonts w:ascii="Bookman Old Style" w:hAnsi="Bookman Old Style" w:cs="Arial"/>
          <w:b/>
          <w:bCs/>
        </w:rPr>
      </w:pPr>
    </w:p>
    <w:p w14:paraId="09C73FDF" w14:textId="77777777" w:rsidR="00C22844" w:rsidRDefault="00C22844" w:rsidP="00EF7988">
      <w:pPr>
        <w:widowControl w:val="0"/>
        <w:adjustRightInd w:val="0"/>
        <w:ind w:left="0"/>
        <w:jc w:val="center"/>
        <w:rPr>
          <w:rFonts w:ascii="Bookman Old Style" w:hAnsi="Bookman Old Style" w:cs="Arial"/>
          <w:b/>
          <w:bCs/>
        </w:rPr>
      </w:pPr>
    </w:p>
    <w:p w14:paraId="1ACF2F84" w14:textId="77777777" w:rsidR="00C22844" w:rsidRDefault="00C22844" w:rsidP="00EF7988">
      <w:pPr>
        <w:widowControl w:val="0"/>
        <w:adjustRightInd w:val="0"/>
        <w:ind w:left="0"/>
        <w:jc w:val="center"/>
        <w:rPr>
          <w:rFonts w:ascii="Bookman Old Style" w:hAnsi="Bookman Old Style" w:cs="Arial"/>
          <w:b/>
          <w:bCs/>
        </w:rPr>
      </w:pPr>
    </w:p>
    <w:p w14:paraId="5E6AC286" w14:textId="77777777" w:rsidR="00C22844" w:rsidRDefault="00C22844" w:rsidP="00EF7988">
      <w:pPr>
        <w:widowControl w:val="0"/>
        <w:adjustRightInd w:val="0"/>
        <w:ind w:left="0"/>
        <w:jc w:val="center"/>
        <w:rPr>
          <w:rFonts w:ascii="Bookman Old Style" w:hAnsi="Bookman Old Style" w:cs="Arial"/>
          <w:b/>
          <w:bCs/>
        </w:rPr>
      </w:pPr>
    </w:p>
    <w:p w14:paraId="0D4627A9" w14:textId="77777777" w:rsidR="00C22844" w:rsidRDefault="00C22844" w:rsidP="00EF7988">
      <w:pPr>
        <w:widowControl w:val="0"/>
        <w:adjustRightInd w:val="0"/>
        <w:ind w:left="0"/>
        <w:jc w:val="center"/>
        <w:rPr>
          <w:rFonts w:ascii="Bookman Old Style" w:hAnsi="Bookman Old Style" w:cs="Arial"/>
          <w:b/>
          <w:bCs/>
        </w:rPr>
      </w:pPr>
    </w:p>
    <w:p w14:paraId="6D8580E3" w14:textId="77777777" w:rsidR="00C22844" w:rsidRDefault="00C22844" w:rsidP="00EF7988">
      <w:pPr>
        <w:widowControl w:val="0"/>
        <w:adjustRightInd w:val="0"/>
        <w:ind w:left="0"/>
        <w:jc w:val="center"/>
        <w:rPr>
          <w:rFonts w:ascii="Bookman Old Style" w:hAnsi="Bookman Old Style" w:cs="Arial"/>
          <w:b/>
          <w:bCs/>
        </w:rPr>
      </w:pPr>
    </w:p>
    <w:p w14:paraId="0152BAD3" w14:textId="77777777" w:rsidR="00C22844" w:rsidRDefault="00C22844" w:rsidP="00EF7988">
      <w:pPr>
        <w:widowControl w:val="0"/>
        <w:adjustRightInd w:val="0"/>
        <w:ind w:left="0"/>
        <w:jc w:val="center"/>
        <w:rPr>
          <w:rFonts w:ascii="Bookman Old Style" w:hAnsi="Bookman Old Style" w:cs="Arial"/>
          <w:b/>
          <w:bCs/>
        </w:rPr>
      </w:pPr>
    </w:p>
    <w:p w14:paraId="6F2813FB" w14:textId="77777777" w:rsidR="00C22844" w:rsidRDefault="00C22844" w:rsidP="00EF7988">
      <w:pPr>
        <w:widowControl w:val="0"/>
        <w:adjustRightInd w:val="0"/>
        <w:ind w:left="0"/>
        <w:jc w:val="center"/>
        <w:rPr>
          <w:rFonts w:ascii="Bookman Old Style" w:hAnsi="Bookman Old Style" w:cs="Arial"/>
          <w:b/>
          <w:bCs/>
        </w:rPr>
      </w:pPr>
    </w:p>
    <w:p w14:paraId="0836A821" w14:textId="77777777" w:rsidR="00C22844" w:rsidRDefault="00C22844" w:rsidP="00EF7988">
      <w:pPr>
        <w:widowControl w:val="0"/>
        <w:adjustRightInd w:val="0"/>
        <w:ind w:left="0"/>
        <w:jc w:val="center"/>
        <w:rPr>
          <w:rFonts w:ascii="Bookman Old Style" w:hAnsi="Bookman Old Style" w:cs="Arial"/>
          <w:b/>
          <w:bCs/>
        </w:rPr>
      </w:pPr>
    </w:p>
    <w:p w14:paraId="36C05FD5" w14:textId="77777777" w:rsidR="00C22844" w:rsidRDefault="00C22844" w:rsidP="00EF7988">
      <w:pPr>
        <w:widowControl w:val="0"/>
        <w:adjustRightInd w:val="0"/>
        <w:ind w:left="0"/>
        <w:jc w:val="center"/>
        <w:rPr>
          <w:rFonts w:ascii="Bookman Old Style" w:hAnsi="Bookman Old Style" w:cs="Arial"/>
          <w:b/>
          <w:bCs/>
        </w:rPr>
      </w:pPr>
    </w:p>
    <w:p w14:paraId="00044937" w14:textId="77777777" w:rsidR="00C22844" w:rsidRDefault="00C22844" w:rsidP="00EF7988">
      <w:pPr>
        <w:widowControl w:val="0"/>
        <w:adjustRightInd w:val="0"/>
        <w:ind w:left="0"/>
        <w:jc w:val="center"/>
        <w:rPr>
          <w:rFonts w:ascii="Bookman Old Style" w:hAnsi="Bookman Old Style" w:cs="Arial"/>
          <w:b/>
          <w:bCs/>
        </w:rPr>
      </w:pPr>
    </w:p>
    <w:p w14:paraId="30FEC0F9" w14:textId="77777777" w:rsidR="00C22844" w:rsidRDefault="00C22844" w:rsidP="00EF7988">
      <w:pPr>
        <w:widowControl w:val="0"/>
        <w:adjustRightInd w:val="0"/>
        <w:ind w:left="0"/>
        <w:jc w:val="center"/>
        <w:rPr>
          <w:rFonts w:ascii="Bookman Old Style" w:hAnsi="Bookman Old Style" w:cs="Arial"/>
          <w:b/>
          <w:bCs/>
        </w:rPr>
      </w:pPr>
    </w:p>
    <w:p w14:paraId="38556E2C" w14:textId="77777777" w:rsidR="00C22844" w:rsidRDefault="00C22844" w:rsidP="00EF7988">
      <w:pPr>
        <w:widowControl w:val="0"/>
        <w:adjustRightInd w:val="0"/>
        <w:ind w:left="0"/>
        <w:jc w:val="center"/>
        <w:rPr>
          <w:rFonts w:ascii="Bookman Old Style" w:hAnsi="Bookman Old Style" w:cs="Arial"/>
          <w:b/>
          <w:bCs/>
        </w:rPr>
      </w:pPr>
    </w:p>
    <w:p w14:paraId="334EBB32" w14:textId="77777777" w:rsidR="00C22844" w:rsidRDefault="00C22844" w:rsidP="00EF7988">
      <w:pPr>
        <w:widowControl w:val="0"/>
        <w:adjustRightInd w:val="0"/>
        <w:ind w:left="0"/>
        <w:jc w:val="center"/>
        <w:rPr>
          <w:rFonts w:ascii="Bookman Old Style" w:hAnsi="Bookman Old Style" w:cs="Arial"/>
          <w:b/>
          <w:bCs/>
        </w:rPr>
      </w:pPr>
    </w:p>
    <w:p w14:paraId="63B16AEC" w14:textId="77777777" w:rsidR="00C22844" w:rsidRDefault="00C22844" w:rsidP="00EF7988">
      <w:pPr>
        <w:widowControl w:val="0"/>
        <w:adjustRightInd w:val="0"/>
        <w:ind w:left="0"/>
        <w:jc w:val="center"/>
        <w:rPr>
          <w:rFonts w:ascii="Bookman Old Style" w:hAnsi="Bookman Old Style" w:cs="Arial"/>
          <w:b/>
          <w:bCs/>
        </w:rPr>
      </w:pPr>
    </w:p>
    <w:p w14:paraId="7E7E2A1E" w14:textId="77777777" w:rsidR="00C22844" w:rsidRDefault="00C22844" w:rsidP="00EF7988">
      <w:pPr>
        <w:widowControl w:val="0"/>
        <w:adjustRightInd w:val="0"/>
        <w:ind w:left="0"/>
        <w:jc w:val="center"/>
        <w:rPr>
          <w:rFonts w:ascii="Bookman Old Style" w:hAnsi="Bookman Old Style" w:cs="Arial"/>
          <w:b/>
          <w:bCs/>
        </w:rPr>
      </w:pPr>
    </w:p>
    <w:p w14:paraId="01936011" w14:textId="285FCE68" w:rsidR="00273C2C" w:rsidRPr="00F57A0C" w:rsidRDefault="00273C2C" w:rsidP="00EF7988">
      <w:pPr>
        <w:widowControl w:val="0"/>
        <w:adjustRightInd w:val="0"/>
        <w:ind w:left="0"/>
        <w:jc w:val="center"/>
        <w:rPr>
          <w:rFonts w:ascii="Bookman Old Style" w:hAnsi="Bookman Old Style" w:cs="Arial"/>
          <w:b/>
          <w:bCs/>
        </w:rPr>
      </w:pPr>
      <w:r w:rsidRPr="00F57A0C">
        <w:rPr>
          <w:rFonts w:ascii="Bookman Old Style" w:hAnsi="Bookman Old Style" w:cs="Arial"/>
          <w:b/>
          <w:bCs/>
        </w:rPr>
        <w:t>ANEXO 1</w:t>
      </w:r>
    </w:p>
    <w:p w14:paraId="5B0AF916" w14:textId="6D33782F" w:rsidR="00273C2C" w:rsidRPr="00F57A0C" w:rsidRDefault="00273C2C" w:rsidP="00EF7988">
      <w:pPr>
        <w:keepNext/>
        <w:widowControl w:val="0"/>
        <w:adjustRightInd w:val="0"/>
        <w:ind w:left="0"/>
        <w:jc w:val="center"/>
        <w:outlineLvl w:val="0"/>
        <w:rPr>
          <w:rFonts w:ascii="Bookman Old Style" w:hAnsi="Bookman Old Style"/>
          <w:b/>
          <w:bCs/>
        </w:rPr>
      </w:pPr>
      <w:r w:rsidRPr="00F57A0C">
        <w:rPr>
          <w:rFonts w:ascii="Bookman Old Style" w:hAnsi="Bookman Old Style"/>
          <w:b/>
          <w:bCs/>
        </w:rPr>
        <w:t>PROGRAMA DE NUEVAS INVERSIONES</w:t>
      </w:r>
    </w:p>
    <w:p w14:paraId="6A969902" w14:textId="29B1589C" w:rsidR="00E5566D" w:rsidRPr="00F57A0C" w:rsidRDefault="00E5566D" w:rsidP="00341E8F">
      <w:pPr>
        <w:keepNext/>
        <w:widowControl w:val="0"/>
        <w:adjustRightInd w:val="0"/>
        <w:ind w:left="0"/>
        <w:jc w:val="center"/>
        <w:outlineLvl w:val="0"/>
        <w:rPr>
          <w:rFonts w:ascii="Bookman Old Style" w:hAnsi="Bookman Old Style"/>
          <w:b/>
          <w:bCs/>
        </w:rPr>
      </w:pPr>
    </w:p>
    <w:tbl>
      <w:tblPr>
        <w:tblW w:w="5233"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292"/>
        <w:gridCol w:w="1295"/>
        <w:gridCol w:w="855"/>
        <w:gridCol w:w="1090"/>
        <w:gridCol w:w="855"/>
        <w:gridCol w:w="808"/>
        <w:gridCol w:w="561"/>
        <w:gridCol w:w="356"/>
        <w:gridCol w:w="509"/>
        <w:gridCol w:w="509"/>
        <w:gridCol w:w="511"/>
        <w:gridCol w:w="1141"/>
      </w:tblGrid>
      <w:tr w:rsidR="00E854C5" w:rsidRPr="00F57A0C" w14:paraId="23CE5FDC" w14:textId="77777777" w:rsidTr="00C22844">
        <w:trPr>
          <w:trHeight w:val="70"/>
          <w:tblHeader/>
        </w:trPr>
        <w:tc>
          <w:tcPr>
            <w:tcW w:w="660" w:type="pct"/>
            <w:vMerge w:val="restart"/>
            <w:shd w:val="clear" w:color="000000" w:fill="D9D9D9"/>
            <w:noWrap/>
            <w:vAlign w:val="center"/>
          </w:tcPr>
          <w:p w14:paraId="419FB1B4" w14:textId="77777777" w:rsidR="00E854C5" w:rsidRPr="00C22844" w:rsidRDefault="00E854C5" w:rsidP="00E854C5">
            <w:pPr>
              <w:ind w:left="0"/>
              <w:jc w:val="center"/>
              <w:rPr>
                <w:rFonts w:ascii="Bookman Old Style" w:hAnsi="Bookman Old Style" w:cs="Arial"/>
                <w:color w:val="000000"/>
                <w:sz w:val="16"/>
                <w:szCs w:val="16"/>
                <w:lang w:val="es-CO" w:eastAsia="es-CO"/>
              </w:rPr>
            </w:pPr>
            <w:r w:rsidRPr="00C22844">
              <w:rPr>
                <w:rFonts w:ascii="Bookman Old Style" w:hAnsi="Bookman Old Style" w:cs="Arial"/>
                <w:b/>
                <w:color w:val="000000"/>
                <w:sz w:val="16"/>
                <w:szCs w:val="16"/>
                <w:lang w:val="es-CO" w:eastAsia="es-CO"/>
              </w:rPr>
              <w:t>Municipio</w:t>
            </w:r>
          </w:p>
        </w:tc>
        <w:tc>
          <w:tcPr>
            <w:tcW w:w="662" w:type="pct"/>
            <w:vMerge w:val="restart"/>
            <w:shd w:val="clear" w:color="000000" w:fill="D9D9D9"/>
            <w:vAlign w:val="center"/>
          </w:tcPr>
          <w:p w14:paraId="267117D7" w14:textId="77777777" w:rsidR="00E854C5" w:rsidRPr="00C22844" w:rsidRDefault="00E854C5" w:rsidP="00E854C5">
            <w:pPr>
              <w:ind w:left="0"/>
              <w:jc w:val="center"/>
              <w:rPr>
                <w:rFonts w:ascii="Bookman Old Style" w:hAnsi="Bookman Old Style" w:cs="Arial"/>
                <w:color w:val="000000"/>
                <w:sz w:val="16"/>
                <w:szCs w:val="16"/>
                <w:lang w:val="es-CO" w:eastAsia="es-CO"/>
              </w:rPr>
            </w:pPr>
            <w:r w:rsidRPr="00C22844">
              <w:rPr>
                <w:rFonts w:ascii="Bookman Old Style" w:hAnsi="Bookman Old Style" w:cs="Arial"/>
                <w:b/>
                <w:color w:val="000000"/>
                <w:sz w:val="16"/>
                <w:szCs w:val="16"/>
                <w:lang w:val="es-CO" w:eastAsia="es-CO"/>
              </w:rPr>
              <w:t>Unidad Constructiva</w:t>
            </w:r>
          </w:p>
        </w:tc>
        <w:tc>
          <w:tcPr>
            <w:tcW w:w="437" w:type="pct"/>
            <w:vMerge w:val="restart"/>
            <w:shd w:val="clear" w:color="000000" w:fill="D9D9D9"/>
            <w:vAlign w:val="center"/>
          </w:tcPr>
          <w:p w14:paraId="5BAC5797" w14:textId="77777777" w:rsidR="00E854C5" w:rsidRPr="00C22844" w:rsidRDefault="00E854C5" w:rsidP="00E854C5">
            <w:pPr>
              <w:ind w:left="0"/>
              <w:jc w:val="center"/>
              <w:rPr>
                <w:rFonts w:ascii="Bookman Old Style" w:hAnsi="Bookman Old Style" w:cs="Arial"/>
                <w:color w:val="000000"/>
                <w:sz w:val="16"/>
                <w:szCs w:val="16"/>
                <w:lang w:val="es-CO" w:eastAsia="es-CO"/>
              </w:rPr>
            </w:pPr>
            <w:r w:rsidRPr="00C22844">
              <w:rPr>
                <w:rFonts w:ascii="Bookman Old Style" w:hAnsi="Bookman Old Style" w:cs="Arial"/>
                <w:b/>
                <w:color w:val="000000"/>
                <w:sz w:val="16"/>
                <w:szCs w:val="16"/>
                <w:lang w:val="es-CO" w:eastAsia="es-CO"/>
              </w:rPr>
              <w:t>Código UC</w:t>
            </w:r>
          </w:p>
        </w:tc>
        <w:tc>
          <w:tcPr>
            <w:tcW w:w="557" w:type="pct"/>
            <w:vMerge w:val="restart"/>
            <w:shd w:val="clear" w:color="000000" w:fill="D9D9D9"/>
            <w:vAlign w:val="center"/>
          </w:tcPr>
          <w:p w14:paraId="7DA91671" w14:textId="77777777" w:rsidR="00E854C5" w:rsidRPr="00C22844" w:rsidRDefault="00E854C5" w:rsidP="00E854C5">
            <w:pPr>
              <w:ind w:left="0"/>
              <w:jc w:val="center"/>
              <w:rPr>
                <w:rFonts w:ascii="Bookman Old Style" w:hAnsi="Bookman Old Style" w:cs="Arial"/>
                <w:color w:val="000000"/>
                <w:sz w:val="16"/>
                <w:szCs w:val="16"/>
                <w:lang w:val="es-CO" w:eastAsia="es-CO"/>
              </w:rPr>
            </w:pPr>
            <w:r w:rsidRPr="00C22844">
              <w:rPr>
                <w:rFonts w:ascii="Bookman Old Style" w:hAnsi="Bookman Old Style" w:cs="Arial"/>
                <w:b/>
                <w:color w:val="000000"/>
                <w:sz w:val="16"/>
                <w:szCs w:val="16"/>
                <w:lang w:val="es-CO" w:eastAsia="es-CO"/>
              </w:rPr>
              <w:t>Costo</w:t>
            </w:r>
          </w:p>
        </w:tc>
        <w:tc>
          <w:tcPr>
            <w:tcW w:w="437" w:type="pct"/>
            <w:vMerge w:val="restart"/>
            <w:shd w:val="clear" w:color="000000" w:fill="D9D9D9"/>
            <w:vAlign w:val="center"/>
          </w:tcPr>
          <w:p w14:paraId="5ACEDE0B" w14:textId="77777777" w:rsidR="00E854C5" w:rsidRPr="00C22844" w:rsidRDefault="00E854C5" w:rsidP="00E854C5">
            <w:pPr>
              <w:ind w:left="0"/>
              <w:jc w:val="center"/>
              <w:rPr>
                <w:rFonts w:ascii="Bookman Old Style" w:hAnsi="Bookman Old Style" w:cs="Arial"/>
                <w:color w:val="000000"/>
                <w:sz w:val="16"/>
                <w:szCs w:val="16"/>
                <w:lang w:val="es-CO" w:eastAsia="es-CO"/>
              </w:rPr>
            </w:pPr>
            <w:r w:rsidRPr="00C22844">
              <w:rPr>
                <w:rFonts w:ascii="Bookman Old Style" w:hAnsi="Bookman Old Style" w:cs="Arial"/>
                <w:b/>
                <w:color w:val="000000"/>
                <w:sz w:val="16"/>
                <w:szCs w:val="16"/>
                <w:lang w:val="es-CO" w:eastAsia="es-CO"/>
              </w:rPr>
              <w:t>Tipo de Inversión</w:t>
            </w:r>
          </w:p>
        </w:tc>
        <w:tc>
          <w:tcPr>
            <w:tcW w:w="413" w:type="pct"/>
            <w:vMerge w:val="restart"/>
            <w:shd w:val="clear" w:color="000000" w:fill="D9D9D9"/>
            <w:vAlign w:val="center"/>
          </w:tcPr>
          <w:p w14:paraId="4D29228A" w14:textId="77777777" w:rsidR="00E854C5" w:rsidRPr="00C22844" w:rsidRDefault="00E854C5" w:rsidP="00E854C5">
            <w:pPr>
              <w:ind w:left="0"/>
              <w:jc w:val="center"/>
              <w:rPr>
                <w:rFonts w:ascii="Bookman Old Style" w:hAnsi="Bookman Old Style" w:cs="Arial"/>
                <w:color w:val="000000"/>
                <w:sz w:val="16"/>
                <w:szCs w:val="16"/>
                <w:lang w:val="es-CO" w:eastAsia="es-CO"/>
              </w:rPr>
            </w:pPr>
            <w:r w:rsidRPr="00C22844">
              <w:rPr>
                <w:rFonts w:ascii="Bookman Old Style" w:hAnsi="Bookman Old Style" w:cs="Arial"/>
                <w:b/>
                <w:color w:val="000000"/>
                <w:sz w:val="16"/>
                <w:szCs w:val="16"/>
                <w:lang w:val="es-CO" w:eastAsia="es-CO"/>
              </w:rPr>
              <w:t>Red</w:t>
            </w:r>
          </w:p>
        </w:tc>
        <w:tc>
          <w:tcPr>
            <w:tcW w:w="1250" w:type="pct"/>
            <w:gridSpan w:val="5"/>
            <w:shd w:val="clear" w:color="000000" w:fill="D9D9D9"/>
            <w:vAlign w:val="center"/>
          </w:tcPr>
          <w:p w14:paraId="3E1EDA1B" w14:textId="77777777" w:rsidR="00E854C5" w:rsidRPr="00C22844" w:rsidRDefault="00E854C5" w:rsidP="00E854C5">
            <w:pPr>
              <w:ind w:left="0"/>
              <w:jc w:val="center"/>
              <w:rPr>
                <w:rFonts w:ascii="Bookman Old Style" w:hAnsi="Bookman Old Style" w:cs="Arial"/>
                <w:color w:val="000000"/>
                <w:sz w:val="16"/>
                <w:szCs w:val="16"/>
                <w:lang w:val="es-CO" w:eastAsia="es-CO"/>
              </w:rPr>
            </w:pPr>
            <w:r w:rsidRPr="00C22844">
              <w:rPr>
                <w:rFonts w:ascii="Bookman Old Style" w:hAnsi="Bookman Old Style" w:cs="Arial"/>
                <w:b/>
                <w:color w:val="000000"/>
                <w:sz w:val="16"/>
                <w:szCs w:val="16"/>
                <w:lang w:val="es-CO" w:eastAsia="es-CO"/>
              </w:rPr>
              <w:t>Cantidad</w:t>
            </w:r>
          </w:p>
        </w:tc>
        <w:tc>
          <w:tcPr>
            <w:tcW w:w="583" w:type="pct"/>
            <w:vMerge w:val="restart"/>
            <w:shd w:val="clear" w:color="000000" w:fill="D9D9D9"/>
            <w:vAlign w:val="center"/>
          </w:tcPr>
          <w:p w14:paraId="40A20CB5" w14:textId="77777777" w:rsidR="00E854C5" w:rsidRPr="00C22844" w:rsidRDefault="00E854C5" w:rsidP="00E854C5">
            <w:pPr>
              <w:ind w:left="0"/>
              <w:jc w:val="center"/>
              <w:rPr>
                <w:rFonts w:ascii="Bookman Old Style" w:hAnsi="Bookman Old Style" w:cs="Arial"/>
                <w:color w:val="000000"/>
                <w:sz w:val="16"/>
                <w:szCs w:val="16"/>
                <w:lang w:val="es-CO" w:eastAsia="es-CO"/>
              </w:rPr>
            </w:pPr>
            <w:r w:rsidRPr="00C22844">
              <w:rPr>
                <w:rFonts w:ascii="Bookman Old Style" w:hAnsi="Bookman Old Style" w:cs="Arial"/>
                <w:b/>
                <w:color w:val="000000"/>
                <w:sz w:val="16"/>
                <w:szCs w:val="16"/>
                <w:lang w:val="es-CO" w:eastAsia="es-CO"/>
              </w:rPr>
              <w:t>Costo total</w:t>
            </w:r>
          </w:p>
        </w:tc>
      </w:tr>
      <w:tr w:rsidR="00C22844" w:rsidRPr="00F57A0C" w14:paraId="6F936EF2" w14:textId="77777777" w:rsidTr="00C22844">
        <w:trPr>
          <w:trHeight w:val="270"/>
          <w:tblHeader/>
        </w:trPr>
        <w:tc>
          <w:tcPr>
            <w:tcW w:w="660" w:type="pct"/>
            <w:vMerge/>
            <w:shd w:val="clear" w:color="000000" w:fill="D9D9D9"/>
            <w:noWrap/>
            <w:vAlign w:val="center"/>
          </w:tcPr>
          <w:p w14:paraId="3F40482C" w14:textId="77777777" w:rsidR="00E854C5" w:rsidRPr="00C22844" w:rsidRDefault="00E854C5" w:rsidP="00E854C5">
            <w:pPr>
              <w:ind w:left="0"/>
              <w:jc w:val="center"/>
              <w:rPr>
                <w:rFonts w:ascii="Bookman Old Style" w:hAnsi="Bookman Old Style" w:cs="Arial"/>
                <w:color w:val="000000"/>
                <w:sz w:val="16"/>
                <w:szCs w:val="16"/>
                <w:lang w:val="es-CO" w:eastAsia="es-CO"/>
              </w:rPr>
            </w:pPr>
          </w:p>
        </w:tc>
        <w:tc>
          <w:tcPr>
            <w:tcW w:w="662" w:type="pct"/>
            <w:vMerge/>
            <w:shd w:val="clear" w:color="000000" w:fill="D9D9D9"/>
            <w:vAlign w:val="center"/>
          </w:tcPr>
          <w:p w14:paraId="201DA43E" w14:textId="77777777" w:rsidR="00E854C5" w:rsidRPr="00C22844" w:rsidRDefault="00E854C5" w:rsidP="00E854C5">
            <w:pPr>
              <w:ind w:left="0"/>
              <w:jc w:val="center"/>
              <w:rPr>
                <w:rFonts w:ascii="Bookman Old Style" w:hAnsi="Bookman Old Style" w:cs="Arial"/>
                <w:color w:val="000000"/>
                <w:sz w:val="16"/>
                <w:szCs w:val="16"/>
                <w:lang w:val="es-CO" w:eastAsia="es-CO"/>
              </w:rPr>
            </w:pPr>
          </w:p>
        </w:tc>
        <w:tc>
          <w:tcPr>
            <w:tcW w:w="437" w:type="pct"/>
            <w:vMerge/>
            <w:shd w:val="clear" w:color="000000" w:fill="D9D9D9"/>
            <w:vAlign w:val="center"/>
          </w:tcPr>
          <w:p w14:paraId="2C329359" w14:textId="77777777" w:rsidR="00E854C5" w:rsidRPr="00C22844" w:rsidRDefault="00E854C5" w:rsidP="00E854C5">
            <w:pPr>
              <w:ind w:left="0"/>
              <w:jc w:val="center"/>
              <w:rPr>
                <w:rFonts w:ascii="Bookman Old Style" w:hAnsi="Bookman Old Style" w:cs="Arial"/>
                <w:color w:val="000000"/>
                <w:sz w:val="16"/>
                <w:szCs w:val="16"/>
                <w:lang w:val="es-CO" w:eastAsia="es-CO"/>
              </w:rPr>
            </w:pPr>
          </w:p>
        </w:tc>
        <w:tc>
          <w:tcPr>
            <w:tcW w:w="557" w:type="pct"/>
            <w:vMerge/>
            <w:shd w:val="clear" w:color="000000" w:fill="D9D9D9"/>
            <w:vAlign w:val="center"/>
          </w:tcPr>
          <w:p w14:paraId="2B4B9958" w14:textId="77777777" w:rsidR="00E854C5" w:rsidRPr="00C22844" w:rsidRDefault="00E854C5" w:rsidP="00E854C5">
            <w:pPr>
              <w:ind w:left="0"/>
              <w:jc w:val="center"/>
              <w:rPr>
                <w:rFonts w:ascii="Bookman Old Style" w:hAnsi="Bookman Old Style" w:cs="Arial"/>
                <w:color w:val="000000"/>
                <w:sz w:val="16"/>
                <w:szCs w:val="16"/>
                <w:lang w:val="es-CO" w:eastAsia="es-CO"/>
              </w:rPr>
            </w:pPr>
          </w:p>
        </w:tc>
        <w:tc>
          <w:tcPr>
            <w:tcW w:w="437" w:type="pct"/>
            <w:vMerge/>
            <w:shd w:val="clear" w:color="000000" w:fill="D9D9D9"/>
            <w:vAlign w:val="center"/>
          </w:tcPr>
          <w:p w14:paraId="0E46A0E9" w14:textId="77777777" w:rsidR="00E854C5" w:rsidRPr="00C22844" w:rsidRDefault="00E854C5" w:rsidP="00E854C5">
            <w:pPr>
              <w:ind w:left="0"/>
              <w:jc w:val="center"/>
              <w:rPr>
                <w:rFonts w:ascii="Bookman Old Style" w:hAnsi="Bookman Old Style" w:cs="Arial"/>
                <w:color w:val="000000"/>
                <w:sz w:val="16"/>
                <w:szCs w:val="16"/>
                <w:lang w:val="es-CO" w:eastAsia="es-CO"/>
              </w:rPr>
            </w:pPr>
          </w:p>
        </w:tc>
        <w:tc>
          <w:tcPr>
            <w:tcW w:w="413" w:type="pct"/>
            <w:vMerge/>
            <w:shd w:val="clear" w:color="000000" w:fill="D9D9D9"/>
            <w:vAlign w:val="center"/>
          </w:tcPr>
          <w:p w14:paraId="4697B940" w14:textId="77777777" w:rsidR="00E854C5" w:rsidRPr="00C22844" w:rsidRDefault="00E854C5" w:rsidP="00E854C5">
            <w:pPr>
              <w:ind w:left="0"/>
              <w:jc w:val="center"/>
              <w:rPr>
                <w:rFonts w:ascii="Bookman Old Style" w:hAnsi="Bookman Old Style" w:cs="Arial"/>
                <w:color w:val="000000"/>
                <w:sz w:val="16"/>
                <w:szCs w:val="16"/>
                <w:lang w:val="es-CO" w:eastAsia="es-CO"/>
              </w:rPr>
            </w:pPr>
          </w:p>
        </w:tc>
        <w:tc>
          <w:tcPr>
            <w:tcW w:w="287" w:type="pct"/>
            <w:shd w:val="clear" w:color="000000" w:fill="D9D9D9"/>
            <w:vAlign w:val="center"/>
          </w:tcPr>
          <w:p w14:paraId="45AAA557" w14:textId="77777777" w:rsidR="00E854C5" w:rsidRPr="00C22844" w:rsidRDefault="00E854C5" w:rsidP="00E854C5">
            <w:pPr>
              <w:ind w:left="0"/>
              <w:jc w:val="center"/>
              <w:rPr>
                <w:rFonts w:ascii="Bookman Old Style" w:hAnsi="Bookman Old Style" w:cs="Arial"/>
                <w:b/>
                <w:color w:val="000000"/>
                <w:sz w:val="16"/>
                <w:szCs w:val="16"/>
                <w:lang w:val="es-CO" w:eastAsia="es-CO"/>
              </w:rPr>
            </w:pPr>
            <w:r w:rsidRPr="00C22844">
              <w:rPr>
                <w:rFonts w:ascii="Bookman Old Style" w:hAnsi="Bookman Old Style" w:cs="Arial"/>
                <w:b/>
                <w:color w:val="000000"/>
                <w:sz w:val="16"/>
                <w:szCs w:val="16"/>
                <w:lang w:val="es-CO" w:eastAsia="es-CO"/>
              </w:rPr>
              <w:t>Año 1</w:t>
            </w:r>
          </w:p>
        </w:tc>
        <w:tc>
          <w:tcPr>
            <w:tcW w:w="182" w:type="pct"/>
            <w:shd w:val="clear" w:color="000000" w:fill="D9D9D9"/>
            <w:vAlign w:val="center"/>
          </w:tcPr>
          <w:p w14:paraId="3E95D352" w14:textId="77777777" w:rsidR="00E854C5" w:rsidRPr="00C22844" w:rsidRDefault="00E854C5" w:rsidP="00E854C5">
            <w:pPr>
              <w:ind w:left="0"/>
              <w:jc w:val="center"/>
              <w:rPr>
                <w:rFonts w:ascii="Bookman Old Style" w:hAnsi="Bookman Old Style" w:cs="Arial"/>
                <w:b/>
                <w:color w:val="000000"/>
                <w:sz w:val="16"/>
                <w:szCs w:val="16"/>
                <w:lang w:val="es-CO" w:eastAsia="es-CO"/>
              </w:rPr>
            </w:pPr>
            <w:r w:rsidRPr="00C22844">
              <w:rPr>
                <w:rFonts w:ascii="Bookman Old Style" w:hAnsi="Bookman Old Style" w:cs="Arial"/>
                <w:b/>
                <w:color w:val="000000"/>
                <w:sz w:val="16"/>
                <w:szCs w:val="16"/>
                <w:lang w:val="es-CO" w:eastAsia="es-CO"/>
              </w:rPr>
              <w:t>Año 2</w:t>
            </w:r>
          </w:p>
        </w:tc>
        <w:tc>
          <w:tcPr>
            <w:tcW w:w="260" w:type="pct"/>
            <w:shd w:val="clear" w:color="000000" w:fill="D9D9D9"/>
            <w:vAlign w:val="center"/>
          </w:tcPr>
          <w:p w14:paraId="14D8CD07" w14:textId="77777777" w:rsidR="00E854C5" w:rsidRPr="00C22844" w:rsidRDefault="00E854C5" w:rsidP="00E854C5">
            <w:pPr>
              <w:ind w:left="0"/>
              <w:jc w:val="center"/>
              <w:rPr>
                <w:rFonts w:ascii="Bookman Old Style" w:hAnsi="Bookman Old Style" w:cs="Arial"/>
                <w:b/>
                <w:color w:val="000000"/>
                <w:sz w:val="16"/>
                <w:szCs w:val="16"/>
                <w:lang w:val="es-CO" w:eastAsia="es-CO"/>
              </w:rPr>
            </w:pPr>
            <w:r w:rsidRPr="00C22844">
              <w:rPr>
                <w:rFonts w:ascii="Bookman Old Style" w:hAnsi="Bookman Old Style" w:cs="Arial"/>
                <w:b/>
                <w:color w:val="000000"/>
                <w:sz w:val="16"/>
                <w:szCs w:val="16"/>
                <w:lang w:val="es-CO" w:eastAsia="es-CO"/>
              </w:rPr>
              <w:t>Año 3</w:t>
            </w:r>
          </w:p>
        </w:tc>
        <w:tc>
          <w:tcPr>
            <w:tcW w:w="260" w:type="pct"/>
            <w:shd w:val="clear" w:color="000000" w:fill="D9D9D9"/>
            <w:vAlign w:val="center"/>
          </w:tcPr>
          <w:p w14:paraId="5C3E5005" w14:textId="77777777" w:rsidR="00E854C5" w:rsidRPr="00C22844" w:rsidRDefault="00E854C5" w:rsidP="00E854C5">
            <w:pPr>
              <w:ind w:left="0"/>
              <w:jc w:val="center"/>
              <w:rPr>
                <w:rFonts w:ascii="Bookman Old Style" w:hAnsi="Bookman Old Style" w:cs="Arial"/>
                <w:b/>
                <w:color w:val="000000"/>
                <w:sz w:val="16"/>
                <w:szCs w:val="16"/>
                <w:lang w:val="es-CO" w:eastAsia="es-CO"/>
              </w:rPr>
            </w:pPr>
            <w:r w:rsidRPr="00C22844">
              <w:rPr>
                <w:rFonts w:ascii="Bookman Old Style" w:hAnsi="Bookman Old Style" w:cs="Arial"/>
                <w:b/>
                <w:color w:val="000000"/>
                <w:sz w:val="16"/>
                <w:szCs w:val="16"/>
                <w:lang w:val="es-CO" w:eastAsia="es-CO"/>
              </w:rPr>
              <w:t>Año 4</w:t>
            </w:r>
          </w:p>
        </w:tc>
        <w:tc>
          <w:tcPr>
            <w:tcW w:w="261" w:type="pct"/>
            <w:shd w:val="clear" w:color="000000" w:fill="D9D9D9"/>
            <w:vAlign w:val="center"/>
          </w:tcPr>
          <w:p w14:paraId="5D90BEC9" w14:textId="77777777" w:rsidR="00E854C5" w:rsidRPr="00C22844" w:rsidRDefault="00E854C5" w:rsidP="00E854C5">
            <w:pPr>
              <w:ind w:left="0"/>
              <w:jc w:val="center"/>
              <w:rPr>
                <w:rFonts w:ascii="Bookman Old Style" w:hAnsi="Bookman Old Style" w:cs="Arial"/>
                <w:b/>
                <w:color w:val="000000"/>
                <w:sz w:val="16"/>
                <w:szCs w:val="16"/>
                <w:lang w:val="es-CO" w:eastAsia="es-CO"/>
              </w:rPr>
            </w:pPr>
            <w:r w:rsidRPr="00C22844">
              <w:rPr>
                <w:rFonts w:ascii="Bookman Old Style" w:hAnsi="Bookman Old Style" w:cs="Arial"/>
                <w:b/>
                <w:color w:val="000000"/>
                <w:sz w:val="16"/>
                <w:szCs w:val="16"/>
                <w:lang w:val="es-CO" w:eastAsia="es-CO"/>
              </w:rPr>
              <w:t>Año 5</w:t>
            </w:r>
          </w:p>
        </w:tc>
        <w:tc>
          <w:tcPr>
            <w:tcW w:w="583" w:type="pct"/>
            <w:vMerge/>
            <w:shd w:val="clear" w:color="000000" w:fill="D9D9D9"/>
            <w:vAlign w:val="center"/>
          </w:tcPr>
          <w:p w14:paraId="14F3FF3C" w14:textId="77777777" w:rsidR="00E854C5" w:rsidRPr="00C22844" w:rsidRDefault="00E854C5" w:rsidP="00E854C5">
            <w:pPr>
              <w:ind w:left="0"/>
              <w:jc w:val="center"/>
              <w:rPr>
                <w:rFonts w:ascii="Bookman Old Style" w:hAnsi="Bookman Old Style" w:cs="Arial"/>
                <w:color w:val="000000"/>
                <w:sz w:val="16"/>
                <w:szCs w:val="16"/>
                <w:lang w:val="es-CO" w:eastAsia="es-CO"/>
              </w:rPr>
            </w:pPr>
          </w:p>
        </w:tc>
      </w:tr>
      <w:tr w:rsidR="003F7312" w:rsidRPr="00F57A0C" w14:paraId="646E8DAC" w14:textId="77777777" w:rsidTr="00C22844">
        <w:trPr>
          <w:trHeight w:val="379"/>
        </w:trPr>
        <w:tc>
          <w:tcPr>
            <w:tcW w:w="660" w:type="pct"/>
            <w:tcBorders>
              <w:top w:val="nil"/>
              <w:left w:val="single" w:sz="8" w:space="0" w:color="auto"/>
              <w:bottom w:val="single" w:sz="8" w:space="0" w:color="auto"/>
              <w:right w:val="single" w:sz="8" w:space="0" w:color="auto"/>
            </w:tcBorders>
            <w:shd w:val="clear" w:color="auto" w:fill="auto"/>
            <w:noWrap/>
            <w:vAlign w:val="center"/>
          </w:tcPr>
          <w:p w14:paraId="06142511" w14:textId="3970618B" w:rsidR="003F7312" w:rsidRPr="00C22844" w:rsidRDefault="003F7312" w:rsidP="003F7312">
            <w:pPr>
              <w:ind w:left="0"/>
              <w:rPr>
                <w:rFonts w:ascii="Bookman Old Style" w:hAnsi="Bookman Old Style" w:cs="Arial"/>
                <w:color w:val="000000"/>
                <w:sz w:val="16"/>
                <w:szCs w:val="16"/>
                <w:lang w:val="es-CO" w:eastAsia="es-CO"/>
              </w:rPr>
            </w:pPr>
            <w:r w:rsidRPr="00C22844">
              <w:rPr>
                <w:rFonts w:ascii="Bookman Old Style" w:hAnsi="Bookman Old Style"/>
                <w:color w:val="000000"/>
                <w:sz w:val="16"/>
                <w:szCs w:val="16"/>
              </w:rPr>
              <w:t>Santa Rosa-Pital-Huila</w:t>
            </w:r>
          </w:p>
        </w:tc>
        <w:tc>
          <w:tcPr>
            <w:tcW w:w="662" w:type="pct"/>
            <w:tcBorders>
              <w:top w:val="nil"/>
              <w:left w:val="nil"/>
              <w:bottom w:val="single" w:sz="8" w:space="0" w:color="auto"/>
              <w:right w:val="single" w:sz="8" w:space="0" w:color="auto"/>
            </w:tcBorders>
            <w:shd w:val="clear" w:color="auto" w:fill="auto"/>
            <w:noWrap/>
            <w:vAlign w:val="center"/>
          </w:tcPr>
          <w:p w14:paraId="4DDEA70F" w14:textId="62515E76" w:rsidR="003F7312" w:rsidRPr="00C22844" w:rsidRDefault="003F7312" w:rsidP="003F7312">
            <w:pPr>
              <w:ind w:left="0"/>
              <w:rPr>
                <w:rFonts w:ascii="Bookman Old Style" w:hAnsi="Bookman Old Style" w:cs="Arial"/>
                <w:color w:val="000000"/>
                <w:sz w:val="16"/>
                <w:szCs w:val="16"/>
                <w:lang w:val="es-CO" w:eastAsia="es-CO"/>
              </w:rPr>
            </w:pPr>
            <w:r w:rsidRPr="00C22844">
              <w:rPr>
                <w:rFonts w:ascii="Bookman Old Style" w:hAnsi="Bookman Old Style"/>
                <w:color w:val="000000"/>
                <w:sz w:val="16"/>
                <w:szCs w:val="16"/>
              </w:rPr>
              <w:t>Tubería de Polietileno de 3/4 pulg. en Zona Verde</w:t>
            </w:r>
          </w:p>
        </w:tc>
        <w:tc>
          <w:tcPr>
            <w:tcW w:w="437" w:type="pct"/>
            <w:tcBorders>
              <w:top w:val="nil"/>
              <w:left w:val="nil"/>
              <w:bottom w:val="single" w:sz="8" w:space="0" w:color="auto"/>
              <w:right w:val="single" w:sz="8" w:space="0" w:color="auto"/>
            </w:tcBorders>
            <w:shd w:val="clear" w:color="auto" w:fill="auto"/>
            <w:noWrap/>
            <w:vAlign w:val="center"/>
          </w:tcPr>
          <w:p w14:paraId="71BBD8E4" w14:textId="659DF191" w:rsidR="003F7312" w:rsidRPr="00C22844" w:rsidRDefault="003F7312" w:rsidP="003F7312">
            <w:pPr>
              <w:ind w:left="0"/>
              <w:rPr>
                <w:rFonts w:ascii="Bookman Old Style" w:hAnsi="Bookman Old Style" w:cs="Arial"/>
                <w:color w:val="000000"/>
                <w:sz w:val="16"/>
                <w:szCs w:val="16"/>
                <w:lang w:val="es-CO" w:eastAsia="es-CO"/>
              </w:rPr>
            </w:pPr>
            <w:r w:rsidRPr="00C22844">
              <w:rPr>
                <w:rFonts w:ascii="Bookman Old Style" w:hAnsi="Bookman Old Style"/>
                <w:color w:val="000000"/>
                <w:sz w:val="16"/>
                <w:szCs w:val="16"/>
              </w:rPr>
              <w:t>TPE3/4ZV</w:t>
            </w:r>
          </w:p>
        </w:tc>
        <w:tc>
          <w:tcPr>
            <w:tcW w:w="557" w:type="pct"/>
            <w:tcBorders>
              <w:top w:val="nil"/>
              <w:left w:val="nil"/>
              <w:bottom w:val="single" w:sz="8" w:space="0" w:color="auto"/>
              <w:right w:val="single" w:sz="8" w:space="0" w:color="auto"/>
            </w:tcBorders>
            <w:shd w:val="clear" w:color="auto" w:fill="auto"/>
            <w:noWrap/>
            <w:vAlign w:val="center"/>
          </w:tcPr>
          <w:p w14:paraId="4E7C98FD" w14:textId="5062FF67" w:rsidR="003F7312" w:rsidRPr="00C22844" w:rsidRDefault="003F7312" w:rsidP="003F7312">
            <w:pPr>
              <w:ind w:left="0"/>
              <w:jc w:val="right"/>
              <w:rPr>
                <w:rFonts w:ascii="Bookman Old Style" w:hAnsi="Bookman Old Style" w:cs="Arial"/>
                <w:color w:val="000000"/>
                <w:sz w:val="16"/>
                <w:szCs w:val="16"/>
                <w:lang w:val="es-CO" w:eastAsia="es-CO"/>
              </w:rPr>
            </w:pPr>
            <w:r w:rsidRPr="00C22844">
              <w:rPr>
                <w:rFonts w:ascii="Bookman Old Style" w:hAnsi="Bookman Old Style"/>
                <w:color w:val="000000"/>
                <w:sz w:val="16"/>
                <w:szCs w:val="16"/>
              </w:rPr>
              <w:t>20,949,337</w:t>
            </w:r>
          </w:p>
        </w:tc>
        <w:tc>
          <w:tcPr>
            <w:tcW w:w="437" w:type="pct"/>
            <w:tcBorders>
              <w:top w:val="nil"/>
              <w:left w:val="nil"/>
              <w:bottom w:val="single" w:sz="8" w:space="0" w:color="auto"/>
              <w:right w:val="single" w:sz="8" w:space="0" w:color="auto"/>
            </w:tcBorders>
            <w:shd w:val="clear" w:color="auto" w:fill="auto"/>
            <w:noWrap/>
            <w:vAlign w:val="center"/>
          </w:tcPr>
          <w:p w14:paraId="1D060CFC" w14:textId="1CE2A9A2" w:rsidR="003F7312" w:rsidRPr="00C22844" w:rsidRDefault="003F7312" w:rsidP="003F7312">
            <w:pPr>
              <w:ind w:left="0"/>
              <w:rPr>
                <w:rFonts w:ascii="Bookman Old Style" w:hAnsi="Bookman Old Style" w:cs="Arial"/>
                <w:color w:val="000000"/>
                <w:sz w:val="16"/>
                <w:szCs w:val="16"/>
                <w:lang w:val="es-CO" w:eastAsia="es-CO"/>
              </w:rPr>
            </w:pPr>
            <w:r w:rsidRPr="00C22844">
              <w:rPr>
                <w:rFonts w:ascii="Bookman Old Style" w:hAnsi="Bookman Old Style"/>
                <w:color w:val="000000"/>
                <w:sz w:val="16"/>
                <w:szCs w:val="16"/>
              </w:rPr>
              <w:t>Activos Inherentes a la Operación</w:t>
            </w:r>
          </w:p>
        </w:tc>
        <w:tc>
          <w:tcPr>
            <w:tcW w:w="413" w:type="pct"/>
            <w:tcBorders>
              <w:top w:val="nil"/>
              <w:left w:val="nil"/>
              <w:bottom w:val="single" w:sz="8" w:space="0" w:color="auto"/>
              <w:right w:val="single" w:sz="8" w:space="0" w:color="auto"/>
            </w:tcBorders>
            <w:shd w:val="clear" w:color="auto" w:fill="auto"/>
            <w:noWrap/>
            <w:vAlign w:val="center"/>
          </w:tcPr>
          <w:p w14:paraId="0C2CE8AE" w14:textId="1242E0F7" w:rsidR="003F7312" w:rsidRPr="00C22844" w:rsidRDefault="003F7312" w:rsidP="003F7312">
            <w:pPr>
              <w:ind w:left="0"/>
              <w:jc w:val="center"/>
              <w:rPr>
                <w:rFonts w:ascii="Bookman Old Style" w:hAnsi="Bookman Old Style" w:cs="Arial"/>
                <w:color w:val="000000"/>
                <w:sz w:val="16"/>
                <w:szCs w:val="16"/>
                <w:lang w:val="es-CO" w:eastAsia="es-CO"/>
              </w:rPr>
            </w:pPr>
            <w:r w:rsidRPr="00C22844">
              <w:rPr>
                <w:rFonts w:ascii="Bookman Old Style" w:hAnsi="Bookman Old Style"/>
                <w:color w:val="000000"/>
                <w:sz w:val="16"/>
                <w:szCs w:val="16"/>
              </w:rPr>
              <w:t>Secundaria</w:t>
            </w:r>
          </w:p>
        </w:tc>
        <w:tc>
          <w:tcPr>
            <w:tcW w:w="287" w:type="pct"/>
            <w:tcBorders>
              <w:top w:val="nil"/>
              <w:left w:val="nil"/>
              <w:bottom w:val="single" w:sz="8" w:space="0" w:color="auto"/>
              <w:right w:val="single" w:sz="8" w:space="0" w:color="auto"/>
            </w:tcBorders>
            <w:shd w:val="clear" w:color="auto" w:fill="auto"/>
            <w:noWrap/>
            <w:vAlign w:val="center"/>
          </w:tcPr>
          <w:p w14:paraId="31E7197A" w14:textId="350A6897" w:rsidR="003F7312" w:rsidRPr="00C22844" w:rsidRDefault="003F7312" w:rsidP="003F7312">
            <w:pPr>
              <w:ind w:left="0"/>
              <w:jc w:val="right"/>
              <w:rPr>
                <w:rFonts w:ascii="Bookman Old Style" w:hAnsi="Bookman Old Style" w:cs="Arial"/>
                <w:color w:val="000000"/>
                <w:sz w:val="16"/>
                <w:szCs w:val="16"/>
                <w:lang w:val="es-CO" w:eastAsia="es-CO"/>
              </w:rPr>
            </w:pPr>
            <w:r w:rsidRPr="00C22844">
              <w:rPr>
                <w:rFonts w:ascii="Bookman Old Style" w:hAnsi="Bookman Old Style"/>
                <w:color w:val="000000"/>
                <w:sz w:val="16"/>
                <w:szCs w:val="16"/>
              </w:rPr>
              <w:t xml:space="preserve">                              4.59 </w:t>
            </w:r>
          </w:p>
        </w:tc>
        <w:tc>
          <w:tcPr>
            <w:tcW w:w="182" w:type="pct"/>
            <w:tcBorders>
              <w:top w:val="nil"/>
              <w:left w:val="nil"/>
              <w:bottom w:val="single" w:sz="8" w:space="0" w:color="auto"/>
              <w:right w:val="single" w:sz="8" w:space="0" w:color="auto"/>
            </w:tcBorders>
            <w:shd w:val="clear" w:color="auto" w:fill="auto"/>
            <w:noWrap/>
            <w:vAlign w:val="center"/>
          </w:tcPr>
          <w:p w14:paraId="09C934FD" w14:textId="22DEC918" w:rsidR="003F7312" w:rsidRPr="00C22844" w:rsidRDefault="003F7312" w:rsidP="003F7312">
            <w:pPr>
              <w:ind w:left="0"/>
              <w:jc w:val="right"/>
              <w:rPr>
                <w:rFonts w:ascii="Bookman Old Style" w:hAnsi="Bookman Old Style" w:cs="Arial"/>
                <w:color w:val="000000"/>
                <w:sz w:val="16"/>
                <w:szCs w:val="16"/>
                <w:lang w:val="es-CO" w:eastAsia="es-CO"/>
              </w:rPr>
            </w:pPr>
            <w:r w:rsidRPr="00C22844">
              <w:rPr>
                <w:rFonts w:ascii="Bookman Old Style" w:hAnsi="Bookman Old Style"/>
                <w:color w:val="000000"/>
                <w:sz w:val="16"/>
                <w:szCs w:val="16"/>
              </w:rPr>
              <w:t xml:space="preserve">                                  -   </w:t>
            </w:r>
          </w:p>
        </w:tc>
        <w:tc>
          <w:tcPr>
            <w:tcW w:w="260" w:type="pct"/>
            <w:tcBorders>
              <w:top w:val="nil"/>
              <w:left w:val="nil"/>
              <w:bottom w:val="single" w:sz="8" w:space="0" w:color="auto"/>
              <w:right w:val="single" w:sz="8" w:space="0" w:color="auto"/>
            </w:tcBorders>
            <w:shd w:val="clear" w:color="auto" w:fill="auto"/>
            <w:noWrap/>
            <w:vAlign w:val="center"/>
          </w:tcPr>
          <w:p w14:paraId="07029552" w14:textId="30675C81" w:rsidR="003F7312" w:rsidRPr="00C22844" w:rsidRDefault="003F7312" w:rsidP="003F7312">
            <w:pPr>
              <w:ind w:left="0"/>
              <w:jc w:val="right"/>
              <w:rPr>
                <w:rFonts w:ascii="Bookman Old Style" w:hAnsi="Bookman Old Style" w:cs="Arial"/>
                <w:color w:val="000000"/>
                <w:sz w:val="16"/>
                <w:szCs w:val="16"/>
                <w:lang w:val="es-CO" w:eastAsia="es-CO"/>
              </w:rPr>
            </w:pPr>
            <w:r w:rsidRPr="00C22844">
              <w:rPr>
                <w:rFonts w:ascii="Bookman Old Style" w:hAnsi="Bookman Old Style"/>
                <w:color w:val="000000"/>
                <w:sz w:val="16"/>
                <w:szCs w:val="16"/>
              </w:rPr>
              <w:t xml:space="preserve">                                  -   </w:t>
            </w:r>
          </w:p>
        </w:tc>
        <w:tc>
          <w:tcPr>
            <w:tcW w:w="260" w:type="pct"/>
            <w:tcBorders>
              <w:top w:val="nil"/>
              <w:left w:val="nil"/>
              <w:bottom w:val="single" w:sz="8" w:space="0" w:color="auto"/>
              <w:right w:val="single" w:sz="8" w:space="0" w:color="auto"/>
            </w:tcBorders>
            <w:shd w:val="clear" w:color="auto" w:fill="auto"/>
            <w:noWrap/>
            <w:vAlign w:val="center"/>
          </w:tcPr>
          <w:p w14:paraId="0927223D" w14:textId="31833445" w:rsidR="003F7312" w:rsidRPr="00C22844" w:rsidRDefault="003F7312" w:rsidP="003F7312">
            <w:pPr>
              <w:ind w:left="0"/>
              <w:jc w:val="right"/>
              <w:rPr>
                <w:rFonts w:ascii="Bookman Old Style" w:hAnsi="Bookman Old Style" w:cs="Arial"/>
                <w:color w:val="000000"/>
                <w:sz w:val="16"/>
                <w:szCs w:val="16"/>
                <w:lang w:val="es-CO" w:eastAsia="es-CO"/>
              </w:rPr>
            </w:pPr>
            <w:r w:rsidRPr="00C22844">
              <w:rPr>
                <w:rFonts w:ascii="Bookman Old Style" w:hAnsi="Bookman Old Style"/>
                <w:color w:val="000000"/>
                <w:sz w:val="16"/>
                <w:szCs w:val="16"/>
              </w:rPr>
              <w:t xml:space="preserve">                                  -   </w:t>
            </w:r>
          </w:p>
        </w:tc>
        <w:tc>
          <w:tcPr>
            <w:tcW w:w="261" w:type="pct"/>
            <w:tcBorders>
              <w:top w:val="nil"/>
              <w:left w:val="nil"/>
              <w:bottom w:val="single" w:sz="8" w:space="0" w:color="auto"/>
              <w:right w:val="single" w:sz="8" w:space="0" w:color="auto"/>
            </w:tcBorders>
            <w:shd w:val="clear" w:color="auto" w:fill="auto"/>
            <w:noWrap/>
            <w:vAlign w:val="center"/>
          </w:tcPr>
          <w:p w14:paraId="3D594185" w14:textId="6B522EE7" w:rsidR="003F7312" w:rsidRPr="00C22844" w:rsidRDefault="003F7312" w:rsidP="003F7312">
            <w:pPr>
              <w:ind w:left="0"/>
              <w:jc w:val="right"/>
              <w:rPr>
                <w:rFonts w:ascii="Bookman Old Style" w:hAnsi="Bookman Old Style" w:cs="Arial"/>
                <w:color w:val="000000"/>
                <w:sz w:val="16"/>
                <w:szCs w:val="16"/>
                <w:lang w:val="es-CO" w:eastAsia="es-CO"/>
              </w:rPr>
            </w:pPr>
            <w:r w:rsidRPr="00C22844">
              <w:rPr>
                <w:rFonts w:ascii="Bookman Old Style" w:hAnsi="Bookman Old Style"/>
                <w:color w:val="000000"/>
                <w:sz w:val="16"/>
                <w:szCs w:val="16"/>
              </w:rPr>
              <w:t xml:space="preserve">                                  -   </w:t>
            </w:r>
          </w:p>
        </w:tc>
        <w:tc>
          <w:tcPr>
            <w:tcW w:w="583" w:type="pct"/>
            <w:tcBorders>
              <w:top w:val="nil"/>
              <w:left w:val="nil"/>
              <w:bottom w:val="single" w:sz="8" w:space="0" w:color="auto"/>
              <w:right w:val="single" w:sz="8" w:space="0" w:color="auto"/>
            </w:tcBorders>
            <w:shd w:val="clear" w:color="auto" w:fill="auto"/>
            <w:noWrap/>
            <w:vAlign w:val="center"/>
          </w:tcPr>
          <w:p w14:paraId="24337079" w14:textId="4ACD235C" w:rsidR="003F7312" w:rsidRPr="00C22844" w:rsidRDefault="003F7312" w:rsidP="003F7312">
            <w:pPr>
              <w:ind w:left="0"/>
              <w:jc w:val="right"/>
              <w:rPr>
                <w:rFonts w:ascii="Bookman Old Style" w:hAnsi="Bookman Old Style" w:cs="Arial"/>
                <w:color w:val="000000"/>
                <w:sz w:val="16"/>
                <w:szCs w:val="16"/>
                <w:lang w:val="es-CO" w:eastAsia="es-CO"/>
              </w:rPr>
            </w:pPr>
            <w:r w:rsidRPr="00C22844">
              <w:rPr>
                <w:rFonts w:ascii="Bookman Old Style" w:hAnsi="Bookman Old Style"/>
                <w:color w:val="000000"/>
                <w:sz w:val="16"/>
                <w:szCs w:val="16"/>
              </w:rPr>
              <w:t>96,157,457</w:t>
            </w:r>
          </w:p>
        </w:tc>
      </w:tr>
      <w:tr w:rsidR="003F7312" w:rsidRPr="00F57A0C" w14:paraId="4CC3E8B1" w14:textId="77777777" w:rsidTr="00C22844">
        <w:trPr>
          <w:trHeight w:val="379"/>
        </w:trPr>
        <w:tc>
          <w:tcPr>
            <w:tcW w:w="660" w:type="pct"/>
            <w:tcBorders>
              <w:top w:val="nil"/>
              <w:left w:val="single" w:sz="8" w:space="0" w:color="auto"/>
              <w:bottom w:val="single" w:sz="8" w:space="0" w:color="auto"/>
              <w:right w:val="single" w:sz="8" w:space="0" w:color="auto"/>
            </w:tcBorders>
            <w:shd w:val="clear" w:color="auto" w:fill="auto"/>
            <w:noWrap/>
            <w:vAlign w:val="center"/>
          </w:tcPr>
          <w:p w14:paraId="003DF6C6" w14:textId="310EC2D6" w:rsidR="003F7312" w:rsidRPr="00C22844" w:rsidRDefault="003F7312" w:rsidP="003F7312">
            <w:pPr>
              <w:ind w:left="0"/>
              <w:rPr>
                <w:rFonts w:ascii="Bookman Old Style" w:hAnsi="Bookman Old Style" w:cs="Arial"/>
                <w:color w:val="000000"/>
                <w:sz w:val="16"/>
                <w:szCs w:val="16"/>
                <w:lang w:val="es-CO" w:eastAsia="es-CO"/>
              </w:rPr>
            </w:pPr>
            <w:r w:rsidRPr="00C22844">
              <w:rPr>
                <w:rFonts w:ascii="Bookman Old Style" w:hAnsi="Bookman Old Style"/>
                <w:color w:val="000000"/>
                <w:sz w:val="16"/>
                <w:szCs w:val="16"/>
              </w:rPr>
              <w:t>El Recreo-Pital-Huila</w:t>
            </w:r>
          </w:p>
        </w:tc>
        <w:tc>
          <w:tcPr>
            <w:tcW w:w="662" w:type="pct"/>
            <w:tcBorders>
              <w:top w:val="nil"/>
              <w:left w:val="nil"/>
              <w:bottom w:val="single" w:sz="8" w:space="0" w:color="auto"/>
              <w:right w:val="single" w:sz="8" w:space="0" w:color="auto"/>
            </w:tcBorders>
            <w:shd w:val="clear" w:color="auto" w:fill="auto"/>
            <w:noWrap/>
            <w:vAlign w:val="center"/>
          </w:tcPr>
          <w:p w14:paraId="6430C3FF" w14:textId="4907E643" w:rsidR="003F7312" w:rsidRPr="00C22844" w:rsidRDefault="003F7312" w:rsidP="003F7312">
            <w:pPr>
              <w:ind w:left="0"/>
              <w:rPr>
                <w:rFonts w:ascii="Bookman Old Style" w:hAnsi="Bookman Old Style" w:cs="Arial"/>
                <w:color w:val="000000"/>
                <w:sz w:val="16"/>
                <w:szCs w:val="16"/>
                <w:lang w:val="es-CO" w:eastAsia="es-CO"/>
              </w:rPr>
            </w:pPr>
            <w:r w:rsidRPr="00C22844">
              <w:rPr>
                <w:rFonts w:ascii="Bookman Old Style" w:hAnsi="Bookman Old Style"/>
                <w:color w:val="000000"/>
                <w:sz w:val="16"/>
                <w:szCs w:val="16"/>
              </w:rPr>
              <w:t>Tubería de Polietileno de 3/4 pulg. en Zona Verde</w:t>
            </w:r>
          </w:p>
        </w:tc>
        <w:tc>
          <w:tcPr>
            <w:tcW w:w="437" w:type="pct"/>
            <w:tcBorders>
              <w:top w:val="nil"/>
              <w:left w:val="nil"/>
              <w:bottom w:val="single" w:sz="8" w:space="0" w:color="auto"/>
              <w:right w:val="single" w:sz="8" w:space="0" w:color="auto"/>
            </w:tcBorders>
            <w:shd w:val="clear" w:color="auto" w:fill="auto"/>
            <w:noWrap/>
            <w:vAlign w:val="center"/>
          </w:tcPr>
          <w:p w14:paraId="3DDC0513" w14:textId="209CA519" w:rsidR="003F7312" w:rsidRPr="00C22844" w:rsidRDefault="003F7312" w:rsidP="003F7312">
            <w:pPr>
              <w:ind w:left="0"/>
              <w:rPr>
                <w:rFonts w:ascii="Bookman Old Style" w:hAnsi="Bookman Old Style" w:cs="Arial"/>
                <w:color w:val="000000"/>
                <w:sz w:val="16"/>
                <w:szCs w:val="16"/>
                <w:lang w:val="es-CO" w:eastAsia="es-CO"/>
              </w:rPr>
            </w:pPr>
            <w:r w:rsidRPr="00C22844">
              <w:rPr>
                <w:rFonts w:ascii="Bookman Old Style" w:hAnsi="Bookman Old Style"/>
                <w:color w:val="000000"/>
                <w:sz w:val="16"/>
                <w:szCs w:val="16"/>
              </w:rPr>
              <w:t>TPE3/4ZV</w:t>
            </w:r>
          </w:p>
        </w:tc>
        <w:tc>
          <w:tcPr>
            <w:tcW w:w="557" w:type="pct"/>
            <w:tcBorders>
              <w:top w:val="nil"/>
              <w:left w:val="nil"/>
              <w:bottom w:val="single" w:sz="8" w:space="0" w:color="auto"/>
              <w:right w:val="single" w:sz="8" w:space="0" w:color="auto"/>
            </w:tcBorders>
            <w:shd w:val="clear" w:color="auto" w:fill="auto"/>
            <w:noWrap/>
            <w:vAlign w:val="center"/>
          </w:tcPr>
          <w:p w14:paraId="3CBB804C" w14:textId="3EB08148" w:rsidR="003F7312" w:rsidRPr="00C22844" w:rsidRDefault="003F7312" w:rsidP="003F7312">
            <w:pPr>
              <w:ind w:left="0"/>
              <w:jc w:val="right"/>
              <w:rPr>
                <w:rFonts w:ascii="Bookman Old Style" w:hAnsi="Bookman Old Style" w:cs="Arial"/>
                <w:color w:val="000000"/>
                <w:sz w:val="16"/>
                <w:szCs w:val="16"/>
                <w:lang w:val="es-CO" w:eastAsia="es-CO"/>
              </w:rPr>
            </w:pPr>
            <w:r w:rsidRPr="00C22844">
              <w:rPr>
                <w:rFonts w:ascii="Bookman Old Style" w:hAnsi="Bookman Old Style"/>
                <w:color w:val="000000"/>
                <w:sz w:val="16"/>
                <w:szCs w:val="16"/>
              </w:rPr>
              <w:t>20,949,337</w:t>
            </w:r>
          </w:p>
        </w:tc>
        <w:tc>
          <w:tcPr>
            <w:tcW w:w="437" w:type="pct"/>
            <w:tcBorders>
              <w:top w:val="nil"/>
              <w:left w:val="nil"/>
              <w:bottom w:val="single" w:sz="8" w:space="0" w:color="auto"/>
              <w:right w:val="single" w:sz="8" w:space="0" w:color="auto"/>
            </w:tcBorders>
            <w:shd w:val="clear" w:color="auto" w:fill="auto"/>
            <w:noWrap/>
            <w:vAlign w:val="center"/>
          </w:tcPr>
          <w:p w14:paraId="0035A7A6" w14:textId="3D5196DA" w:rsidR="003F7312" w:rsidRPr="00C22844" w:rsidRDefault="003F7312" w:rsidP="003F7312">
            <w:pPr>
              <w:ind w:left="0"/>
              <w:rPr>
                <w:rFonts w:ascii="Bookman Old Style" w:hAnsi="Bookman Old Style" w:cs="Arial"/>
                <w:color w:val="000000"/>
                <w:sz w:val="16"/>
                <w:szCs w:val="16"/>
                <w:lang w:val="es-CO" w:eastAsia="es-CO"/>
              </w:rPr>
            </w:pPr>
            <w:r w:rsidRPr="00C22844">
              <w:rPr>
                <w:rFonts w:ascii="Bookman Old Style" w:hAnsi="Bookman Old Style"/>
                <w:color w:val="000000"/>
                <w:sz w:val="16"/>
                <w:szCs w:val="16"/>
              </w:rPr>
              <w:t>Activos Inherentes a la Operación</w:t>
            </w:r>
          </w:p>
        </w:tc>
        <w:tc>
          <w:tcPr>
            <w:tcW w:w="413" w:type="pct"/>
            <w:tcBorders>
              <w:top w:val="nil"/>
              <w:left w:val="nil"/>
              <w:bottom w:val="single" w:sz="8" w:space="0" w:color="auto"/>
              <w:right w:val="single" w:sz="8" w:space="0" w:color="auto"/>
            </w:tcBorders>
            <w:shd w:val="clear" w:color="auto" w:fill="auto"/>
            <w:noWrap/>
            <w:vAlign w:val="center"/>
          </w:tcPr>
          <w:p w14:paraId="256D3C16" w14:textId="042E43F5" w:rsidR="003F7312" w:rsidRPr="00C22844" w:rsidRDefault="003F7312" w:rsidP="003F7312">
            <w:pPr>
              <w:ind w:left="0"/>
              <w:jc w:val="center"/>
              <w:rPr>
                <w:rFonts w:ascii="Bookman Old Style" w:hAnsi="Bookman Old Style" w:cs="Arial"/>
                <w:color w:val="000000"/>
                <w:sz w:val="16"/>
                <w:szCs w:val="16"/>
                <w:lang w:val="es-CO" w:eastAsia="es-CO"/>
              </w:rPr>
            </w:pPr>
            <w:r w:rsidRPr="00C22844">
              <w:rPr>
                <w:rFonts w:ascii="Bookman Old Style" w:hAnsi="Bookman Old Style"/>
                <w:color w:val="000000"/>
                <w:sz w:val="16"/>
                <w:szCs w:val="16"/>
              </w:rPr>
              <w:t>Secundaria</w:t>
            </w:r>
          </w:p>
        </w:tc>
        <w:tc>
          <w:tcPr>
            <w:tcW w:w="287" w:type="pct"/>
            <w:tcBorders>
              <w:top w:val="nil"/>
              <w:left w:val="nil"/>
              <w:bottom w:val="single" w:sz="8" w:space="0" w:color="auto"/>
              <w:right w:val="single" w:sz="8" w:space="0" w:color="auto"/>
            </w:tcBorders>
            <w:shd w:val="clear" w:color="auto" w:fill="auto"/>
            <w:noWrap/>
            <w:vAlign w:val="center"/>
          </w:tcPr>
          <w:p w14:paraId="6AA6D4FC" w14:textId="3FFCCD52" w:rsidR="003F7312" w:rsidRPr="00C22844" w:rsidRDefault="003F7312" w:rsidP="003F7312">
            <w:pPr>
              <w:ind w:left="0"/>
              <w:jc w:val="right"/>
              <w:rPr>
                <w:rFonts w:ascii="Bookman Old Style" w:hAnsi="Bookman Old Style" w:cs="Arial"/>
                <w:color w:val="000000"/>
                <w:sz w:val="16"/>
                <w:szCs w:val="16"/>
                <w:lang w:val="es-CO" w:eastAsia="es-CO"/>
              </w:rPr>
            </w:pPr>
            <w:r w:rsidRPr="00C22844">
              <w:rPr>
                <w:rFonts w:ascii="Bookman Old Style" w:hAnsi="Bookman Old Style"/>
                <w:color w:val="000000"/>
                <w:sz w:val="16"/>
                <w:szCs w:val="16"/>
              </w:rPr>
              <w:t xml:space="preserve">                              4.89 </w:t>
            </w:r>
          </w:p>
        </w:tc>
        <w:tc>
          <w:tcPr>
            <w:tcW w:w="182" w:type="pct"/>
            <w:tcBorders>
              <w:top w:val="nil"/>
              <w:left w:val="nil"/>
              <w:bottom w:val="single" w:sz="8" w:space="0" w:color="auto"/>
              <w:right w:val="single" w:sz="8" w:space="0" w:color="auto"/>
            </w:tcBorders>
            <w:shd w:val="clear" w:color="auto" w:fill="auto"/>
            <w:noWrap/>
            <w:vAlign w:val="center"/>
          </w:tcPr>
          <w:p w14:paraId="1D45AA3B" w14:textId="006BB3E4" w:rsidR="003F7312" w:rsidRPr="00C22844" w:rsidRDefault="003F7312" w:rsidP="003F7312">
            <w:pPr>
              <w:ind w:left="0"/>
              <w:jc w:val="right"/>
              <w:rPr>
                <w:rFonts w:ascii="Bookman Old Style" w:hAnsi="Bookman Old Style" w:cs="Arial"/>
                <w:color w:val="000000"/>
                <w:sz w:val="16"/>
                <w:szCs w:val="16"/>
                <w:lang w:val="es-CO" w:eastAsia="es-CO"/>
              </w:rPr>
            </w:pPr>
            <w:r w:rsidRPr="00C22844">
              <w:rPr>
                <w:rFonts w:ascii="Bookman Old Style" w:hAnsi="Bookman Old Style"/>
                <w:color w:val="000000"/>
                <w:sz w:val="16"/>
                <w:szCs w:val="16"/>
              </w:rPr>
              <w:t xml:space="preserve">                                  -   </w:t>
            </w:r>
          </w:p>
        </w:tc>
        <w:tc>
          <w:tcPr>
            <w:tcW w:w="260" w:type="pct"/>
            <w:tcBorders>
              <w:top w:val="nil"/>
              <w:left w:val="nil"/>
              <w:bottom w:val="single" w:sz="8" w:space="0" w:color="auto"/>
              <w:right w:val="single" w:sz="8" w:space="0" w:color="auto"/>
            </w:tcBorders>
            <w:shd w:val="clear" w:color="auto" w:fill="auto"/>
            <w:noWrap/>
            <w:vAlign w:val="center"/>
          </w:tcPr>
          <w:p w14:paraId="14A05561" w14:textId="54FD70AE" w:rsidR="003F7312" w:rsidRPr="00C22844" w:rsidRDefault="003F7312" w:rsidP="003F7312">
            <w:pPr>
              <w:ind w:left="0"/>
              <w:jc w:val="right"/>
              <w:rPr>
                <w:rFonts w:ascii="Bookman Old Style" w:hAnsi="Bookman Old Style" w:cs="Arial"/>
                <w:color w:val="000000"/>
                <w:sz w:val="16"/>
                <w:szCs w:val="16"/>
                <w:lang w:val="es-CO" w:eastAsia="es-CO"/>
              </w:rPr>
            </w:pPr>
            <w:r w:rsidRPr="00C22844">
              <w:rPr>
                <w:rFonts w:ascii="Bookman Old Style" w:hAnsi="Bookman Old Style"/>
                <w:color w:val="000000"/>
                <w:sz w:val="16"/>
                <w:szCs w:val="16"/>
              </w:rPr>
              <w:t xml:space="preserve">                                  -   </w:t>
            </w:r>
          </w:p>
        </w:tc>
        <w:tc>
          <w:tcPr>
            <w:tcW w:w="260" w:type="pct"/>
            <w:tcBorders>
              <w:top w:val="nil"/>
              <w:left w:val="nil"/>
              <w:bottom w:val="single" w:sz="8" w:space="0" w:color="auto"/>
              <w:right w:val="single" w:sz="8" w:space="0" w:color="auto"/>
            </w:tcBorders>
            <w:shd w:val="clear" w:color="auto" w:fill="auto"/>
            <w:noWrap/>
            <w:vAlign w:val="center"/>
          </w:tcPr>
          <w:p w14:paraId="65F829B3" w14:textId="281615FD" w:rsidR="003F7312" w:rsidRPr="00C22844" w:rsidRDefault="003F7312" w:rsidP="003F7312">
            <w:pPr>
              <w:ind w:left="0"/>
              <w:jc w:val="right"/>
              <w:rPr>
                <w:rFonts w:ascii="Bookman Old Style" w:hAnsi="Bookman Old Style" w:cs="Arial"/>
                <w:color w:val="000000"/>
                <w:sz w:val="16"/>
                <w:szCs w:val="16"/>
                <w:lang w:val="es-CO" w:eastAsia="es-CO"/>
              </w:rPr>
            </w:pPr>
            <w:r w:rsidRPr="00C22844">
              <w:rPr>
                <w:rFonts w:ascii="Bookman Old Style" w:hAnsi="Bookman Old Style"/>
                <w:color w:val="000000"/>
                <w:sz w:val="16"/>
                <w:szCs w:val="16"/>
              </w:rPr>
              <w:t xml:space="preserve">                                  -   </w:t>
            </w:r>
          </w:p>
        </w:tc>
        <w:tc>
          <w:tcPr>
            <w:tcW w:w="261" w:type="pct"/>
            <w:tcBorders>
              <w:top w:val="nil"/>
              <w:left w:val="nil"/>
              <w:bottom w:val="single" w:sz="8" w:space="0" w:color="auto"/>
              <w:right w:val="single" w:sz="8" w:space="0" w:color="auto"/>
            </w:tcBorders>
            <w:shd w:val="clear" w:color="auto" w:fill="auto"/>
            <w:noWrap/>
            <w:vAlign w:val="center"/>
          </w:tcPr>
          <w:p w14:paraId="7C64B275" w14:textId="74C6298D" w:rsidR="003F7312" w:rsidRPr="00C22844" w:rsidRDefault="003F7312" w:rsidP="003F7312">
            <w:pPr>
              <w:ind w:left="0"/>
              <w:jc w:val="right"/>
              <w:rPr>
                <w:rFonts w:ascii="Bookman Old Style" w:hAnsi="Bookman Old Style" w:cs="Arial"/>
                <w:color w:val="000000"/>
                <w:sz w:val="16"/>
                <w:szCs w:val="16"/>
                <w:lang w:val="es-CO" w:eastAsia="es-CO"/>
              </w:rPr>
            </w:pPr>
            <w:r w:rsidRPr="00C22844">
              <w:rPr>
                <w:rFonts w:ascii="Bookman Old Style" w:hAnsi="Bookman Old Style"/>
                <w:color w:val="000000"/>
                <w:sz w:val="16"/>
                <w:szCs w:val="16"/>
              </w:rPr>
              <w:t xml:space="preserve">                                  -   </w:t>
            </w:r>
          </w:p>
        </w:tc>
        <w:tc>
          <w:tcPr>
            <w:tcW w:w="583" w:type="pct"/>
            <w:tcBorders>
              <w:top w:val="nil"/>
              <w:left w:val="nil"/>
              <w:bottom w:val="single" w:sz="8" w:space="0" w:color="auto"/>
              <w:right w:val="single" w:sz="8" w:space="0" w:color="auto"/>
            </w:tcBorders>
            <w:shd w:val="clear" w:color="auto" w:fill="auto"/>
            <w:noWrap/>
            <w:vAlign w:val="center"/>
          </w:tcPr>
          <w:p w14:paraId="3E1F2B10" w14:textId="1A61140E" w:rsidR="003F7312" w:rsidRPr="00C22844" w:rsidRDefault="003F7312" w:rsidP="003F7312">
            <w:pPr>
              <w:ind w:left="0"/>
              <w:jc w:val="right"/>
              <w:rPr>
                <w:rFonts w:ascii="Bookman Old Style" w:hAnsi="Bookman Old Style" w:cs="Arial"/>
                <w:color w:val="000000"/>
                <w:sz w:val="16"/>
                <w:szCs w:val="16"/>
                <w:lang w:val="es-CO" w:eastAsia="es-CO"/>
              </w:rPr>
            </w:pPr>
            <w:r w:rsidRPr="00C22844">
              <w:rPr>
                <w:rFonts w:ascii="Bookman Old Style" w:hAnsi="Bookman Old Style"/>
                <w:color w:val="000000"/>
                <w:sz w:val="16"/>
                <w:szCs w:val="16"/>
              </w:rPr>
              <w:t>102,442,258</w:t>
            </w:r>
          </w:p>
        </w:tc>
      </w:tr>
      <w:tr w:rsidR="003F7312" w:rsidRPr="00F57A0C" w14:paraId="3035995B" w14:textId="77777777" w:rsidTr="00C22844">
        <w:trPr>
          <w:trHeight w:val="379"/>
        </w:trPr>
        <w:tc>
          <w:tcPr>
            <w:tcW w:w="660" w:type="pct"/>
            <w:tcBorders>
              <w:top w:val="nil"/>
              <w:left w:val="single" w:sz="8" w:space="0" w:color="auto"/>
              <w:bottom w:val="single" w:sz="8" w:space="0" w:color="auto"/>
              <w:right w:val="single" w:sz="8" w:space="0" w:color="auto"/>
            </w:tcBorders>
            <w:shd w:val="clear" w:color="auto" w:fill="auto"/>
            <w:noWrap/>
            <w:vAlign w:val="center"/>
          </w:tcPr>
          <w:p w14:paraId="12C2AD03" w14:textId="7056EF84" w:rsidR="003F7312" w:rsidRPr="00C22844" w:rsidRDefault="003F7312" w:rsidP="003F7312">
            <w:pPr>
              <w:ind w:left="0"/>
              <w:rPr>
                <w:rFonts w:ascii="Bookman Old Style" w:hAnsi="Bookman Old Style" w:cs="Arial"/>
                <w:color w:val="000000"/>
                <w:sz w:val="16"/>
                <w:szCs w:val="16"/>
                <w:lang w:val="es-CO" w:eastAsia="es-CO"/>
              </w:rPr>
            </w:pPr>
            <w:r w:rsidRPr="00C22844">
              <w:rPr>
                <w:rFonts w:ascii="Bookman Old Style" w:hAnsi="Bookman Old Style"/>
                <w:color w:val="000000"/>
                <w:sz w:val="16"/>
                <w:szCs w:val="16"/>
              </w:rPr>
              <w:t>El Amparo-Pital-Huila</w:t>
            </w:r>
          </w:p>
        </w:tc>
        <w:tc>
          <w:tcPr>
            <w:tcW w:w="662" w:type="pct"/>
            <w:tcBorders>
              <w:top w:val="nil"/>
              <w:left w:val="nil"/>
              <w:bottom w:val="single" w:sz="8" w:space="0" w:color="auto"/>
              <w:right w:val="single" w:sz="8" w:space="0" w:color="auto"/>
            </w:tcBorders>
            <w:shd w:val="clear" w:color="auto" w:fill="auto"/>
            <w:noWrap/>
            <w:vAlign w:val="center"/>
          </w:tcPr>
          <w:p w14:paraId="51741658" w14:textId="052CB8A1" w:rsidR="003F7312" w:rsidRPr="00C22844" w:rsidRDefault="003F7312" w:rsidP="003F7312">
            <w:pPr>
              <w:ind w:left="0"/>
              <w:rPr>
                <w:rFonts w:ascii="Bookman Old Style" w:hAnsi="Bookman Old Style" w:cs="Arial"/>
                <w:color w:val="000000"/>
                <w:sz w:val="16"/>
                <w:szCs w:val="16"/>
                <w:lang w:val="es-CO" w:eastAsia="es-CO"/>
              </w:rPr>
            </w:pPr>
            <w:r w:rsidRPr="00C22844">
              <w:rPr>
                <w:rFonts w:ascii="Bookman Old Style" w:hAnsi="Bookman Old Style"/>
                <w:color w:val="000000"/>
                <w:sz w:val="16"/>
                <w:szCs w:val="16"/>
              </w:rPr>
              <w:t>Tubería de Polietileno de 3/4 pulg. en Zona Verde</w:t>
            </w:r>
          </w:p>
        </w:tc>
        <w:tc>
          <w:tcPr>
            <w:tcW w:w="437" w:type="pct"/>
            <w:tcBorders>
              <w:top w:val="nil"/>
              <w:left w:val="nil"/>
              <w:bottom w:val="single" w:sz="8" w:space="0" w:color="auto"/>
              <w:right w:val="single" w:sz="8" w:space="0" w:color="auto"/>
            </w:tcBorders>
            <w:shd w:val="clear" w:color="auto" w:fill="auto"/>
            <w:noWrap/>
            <w:vAlign w:val="center"/>
          </w:tcPr>
          <w:p w14:paraId="6D8A0808" w14:textId="4C238588" w:rsidR="003F7312" w:rsidRPr="00C22844" w:rsidRDefault="003F7312" w:rsidP="003F7312">
            <w:pPr>
              <w:ind w:left="0"/>
              <w:rPr>
                <w:rFonts w:ascii="Bookman Old Style" w:hAnsi="Bookman Old Style" w:cs="Arial"/>
                <w:color w:val="000000"/>
                <w:sz w:val="16"/>
                <w:szCs w:val="16"/>
                <w:lang w:val="es-CO" w:eastAsia="es-CO"/>
              </w:rPr>
            </w:pPr>
            <w:r w:rsidRPr="00C22844">
              <w:rPr>
                <w:rFonts w:ascii="Bookman Old Style" w:hAnsi="Bookman Old Style"/>
                <w:color w:val="000000"/>
                <w:sz w:val="16"/>
                <w:szCs w:val="16"/>
              </w:rPr>
              <w:t>TPE3/4ZV</w:t>
            </w:r>
          </w:p>
        </w:tc>
        <w:tc>
          <w:tcPr>
            <w:tcW w:w="557" w:type="pct"/>
            <w:tcBorders>
              <w:top w:val="nil"/>
              <w:left w:val="nil"/>
              <w:bottom w:val="single" w:sz="8" w:space="0" w:color="auto"/>
              <w:right w:val="single" w:sz="8" w:space="0" w:color="auto"/>
            </w:tcBorders>
            <w:shd w:val="clear" w:color="auto" w:fill="auto"/>
            <w:noWrap/>
            <w:vAlign w:val="center"/>
          </w:tcPr>
          <w:p w14:paraId="6363017B" w14:textId="1EE596BF" w:rsidR="003F7312" w:rsidRPr="00C22844" w:rsidRDefault="003F7312" w:rsidP="003F7312">
            <w:pPr>
              <w:ind w:left="0"/>
              <w:jc w:val="right"/>
              <w:rPr>
                <w:rFonts w:ascii="Bookman Old Style" w:hAnsi="Bookman Old Style" w:cs="Arial"/>
                <w:color w:val="000000"/>
                <w:sz w:val="16"/>
                <w:szCs w:val="16"/>
                <w:lang w:val="es-CO" w:eastAsia="es-CO"/>
              </w:rPr>
            </w:pPr>
            <w:r w:rsidRPr="00C22844">
              <w:rPr>
                <w:rFonts w:ascii="Bookman Old Style" w:hAnsi="Bookman Old Style"/>
                <w:color w:val="000000"/>
                <w:sz w:val="16"/>
                <w:szCs w:val="16"/>
              </w:rPr>
              <w:t>20,949,337</w:t>
            </w:r>
          </w:p>
        </w:tc>
        <w:tc>
          <w:tcPr>
            <w:tcW w:w="437" w:type="pct"/>
            <w:tcBorders>
              <w:top w:val="nil"/>
              <w:left w:val="nil"/>
              <w:bottom w:val="single" w:sz="8" w:space="0" w:color="auto"/>
              <w:right w:val="single" w:sz="8" w:space="0" w:color="auto"/>
            </w:tcBorders>
            <w:shd w:val="clear" w:color="auto" w:fill="auto"/>
            <w:noWrap/>
            <w:vAlign w:val="center"/>
          </w:tcPr>
          <w:p w14:paraId="683CBF25" w14:textId="47CD9AEA" w:rsidR="003F7312" w:rsidRPr="00C22844" w:rsidRDefault="003F7312" w:rsidP="003F7312">
            <w:pPr>
              <w:ind w:left="0"/>
              <w:rPr>
                <w:rFonts w:ascii="Bookman Old Style" w:hAnsi="Bookman Old Style" w:cs="Arial"/>
                <w:color w:val="000000"/>
                <w:sz w:val="16"/>
                <w:szCs w:val="16"/>
                <w:lang w:val="es-CO" w:eastAsia="es-CO"/>
              </w:rPr>
            </w:pPr>
            <w:r w:rsidRPr="00C22844">
              <w:rPr>
                <w:rFonts w:ascii="Bookman Old Style" w:hAnsi="Bookman Old Style"/>
                <w:color w:val="000000"/>
                <w:sz w:val="16"/>
                <w:szCs w:val="16"/>
              </w:rPr>
              <w:t>Activos Inherentes a la Operación</w:t>
            </w:r>
          </w:p>
        </w:tc>
        <w:tc>
          <w:tcPr>
            <w:tcW w:w="413" w:type="pct"/>
            <w:tcBorders>
              <w:top w:val="nil"/>
              <w:left w:val="nil"/>
              <w:bottom w:val="single" w:sz="8" w:space="0" w:color="auto"/>
              <w:right w:val="single" w:sz="8" w:space="0" w:color="auto"/>
            </w:tcBorders>
            <w:shd w:val="clear" w:color="auto" w:fill="auto"/>
            <w:noWrap/>
            <w:vAlign w:val="center"/>
          </w:tcPr>
          <w:p w14:paraId="7D7DEB1E" w14:textId="28492FD4" w:rsidR="003F7312" w:rsidRPr="00C22844" w:rsidRDefault="003F7312" w:rsidP="003F7312">
            <w:pPr>
              <w:ind w:left="0"/>
              <w:jc w:val="center"/>
              <w:rPr>
                <w:rFonts w:ascii="Bookman Old Style" w:hAnsi="Bookman Old Style" w:cs="Arial"/>
                <w:color w:val="000000"/>
                <w:sz w:val="16"/>
                <w:szCs w:val="16"/>
                <w:lang w:val="es-CO" w:eastAsia="es-CO"/>
              </w:rPr>
            </w:pPr>
            <w:r w:rsidRPr="00C22844">
              <w:rPr>
                <w:rFonts w:ascii="Bookman Old Style" w:hAnsi="Bookman Old Style"/>
                <w:color w:val="000000"/>
                <w:sz w:val="16"/>
                <w:szCs w:val="16"/>
              </w:rPr>
              <w:t>Secundaria</w:t>
            </w:r>
          </w:p>
        </w:tc>
        <w:tc>
          <w:tcPr>
            <w:tcW w:w="287" w:type="pct"/>
            <w:tcBorders>
              <w:top w:val="nil"/>
              <w:left w:val="nil"/>
              <w:bottom w:val="single" w:sz="8" w:space="0" w:color="auto"/>
              <w:right w:val="single" w:sz="8" w:space="0" w:color="auto"/>
            </w:tcBorders>
            <w:shd w:val="clear" w:color="auto" w:fill="auto"/>
            <w:noWrap/>
            <w:vAlign w:val="center"/>
          </w:tcPr>
          <w:p w14:paraId="62B1E7B1" w14:textId="4E8DCEF4" w:rsidR="003F7312" w:rsidRPr="00C22844" w:rsidRDefault="003F7312" w:rsidP="003F7312">
            <w:pPr>
              <w:ind w:left="0"/>
              <w:jc w:val="right"/>
              <w:rPr>
                <w:rFonts w:ascii="Bookman Old Style" w:hAnsi="Bookman Old Style" w:cs="Arial"/>
                <w:color w:val="000000"/>
                <w:sz w:val="16"/>
                <w:szCs w:val="16"/>
                <w:lang w:val="es-CO" w:eastAsia="es-CO"/>
              </w:rPr>
            </w:pPr>
            <w:r w:rsidRPr="00C22844">
              <w:rPr>
                <w:rFonts w:ascii="Bookman Old Style" w:hAnsi="Bookman Old Style"/>
                <w:color w:val="000000"/>
                <w:sz w:val="16"/>
                <w:szCs w:val="16"/>
              </w:rPr>
              <w:t xml:space="preserve">                              2.86 </w:t>
            </w:r>
          </w:p>
        </w:tc>
        <w:tc>
          <w:tcPr>
            <w:tcW w:w="182" w:type="pct"/>
            <w:tcBorders>
              <w:top w:val="nil"/>
              <w:left w:val="nil"/>
              <w:bottom w:val="single" w:sz="8" w:space="0" w:color="auto"/>
              <w:right w:val="single" w:sz="8" w:space="0" w:color="auto"/>
            </w:tcBorders>
            <w:shd w:val="clear" w:color="auto" w:fill="auto"/>
            <w:noWrap/>
            <w:vAlign w:val="center"/>
          </w:tcPr>
          <w:p w14:paraId="5E124CA3" w14:textId="62BCDA89" w:rsidR="003F7312" w:rsidRPr="00C22844" w:rsidRDefault="003F7312" w:rsidP="003F7312">
            <w:pPr>
              <w:ind w:left="0"/>
              <w:jc w:val="right"/>
              <w:rPr>
                <w:rFonts w:ascii="Bookman Old Style" w:hAnsi="Bookman Old Style" w:cs="Arial"/>
                <w:color w:val="000000"/>
                <w:sz w:val="16"/>
                <w:szCs w:val="16"/>
                <w:lang w:val="es-CO" w:eastAsia="es-CO"/>
              </w:rPr>
            </w:pPr>
            <w:r w:rsidRPr="00C22844">
              <w:rPr>
                <w:rFonts w:ascii="Bookman Old Style" w:hAnsi="Bookman Old Style"/>
                <w:color w:val="000000"/>
                <w:sz w:val="16"/>
                <w:szCs w:val="16"/>
              </w:rPr>
              <w:t xml:space="preserve">                                  -   </w:t>
            </w:r>
          </w:p>
        </w:tc>
        <w:tc>
          <w:tcPr>
            <w:tcW w:w="260" w:type="pct"/>
            <w:tcBorders>
              <w:top w:val="nil"/>
              <w:left w:val="nil"/>
              <w:bottom w:val="single" w:sz="8" w:space="0" w:color="auto"/>
              <w:right w:val="single" w:sz="8" w:space="0" w:color="auto"/>
            </w:tcBorders>
            <w:shd w:val="clear" w:color="auto" w:fill="auto"/>
            <w:noWrap/>
            <w:vAlign w:val="center"/>
          </w:tcPr>
          <w:p w14:paraId="7F12F329" w14:textId="04C6AF22" w:rsidR="003F7312" w:rsidRPr="00C22844" w:rsidRDefault="003F7312" w:rsidP="003F7312">
            <w:pPr>
              <w:ind w:left="0"/>
              <w:jc w:val="right"/>
              <w:rPr>
                <w:rFonts w:ascii="Bookman Old Style" w:hAnsi="Bookman Old Style" w:cs="Arial"/>
                <w:color w:val="000000"/>
                <w:sz w:val="16"/>
                <w:szCs w:val="16"/>
                <w:lang w:val="es-CO" w:eastAsia="es-CO"/>
              </w:rPr>
            </w:pPr>
            <w:r w:rsidRPr="00C22844">
              <w:rPr>
                <w:rFonts w:ascii="Bookman Old Style" w:hAnsi="Bookman Old Style"/>
                <w:color w:val="000000"/>
                <w:sz w:val="16"/>
                <w:szCs w:val="16"/>
              </w:rPr>
              <w:t xml:space="preserve">                                  -   </w:t>
            </w:r>
          </w:p>
        </w:tc>
        <w:tc>
          <w:tcPr>
            <w:tcW w:w="260" w:type="pct"/>
            <w:tcBorders>
              <w:top w:val="nil"/>
              <w:left w:val="nil"/>
              <w:bottom w:val="single" w:sz="8" w:space="0" w:color="auto"/>
              <w:right w:val="single" w:sz="8" w:space="0" w:color="auto"/>
            </w:tcBorders>
            <w:shd w:val="clear" w:color="auto" w:fill="auto"/>
            <w:noWrap/>
            <w:vAlign w:val="center"/>
          </w:tcPr>
          <w:p w14:paraId="150765F5" w14:textId="121AD4AA" w:rsidR="003F7312" w:rsidRPr="00C22844" w:rsidRDefault="003F7312" w:rsidP="003F7312">
            <w:pPr>
              <w:ind w:left="0"/>
              <w:jc w:val="right"/>
              <w:rPr>
                <w:rFonts w:ascii="Bookman Old Style" w:hAnsi="Bookman Old Style" w:cs="Arial"/>
                <w:color w:val="000000"/>
                <w:sz w:val="16"/>
                <w:szCs w:val="16"/>
                <w:lang w:val="es-CO" w:eastAsia="es-CO"/>
              </w:rPr>
            </w:pPr>
            <w:r w:rsidRPr="00C22844">
              <w:rPr>
                <w:rFonts w:ascii="Bookman Old Style" w:hAnsi="Bookman Old Style"/>
                <w:color w:val="000000"/>
                <w:sz w:val="16"/>
                <w:szCs w:val="16"/>
              </w:rPr>
              <w:t xml:space="preserve">                                  -   </w:t>
            </w:r>
          </w:p>
        </w:tc>
        <w:tc>
          <w:tcPr>
            <w:tcW w:w="261" w:type="pct"/>
            <w:tcBorders>
              <w:top w:val="nil"/>
              <w:left w:val="nil"/>
              <w:bottom w:val="single" w:sz="8" w:space="0" w:color="auto"/>
              <w:right w:val="single" w:sz="8" w:space="0" w:color="auto"/>
            </w:tcBorders>
            <w:shd w:val="clear" w:color="auto" w:fill="auto"/>
            <w:noWrap/>
            <w:vAlign w:val="center"/>
          </w:tcPr>
          <w:p w14:paraId="57DF176F" w14:textId="52C0ED48" w:rsidR="003F7312" w:rsidRPr="00C22844" w:rsidRDefault="003F7312" w:rsidP="003F7312">
            <w:pPr>
              <w:ind w:left="0"/>
              <w:jc w:val="right"/>
              <w:rPr>
                <w:rFonts w:ascii="Bookman Old Style" w:hAnsi="Bookman Old Style" w:cs="Arial"/>
                <w:color w:val="000000"/>
                <w:sz w:val="16"/>
                <w:szCs w:val="16"/>
                <w:lang w:val="es-CO" w:eastAsia="es-CO"/>
              </w:rPr>
            </w:pPr>
            <w:r w:rsidRPr="00C22844">
              <w:rPr>
                <w:rFonts w:ascii="Bookman Old Style" w:hAnsi="Bookman Old Style"/>
                <w:color w:val="000000"/>
                <w:sz w:val="16"/>
                <w:szCs w:val="16"/>
              </w:rPr>
              <w:t xml:space="preserve">                                  -   </w:t>
            </w:r>
          </w:p>
        </w:tc>
        <w:tc>
          <w:tcPr>
            <w:tcW w:w="583" w:type="pct"/>
            <w:tcBorders>
              <w:top w:val="nil"/>
              <w:left w:val="nil"/>
              <w:bottom w:val="single" w:sz="8" w:space="0" w:color="auto"/>
              <w:right w:val="single" w:sz="8" w:space="0" w:color="auto"/>
            </w:tcBorders>
            <w:shd w:val="clear" w:color="auto" w:fill="auto"/>
            <w:noWrap/>
            <w:vAlign w:val="center"/>
          </w:tcPr>
          <w:p w14:paraId="2492D657" w14:textId="3029576A" w:rsidR="003F7312" w:rsidRPr="00C22844" w:rsidRDefault="003F7312" w:rsidP="003F7312">
            <w:pPr>
              <w:ind w:left="0"/>
              <w:jc w:val="right"/>
              <w:rPr>
                <w:rFonts w:ascii="Bookman Old Style" w:hAnsi="Bookman Old Style" w:cs="Arial"/>
                <w:color w:val="000000"/>
                <w:sz w:val="16"/>
                <w:szCs w:val="16"/>
                <w:lang w:val="es-CO" w:eastAsia="es-CO"/>
              </w:rPr>
            </w:pPr>
            <w:r w:rsidRPr="00C22844">
              <w:rPr>
                <w:rFonts w:ascii="Bookman Old Style" w:hAnsi="Bookman Old Style"/>
                <w:color w:val="000000"/>
                <w:sz w:val="16"/>
                <w:szCs w:val="16"/>
              </w:rPr>
              <w:t>59,915,104</w:t>
            </w:r>
          </w:p>
        </w:tc>
      </w:tr>
      <w:tr w:rsidR="003F7312" w:rsidRPr="00F57A0C" w14:paraId="0EDC53FB" w14:textId="77777777" w:rsidTr="00C22844">
        <w:trPr>
          <w:trHeight w:val="379"/>
        </w:trPr>
        <w:tc>
          <w:tcPr>
            <w:tcW w:w="660" w:type="pct"/>
            <w:tcBorders>
              <w:top w:val="nil"/>
              <w:left w:val="single" w:sz="8" w:space="0" w:color="auto"/>
              <w:bottom w:val="single" w:sz="8" w:space="0" w:color="auto"/>
              <w:right w:val="single" w:sz="8" w:space="0" w:color="auto"/>
            </w:tcBorders>
            <w:shd w:val="clear" w:color="auto" w:fill="auto"/>
            <w:noWrap/>
            <w:vAlign w:val="center"/>
          </w:tcPr>
          <w:p w14:paraId="1348F20E" w14:textId="74A49FB6" w:rsidR="003F7312" w:rsidRPr="00C22844" w:rsidRDefault="003F7312" w:rsidP="003F7312">
            <w:pPr>
              <w:ind w:left="0"/>
              <w:rPr>
                <w:rFonts w:ascii="Bookman Old Style" w:hAnsi="Bookman Old Style" w:cs="Arial"/>
                <w:color w:val="000000"/>
                <w:sz w:val="16"/>
                <w:szCs w:val="16"/>
                <w:lang w:val="es-CO" w:eastAsia="es-CO"/>
              </w:rPr>
            </w:pPr>
            <w:r w:rsidRPr="00C22844">
              <w:rPr>
                <w:rFonts w:ascii="Bookman Old Style" w:hAnsi="Bookman Old Style"/>
                <w:color w:val="000000"/>
                <w:sz w:val="16"/>
                <w:szCs w:val="16"/>
              </w:rPr>
              <w:t>El Recreo-Pital-Huila</w:t>
            </w:r>
          </w:p>
        </w:tc>
        <w:tc>
          <w:tcPr>
            <w:tcW w:w="662" w:type="pct"/>
            <w:tcBorders>
              <w:top w:val="nil"/>
              <w:left w:val="nil"/>
              <w:bottom w:val="single" w:sz="8" w:space="0" w:color="auto"/>
              <w:right w:val="single" w:sz="8" w:space="0" w:color="auto"/>
            </w:tcBorders>
            <w:shd w:val="clear" w:color="auto" w:fill="auto"/>
            <w:noWrap/>
            <w:vAlign w:val="center"/>
          </w:tcPr>
          <w:p w14:paraId="707ACD30" w14:textId="31D0EB67" w:rsidR="003F7312" w:rsidRPr="00C22844" w:rsidRDefault="003F7312" w:rsidP="003F7312">
            <w:pPr>
              <w:ind w:left="0"/>
              <w:rPr>
                <w:rFonts w:ascii="Bookman Old Style" w:hAnsi="Bookman Old Style" w:cs="Arial"/>
                <w:color w:val="000000"/>
                <w:sz w:val="16"/>
                <w:szCs w:val="16"/>
                <w:lang w:val="es-CO" w:eastAsia="es-CO"/>
              </w:rPr>
            </w:pPr>
            <w:r w:rsidRPr="00C22844">
              <w:rPr>
                <w:rFonts w:ascii="Bookman Old Style" w:hAnsi="Bookman Old Style"/>
                <w:color w:val="000000"/>
                <w:sz w:val="16"/>
                <w:szCs w:val="16"/>
              </w:rPr>
              <w:t>Tubería de Polietileno de 1 pulg. en Zona Verde</w:t>
            </w:r>
          </w:p>
        </w:tc>
        <w:tc>
          <w:tcPr>
            <w:tcW w:w="437" w:type="pct"/>
            <w:tcBorders>
              <w:top w:val="nil"/>
              <w:left w:val="nil"/>
              <w:bottom w:val="single" w:sz="8" w:space="0" w:color="auto"/>
              <w:right w:val="single" w:sz="8" w:space="0" w:color="auto"/>
            </w:tcBorders>
            <w:shd w:val="clear" w:color="auto" w:fill="auto"/>
            <w:noWrap/>
            <w:vAlign w:val="center"/>
          </w:tcPr>
          <w:p w14:paraId="321E9CEE" w14:textId="5217930F" w:rsidR="003F7312" w:rsidRPr="00C22844" w:rsidRDefault="003F7312" w:rsidP="003F7312">
            <w:pPr>
              <w:ind w:left="0"/>
              <w:rPr>
                <w:rFonts w:ascii="Bookman Old Style" w:hAnsi="Bookman Old Style" w:cs="Arial"/>
                <w:color w:val="000000"/>
                <w:sz w:val="16"/>
                <w:szCs w:val="16"/>
                <w:lang w:val="es-CO" w:eastAsia="es-CO"/>
              </w:rPr>
            </w:pPr>
            <w:r w:rsidRPr="00C22844">
              <w:rPr>
                <w:rFonts w:ascii="Bookman Old Style" w:hAnsi="Bookman Old Style"/>
                <w:color w:val="000000"/>
                <w:sz w:val="16"/>
                <w:szCs w:val="16"/>
              </w:rPr>
              <w:t>TPE1ZV</w:t>
            </w:r>
          </w:p>
        </w:tc>
        <w:tc>
          <w:tcPr>
            <w:tcW w:w="557" w:type="pct"/>
            <w:tcBorders>
              <w:top w:val="nil"/>
              <w:left w:val="nil"/>
              <w:bottom w:val="single" w:sz="8" w:space="0" w:color="auto"/>
              <w:right w:val="single" w:sz="8" w:space="0" w:color="auto"/>
            </w:tcBorders>
            <w:shd w:val="clear" w:color="auto" w:fill="auto"/>
            <w:noWrap/>
            <w:vAlign w:val="center"/>
          </w:tcPr>
          <w:p w14:paraId="5B771EEA" w14:textId="385BB126" w:rsidR="003F7312" w:rsidRPr="00C22844" w:rsidRDefault="003F7312" w:rsidP="003F7312">
            <w:pPr>
              <w:ind w:left="0"/>
              <w:jc w:val="right"/>
              <w:rPr>
                <w:rFonts w:ascii="Bookman Old Style" w:hAnsi="Bookman Old Style" w:cs="Arial"/>
                <w:color w:val="000000"/>
                <w:sz w:val="16"/>
                <w:szCs w:val="16"/>
                <w:lang w:val="es-CO" w:eastAsia="es-CO"/>
              </w:rPr>
            </w:pPr>
            <w:r w:rsidRPr="00C22844">
              <w:rPr>
                <w:rFonts w:ascii="Bookman Old Style" w:hAnsi="Bookman Old Style"/>
                <w:color w:val="000000"/>
                <w:sz w:val="16"/>
                <w:szCs w:val="16"/>
              </w:rPr>
              <w:t>23,863,706</w:t>
            </w:r>
          </w:p>
        </w:tc>
        <w:tc>
          <w:tcPr>
            <w:tcW w:w="437" w:type="pct"/>
            <w:tcBorders>
              <w:top w:val="nil"/>
              <w:left w:val="nil"/>
              <w:bottom w:val="single" w:sz="8" w:space="0" w:color="auto"/>
              <w:right w:val="single" w:sz="8" w:space="0" w:color="auto"/>
            </w:tcBorders>
            <w:shd w:val="clear" w:color="auto" w:fill="auto"/>
            <w:noWrap/>
            <w:vAlign w:val="center"/>
          </w:tcPr>
          <w:p w14:paraId="03E9E9A7" w14:textId="2F94219E" w:rsidR="003F7312" w:rsidRPr="00C22844" w:rsidRDefault="003F7312" w:rsidP="003F7312">
            <w:pPr>
              <w:ind w:left="0"/>
              <w:rPr>
                <w:rFonts w:ascii="Bookman Old Style" w:hAnsi="Bookman Old Style" w:cs="Arial"/>
                <w:color w:val="000000"/>
                <w:sz w:val="16"/>
                <w:szCs w:val="16"/>
                <w:lang w:val="es-CO" w:eastAsia="es-CO"/>
              </w:rPr>
            </w:pPr>
            <w:r w:rsidRPr="00C22844">
              <w:rPr>
                <w:rFonts w:ascii="Bookman Old Style" w:hAnsi="Bookman Old Style"/>
                <w:color w:val="000000"/>
                <w:sz w:val="16"/>
                <w:szCs w:val="16"/>
              </w:rPr>
              <w:t>Activos Inherentes a la Operación</w:t>
            </w:r>
          </w:p>
        </w:tc>
        <w:tc>
          <w:tcPr>
            <w:tcW w:w="413" w:type="pct"/>
            <w:tcBorders>
              <w:top w:val="nil"/>
              <w:left w:val="nil"/>
              <w:bottom w:val="single" w:sz="8" w:space="0" w:color="auto"/>
              <w:right w:val="single" w:sz="8" w:space="0" w:color="auto"/>
            </w:tcBorders>
            <w:shd w:val="clear" w:color="auto" w:fill="auto"/>
            <w:noWrap/>
            <w:vAlign w:val="center"/>
          </w:tcPr>
          <w:p w14:paraId="3FB55BB3" w14:textId="398BAFC8" w:rsidR="003F7312" w:rsidRPr="00C22844" w:rsidRDefault="003F7312" w:rsidP="003F7312">
            <w:pPr>
              <w:ind w:left="0"/>
              <w:jc w:val="center"/>
              <w:rPr>
                <w:rFonts w:ascii="Bookman Old Style" w:hAnsi="Bookman Old Style" w:cs="Arial"/>
                <w:color w:val="000000"/>
                <w:sz w:val="16"/>
                <w:szCs w:val="16"/>
                <w:lang w:val="es-CO" w:eastAsia="es-CO"/>
              </w:rPr>
            </w:pPr>
            <w:r w:rsidRPr="00C22844">
              <w:rPr>
                <w:rFonts w:ascii="Bookman Old Style" w:hAnsi="Bookman Old Style"/>
                <w:color w:val="000000"/>
                <w:sz w:val="16"/>
                <w:szCs w:val="16"/>
              </w:rPr>
              <w:t>Secundaria</w:t>
            </w:r>
          </w:p>
        </w:tc>
        <w:tc>
          <w:tcPr>
            <w:tcW w:w="287" w:type="pct"/>
            <w:tcBorders>
              <w:top w:val="nil"/>
              <w:left w:val="nil"/>
              <w:bottom w:val="single" w:sz="8" w:space="0" w:color="auto"/>
              <w:right w:val="single" w:sz="8" w:space="0" w:color="auto"/>
            </w:tcBorders>
            <w:shd w:val="clear" w:color="auto" w:fill="auto"/>
            <w:noWrap/>
            <w:vAlign w:val="center"/>
          </w:tcPr>
          <w:p w14:paraId="2B8BA610" w14:textId="34520F77" w:rsidR="003F7312" w:rsidRPr="00C22844" w:rsidRDefault="003F7312" w:rsidP="003F7312">
            <w:pPr>
              <w:ind w:left="0"/>
              <w:jc w:val="right"/>
              <w:rPr>
                <w:rFonts w:ascii="Bookman Old Style" w:hAnsi="Bookman Old Style" w:cs="Arial"/>
                <w:color w:val="000000"/>
                <w:sz w:val="16"/>
                <w:szCs w:val="16"/>
                <w:lang w:val="es-CO" w:eastAsia="es-CO"/>
              </w:rPr>
            </w:pPr>
            <w:r w:rsidRPr="00C22844">
              <w:rPr>
                <w:rFonts w:ascii="Bookman Old Style" w:hAnsi="Bookman Old Style"/>
                <w:color w:val="000000"/>
                <w:sz w:val="16"/>
                <w:szCs w:val="16"/>
              </w:rPr>
              <w:t xml:space="preserve">                              2.37 </w:t>
            </w:r>
          </w:p>
        </w:tc>
        <w:tc>
          <w:tcPr>
            <w:tcW w:w="182" w:type="pct"/>
            <w:tcBorders>
              <w:top w:val="nil"/>
              <w:left w:val="nil"/>
              <w:bottom w:val="single" w:sz="8" w:space="0" w:color="auto"/>
              <w:right w:val="single" w:sz="8" w:space="0" w:color="auto"/>
            </w:tcBorders>
            <w:shd w:val="clear" w:color="auto" w:fill="auto"/>
            <w:noWrap/>
            <w:vAlign w:val="center"/>
          </w:tcPr>
          <w:p w14:paraId="276E8AF5" w14:textId="5CDB27C8" w:rsidR="003F7312" w:rsidRPr="00C22844" w:rsidRDefault="003F7312" w:rsidP="003F7312">
            <w:pPr>
              <w:ind w:left="0"/>
              <w:jc w:val="right"/>
              <w:rPr>
                <w:rFonts w:ascii="Bookman Old Style" w:hAnsi="Bookman Old Style" w:cs="Arial"/>
                <w:color w:val="000000"/>
                <w:sz w:val="16"/>
                <w:szCs w:val="16"/>
                <w:lang w:val="es-CO" w:eastAsia="es-CO"/>
              </w:rPr>
            </w:pPr>
            <w:r w:rsidRPr="00C22844">
              <w:rPr>
                <w:rFonts w:ascii="Bookman Old Style" w:hAnsi="Bookman Old Style"/>
                <w:color w:val="000000"/>
                <w:sz w:val="16"/>
                <w:szCs w:val="16"/>
              </w:rPr>
              <w:t xml:space="preserve">                                  -   </w:t>
            </w:r>
          </w:p>
        </w:tc>
        <w:tc>
          <w:tcPr>
            <w:tcW w:w="260" w:type="pct"/>
            <w:tcBorders>
              <w:top w:val="nil"/>
              <w:left w:val="nil"/>
              <w:bottom w:val="single" w:sz="8" w:space="0" w:color="auto"/>
              <w:right w:val="single" w:sz="8" w:space="0" w:color="auto"/>
            </w:tcBorders>
            <w:shd w:val="clear" w:color="auto" w:fill="auto"/>
            <w:noWrap/>
            <w:vAlign w:val="center"/>
          </w:tcPr>
          <w:p w14:paraId="56D595FF" w14:textId="215AC6F3" w:rsidR="003F7312" w:rsidRPr="00C22844" w:rsidRDefault="003F7312" w:rsidP="003F7312">
            <w:pPr>
              <w:ind w:left="0"/>
              <w:jc w:val="right"/>
              <w:rPr>
                <w:rFonts w:ascii="Bookman Old Style" w:hAnsi="Bookman Old Style" w:cs="Arial"/>
                <w:color w:val="000000"/>
                <w:sz w:val="16"/>
                <w:szCs w:val="16"/>
                <w:lang w:val="es-CO" w:eastAsia="es-CO"/>
              </w:rPr>
            </w:pPr>
            <w:r w:rsidRPr="00C22844">
              <w:rPr>
                <w:rFonts w:ascii="Bookman Old Style" w:hAnsi="Bookman Old Style"/>
                <w:color w:val="000000"/>
                <w:sz w:val="16"/>
                <w:szCs w:val="16"/>
              </w:rPr>
              <w:t xml:space="preserve">                                  -   </w:t>
            </w:r>
          </w:p>
        </w:tc>
        <w:tc>
          <w:tcPr>
            <w:tcW w:w="260" w:type="pct"/>
            <w:tcBorders>
              <w:top w:val="nil"/>
              <w:left w:val="nil"/>
              <w:bottom w:val="single" w:sz="8" w:space="0" w:color="auto"/>
              <w:right w:val="single" w:sz="8" w:space="0" w:color="auto"/>
            </w:tcBorders>
            <w:shd w:val="clear" w:color="auto" w:fill="auto"/>
            <w:noWrap/>
            <w:vAlign w:val="center"/>
          </w:tcPr>
          <w:p w14:paraId="5AE82BEE" w14:textId="37356098" w:rsidR="003F7312" w:rsidRPr="00C22844" w:rsidRDefault="003F7312" w:rsidP="003F7312">
            <w:pPr>
              <w:ind w:left="0"/>
              <w:jc w:val="right"/>
              <w:rPr>
                <w:rFonts w:ascii="Bookman Old Style" w:hAnsi="Bookman Old Style" w:cs="Arial"/>
                <w:color w:val="000000"/>
                <w:sz w:val="16"/>
                <w:szCs w:val="16"/>
                <w:lang w:val="es-CO" w:eastAsia="es-CO"/>
              </w:rPr>
            </w:pPr>
            <w:r w:rsidRPr="00C22844">
              <w:rPr>
                <w:rFonts w:ascii="Bookman Old Style" w:hAnsi="Bookman Old Style"/>
                <w:color w:val="000000"/>
                <w:sz w:val="16"/>
                <w:szCs w:val="16"/>
              </w:rPr>
              <w:t xml:space="preserve">                                  -   </w:t>
            </w:r>
          </w:p>
        </w:tc>
        <w:tc>
          <w:tcPr>
            <w:tcW w:w="261" w:type="pct"/>
            <w:tcBorders>
              <w:top w:val="nil"/>
              <w:left w:val="nil"/>
              <w:bottom w:val="single" w:sz="8" w:space="0" w:color="auto"/>
              <w:right w:val="single" w:sz="8" w:space="0" w:color="auto"/>
            </w:tcBorders>
            <w:shd w:val="clear" w:color="auto" w:fill="auto"/>
            <w:noWrap/>
            <w:vAlign w:val="center"/>
          </w:tcPr>
          <w:p w14:paraId="17EA3091" w14:textId="1F368A93" w:rsidR="003F7312" w:rsidRPr="00C22844" w:rsidRDefault="003F7312" w:rsidP="003F7312">
            <w:pPr>
              <w:ind w:left="0"/>
              <w:jc w:val="right"/>
              <w:rPr>
                <w:rFonts w:ascii="Bookman Old Style" w:hAnsi="Bookman Old Style" w:cs="Arial"/>
                <w:color w:val="000000"/>
                <w:sz w:val="16"/>
                <w:szCs w:val="16"/>
                <w:lang w:val="es-CO" w:eastAsia="es-CO"/>
              </w:rPr>
            </w:pPr>
            <w:r w:rsidRPr="00C22844">
              <w:rPr>
                <w:rFonts w:ascii="Bookman Old Style" w:hAnsi="Bookman Old Style"/>
                <w:color w:val="000000"/>
                <w:sz w:val="16"/>
                <w:szCs w:val="16"/>
              </w:rPr>
              <w:t xml:space="preserve">                                  -   </w:t>
            </w:r>
          </w:p>
        </w:tc>
        <w:tc>
          <w:tcPr>
            <w:tcW w:w="583" w:type="pct"/>
            <w:tcBorders>
              <w:top w:val="nil"/>
              <w:left w:val="nil"/>
              <w:bottom w:val="single" w:sz="8" w:space="0" w:color="auto"/>
              <w:right w:val="single" w:sz="8" w:space="0" w:color="auto"/>
            </w:tcBorders>
            <w:shd w:val="clear" w:color="auto" w:fill="auto"/>
            <w:noWrap/>
            <w:vAlign w:val="center"/>
          </w:tcPr>
          <w:p w14:paraId="0E55DBC2" w14:textId="5DAE8C48" w:rsidR="003F7312" w:rsidRPr="00C22844" w:rsidRDefault="003F7312" w:rsidP="003F7312">
            <w:pPr>
              <w:ind w:left="0"/>
              <w:jc w:val="right"/>
              <w:rPr>
                <w:rFonts w:ascii="Bookman Old Style" w:hAnsi="Bookman Old Style" w:cs="Arial"/>
                <w:color w:val="000000"/>
                <w:sz w:val="16"/>
                <w:szCs w:val="16"/>
                <w:lang w:val="es-CO" w:eastAsia="es-CO"/>
              </w:rPr>
            </w:pPr>
            <w:r w:rsidRPr="00C22844">
              <w:rPr>
                <w:rFonts w:ascii="Bookman Old Style" w:hAnsi="Bookman Old Style"/>
                <w:color w:val="000000"/>
                <w:sz w:val="16"/>
                <w:szCs w:val="16"/>
              </w:rPr>
              <w:t>56,556,983</w:t>
            </w:r>
          </w:p>
        </w:tc>
      </w:tr>
      <w:tr w:rsidR="003F7312" w:rsidRPr="00F57A0C" w14:paraId="5EFDADF3" w14:textId="77777777" w:rsidTr="00C22844">
        <w:trPr>
          <w:trHeight w:val="379"/>
        </w:trPr>
        <w:tc>
          <w:tcPr>
            <w:tcW w:w="660" w:type="pct"/>
            <w:tcBorders>
              <w:top w:val="nil"/>
              <w:left w:val="single" w:sz="8" w:space="0" w:color="auto"/>
              <w:bottom w:val="single" w:sz="8" w:space="0" w:color="auto"/>
              <w:right w:val="single" w:sz="8" w:space="0" w:color="auto"/>
            </w:tcBorders>
            <w:shd w:val="clear" w:color="auto" w:fill="auto"/>
            <w:noWrap/>
            <w:vAlign w:val="center"/>
          </w:tcPr>
          <w:p w14:paraId="358E87FF" w14:textId="5925F479" w:rsidR="003F7312" w:rsidRPr="00C22844" w:rsidRDefault="003F7312" w:rsidP="003F7312">
            <w:pPr>
              <w:ind w:left="0"/>
              <w:rPr>
                <w:rFonts w:ascii="Bookman Old Style" w:hAnsi="Bookman Old Style" w:cs="Arial"/>
                <w:color w:val="000000"/>
                <w:sz w:val="16"/>
                <w:szCs w:val="16"/>
                <w:lang w:val="es-CO" w:eastAsia="es-CO"/>
              </w:rPr>
            </w:pPr>
            <w:r w:rsidRPr="00C22844">
              <w:rPr>
                <w:rFonts w:ascii="Bookman Old Style" w:hAnsi="Bookman Old Style"/>
                <w:color w:val="000000"/>
                <w:sz w:val="16"/>
                <w:szCs w:val="16"/>
              </w:rPr>
              <w:t>El Amparo-Pital-Huila</w:t>
            </w:r>
          </w:p>
        </w:tc>
        <w:tc>
          <w:tcPr>
            <w:tcW w:w="662" w:type="pct"/>
            <w:tcBorders>
              <w:top w:val="nil"/>
              <w:left w:val="nil"/>
              <w:bottom w:val="single" w:sz="8" w:space="0" w:color="auto"/>
              <w:right w:val="single" w:sz="8" w:space="0" w:color="auto"/>
            </w:tcBorders>
            <w:shd w:val="clear" w:color="auto" w:fill="auto"/>
            <w:noWrap/>
            <w:vAlign w:val="center"/>
          </w:tcPr>
          <w:p w14:paraId="380403E0" w14:textId="2128C98E" w:rsidR="003F7312" w:rsidRPr="00C22844" w:rsidRDefault="003F7312" w:rsidP="003F7312">
            <w:pPr>
              <w:ind w:left="0"/>
              <w:rPr>
                <w:rFonts w:ascii="Bookman Old Style" w:hAnsi="Bookman Old Style" w:cs="Arial"/>
                <w:color w:val="000000"/>
                <w:sz w:val="16"/>
                <w:szCs w:val="16"/>
                <w:lang w:val="es-CO" w:eastAsia="es-CO"/>
              </w:rPr>
            </w:pPr>
            <w:r w:rsidRPr="00C22844">
              <w:rPr>
                <w:rFonts w:ascii="Bookman Old Style" w:hAnsi="Bookman Old Style"/>
                <w:color w:val="000000"/>
                <w:sz w:val="16"/>
                <w:szCs w:val="16"/>
              </w:rPr>
              <w:t>Tubería de Polietileno de 1 pulg. en Zona Verde</w:t>
            </w:r>
          </w:p>
        </w:tc>
        <w:tc>
          <w:tcPr>
            <w:tcW w:w="437" w:type="pct"/>
            <w:tcBorders>
              <w:top w:val="nil"/>
              <w:left w:val="nil"/>
              <w:bottom w:val="single" w:sz="8" w:space="0" w:color="auto"/>
              <w:right w:val="single" w:sz="8" w:space="0" w:color="auto"/>
            </w:tcBorders>
            <w:shd w:val="clear" w:color="auto" w:fill="auto"/>
            <w:noWrap/>
            <w:vAlign w:val="center"/>
          </w:tcPr>
          <w:p w14:paraId="0D1571BC" w14:textId="222A8869" w:rsidR="003F7312" w:rsidRPr="00C22844" w:rsidRDefault="003F7312" w:rsidP="003F7312">
            <w:pPr>
              <w:ind w:left="0"/>
              <w:rPr>
                <w:rFonts w:ascii="Bookman Old Style" w:hAnsi="Bookman Old Style" w:cs="Arial"/>
                <w:color w:val="000000"/>
                <w:sz w:val="16"/>
                <w:szCs w:val="16"/>
                <w:lang w:val="es-CO" w:eastAsia="es-CO"/>
              </w:rPr>
            </w:pPr>
            <w:r w:rsidRPr="00C22844">
              <w:rPr>
                <w:rFonts w:ascii="Bookman Old Style" w:hAnsi="Bookman Old Style"/>
                <w:color w:val="000000"/>
                <w:sz w:val="16"/>
                <w:szCs w:val="16"/>
              </w:rPr>
              <w:t>TPE1ZV</w:t>
            </w:r>
          </w:p>
        </w:tc>
        <w:tc>
          <w:tcPr>
            <w:tcW w:w="557" w:type="pct"/>
            <w:tcBorders>
              <w:top w:val="nil"/>
              <w:left w:val="nil"/>
              <w:bottom w:val="single" w:sz="8" w:space="0" w:color="auto"/>
              <w:right w:val="single" w:sz="8" w:space="0" w:color="auto"/>
            </w:tcBorders>
            <w:shd w:val="clear" w:color="auto" w:fill="auto"/>
            <w:noWrap/>
            <w:vAlign w:val="center"/>
          </w:tcPr>
          <w:p w14:paraId="0AB8E61C" w14:textId="63D8C5B8" w:rsidR="003F7312" w:rsidRPr="00C22844" w:rsidRDefault="003F7312" w:rsidP="003F7312">
            <w:pPr>
              <w:ind w:left="0"/>
              <w:jc w:val="right"/>
              <w:rPr>
                <w:rFonts w:ascii="Bookman Old Style" w:hAnsi="Bookman Old Style" w:cs="Arial"/>
                <w:color w:val="000000"/>
                <w:sz w:val="16"/>
                <w:szCs w:val="16"/>
                <w:lang w:val="es-CO" w:eastAsia="es-CO"/>
              </w:rPr>
            </w:pPr>
            <w:r w:rsidRPr="00C22844">
              <w:rPr>
                <w:rFonts w:ascii="Bookman Old Style" w:hAnsi="Bookman Old Style"/>
                <w:color w:val="000000"/>
                <w:sz w:val="16"/>
                <w:szCs w:val="16"/>
              </w:rPr>
              <w:t>23,863,706</w:t>
            </w:r>
          </w:p>
        </w:tc>
        <w:tc>
          <w:tcPr>
            <w:tcW w:w="437" w:type="pct"/>
            <w:tcBorders>
              <w:top w:val="nil"/>
              <w:left w:val="nil"/>
              <w:bottom w:val="single" w:sz="8" w:space="0" w:color="auto"/>
              <w:right w:val="single" w:sz="8" w:space="0" w:color="auto"/>
            </w:tcBorders>
            <w:shd w:val="clear" w:color="auto" w:fill="auto"/>
            <w:noWrap/>
            <w:vAlign w:val="center"/>
          </w:tcPr>
          <w:p w14:paraId="7260651C" w14:textId="63C3E5C2" w:rsidR="003F7312" w:rsidRPr="00C22844" w:rsidRDefault="003F7312" w:rsidP="003F7312">
            <w:pPr>
              <w:ind w:left="0"/>
              <w:rPr>
                <w:rFonts w:ascii="Bookman Old Style" w:hAnsi="Bookman Old Style" w:cs="Arial"/>
                <w:color w:val="000000"/>
                <w:sz w:val="16"/>
                <w:szCs w:val="16"/>
                <w:lang w:val="es-CO" w:eastAsia="es-CO"/>
              </w:rPr>
            </w:pPr>
            <w:r w:rsidRPr="00C22844">
              <w:rPr>
                <w:rFonts w:ascii="Bookman Old Style" w:hAnsi="Bookman Old Style"/>
                <w:color w:val="000000"/>
                <w:sz w:val="16"/>
                <w:szCs w:val="16"/>
              </w:rPr>
              <w:t>Activos Inherentes a la Operación</w:t>
            </w:r>
          </w:p>
        </w:tc>
        <w:tc>
          <w:tcPr>
            <w:tcW w:w="413" w:type="pct"/>
            <w:tcBorders>
              <w:top w:val="nil"/>
              <w:left w:val="nil"/>
              <w:bottom w:val="single" w:sz="8" w:space="0" w:color="auto"/>
              <w:right w:val="single" w:sz="8" w:space="0" w:color="auto"/>
            </w:tcBorders>
            <w:shd w:val="clear" w:color="auto" w:fill="auto"/>
            <w:noWrap/>
            <w:vAlign w:val="center"/>
          </w:tcPr>
          <w:p w14:paraId="7713D210" w14:textId="07BBFEBB" w:rsidR="003F7312" w:rsidRPr="00C22844" w:rsidRDefault="003F7312" w:rsidP="003F7312">
            <w:pPr>
              <w:ind w:left="0"/>
              <w:jc w:val="center"/>
              <w:rPr>
                <w:rFonts w:ascii="Bookman Old Style" w:hAnsi="Bookman Old Style" w:cs="Arial"/>
                <w:color w:val="000000"/>
                <w:sz w:val="16"/>
                <w:szCs w:val="16"/>
                <w:lang w:val="es-CO" w:eastAsia="es-CO"/>
              </w:rPr>
            </w:pPr>
            <w:r w:rsidRPr="00C22844">
              <w:rPr>
                <w:rFonts w:ascii="Bookman Old Style" w:hAnsi="Bookman Old Style"/>
                <w:color w:val="000000"/>
                <w:sz w:val="16"/>
                <w:szCs w:val="16"/>
              </w:rPr>
              <w:t>Secundaria</w:t>
            </w:r>
          </w:p>
        </w:tc>
        <w:tc>
          <w:tcPr>
            <w:tcW w:w="287" w:type="pct"/>
            <w:tcBorders>
              <w:top w:val="nil"/>
              <w:left w:val="nil"/>
              <w:bottom w:val="single" w:sz="8" w:space="0" w:color="auto"/>
              <w:right w:val="single" w:sz="8" w:space="0" w:color="auto"/>
            </w:tcBorders>
            <w:shd w:val="clear" w:color="auto" w:fill="auto"/>
            <w:noWrap/>
            <w:vAlign w:val="center"/>
          </w:tcPr>
          <w:p w14:paraId="4E6EA96C" w14:textId="65839989" w:rsidR="003F7312" w:rsidRPr="00C22844" w:rsidRDefault="003F7312" w:rsidP="003F7312">
            <w:pPr>
              <w:ind w:left="0"/>
              <w:jc w:val="right"/>
              <w:rPr>
                <w:rFonts w:ascii="Bookman Old Style" w:hAnsi="Bookman Old Style" w:cs="Arial"/>
                <w:color w:val="000000"/>
                <w:sz w:val="16"/>
                <w:szCs w:val="16"/>
                <w:lang w:val="es-CO" w:eastAsia="es-CO"/>
              </w:rPr>
            </w:pPr>
            <w:r w:rsidRPr="00C22844">
              <w:rPr>
                <w:rFonts w:ascii="Bookman Old Style" w:hAnsi="Bookman Old Style"/>
                <w:color w:val="000000"/>
                <w:sz w:val="16"/>
                <w:szCs w:val="16"/>
              </w:rPr>
              <w:t xml:space="preserve">                               1.39 </w:t>
            </w:r>
          </w:p>
        </w:tc>
        <w:tc>
          <w:tcPr>
            <w:tcW w:w="182" w:type="pct"/>
            <w:tcBorders>
              <w:top w:val="nil"/>
              <w:left w:val="nil"/>
              <w:bottom w:val="single" w:sz="8" w:space="0" w:color="auto"/>
              <w:right w:val="single" w:sz="8" w:space="0" w:color="auto"/>
            </w:tcBorders>
            <w:shd w:val="clear" w:color="auto" w:fill="auto"/>
            <w:noWrap/>
            <w:vAlign w:val="center"/>
          </w:tcPr>
          <w:p w14:paraId="06666696" w14:textId="71B2A525" w:rsidR="003F7312" w:rsidRPr="00C22844" w:rsidRDefault="003F7312" w:rsidP="003F7312">
            <w:pPr>
              <w:ind w:left="0"/>
              <w:jc w:val="right"/>
              <w:rPr>
                <w:rFonts w:ascii="Bookman Old Style" w:hAnsi="Bookman Old Style" w:cs="Arial"/>
                <w:color w:val="000000"/>
                <w:sz w:val="16"/>
                <w:szCs w:val="16"/>
                <w:lang w:val="es-CO" w:eastAsia="es-CO"/>
              </w:rPr>
            </w:pPr>
            <w:r w:rsidRPr="00C22844">
              <w:rPr>
                <w:rFonts w:ascii="Bookman Old Style" w:hAnsi="Bookman Old Style"/>
                <w:color w:val="000000"/>
                <w:sz w:val="16"/>
                <w:szCs w:val="16"/>
              </w:rPr>
              <w:t xml:space="preserve">                                  -   </w:t>
            </w:r>
          </w:p>
        </w:tc>
        <w:tc>
          <w:tcPr>
            <w:tcW w:w="260" w:type="pct"/>
            <w:tcBorders>
              <w:top w:val="nil"/>
              <w:left w:val="nil"/>
              <w:bottom w:val="single" w:sz="8" w:space="0" w:color="auto"/>
              <w:right w:val="single" w:sz="8" w:space="0" w:color="auto"/>
            </w:tcBorders>
            <w:shd w:val="clear" w:color="auto" w:fill="auto"/>
            <w:noWrap/>
            <w:vAlign w:val="center"/>
          </w:tcPr>
          <w:p w14:paraId="217A2D82" w14:textId="76399071" w:rsidR="003F7312" w:rsidRPr="00C22844" w:rsidRDefault="003F7312" w:rsidP="003F7312">
            <w:pPr>
              <w:ind w:left="0"/>
              <w:jc w:val="right"/>
              <w:rPr>
                <w:rFonts w:ascii="Bookman Old Style" w:hAnsi="Bookman Old Style" w:cs="Arial"/>
                <w:color w:val="000000"/>
                <w:sz w:val="16"/>
                <w:szCs w:val="16"/>
                <w:lang w:val="es-CO" w:eastAsia="es-CO"/>
              </w:rPr>
            </w:pPr>
            <w:r w:rsidRPr="00C22844">
              <w:rPr>
                <w:rFonts w:ascii="Bookman Old Style" w:hAnsi="Bookman Old Style"/>
                <w:color w:val="000000"/>
                <w:sz w:val="16"/>
                <w:szCs w:val="16"/>
              </w:rPr>
              <w:t xml:space="preserve">                                  -   </w:t>
            </w:r>
          </w:p>
        </w:tc>
        <w:tc>
          <w:tcPr>
            <w:tcW w:w="260" w:type="pct"/>
            <w:tcBorders>
              <w:top w:val="nil"/>
              <w:left w:val="nil"/>
              <w:bottom w:val="single" w:sz="8" w:space="0" w:color="auto"/>
              <w:right w:val="single" w:sz="8" w:space="0" w:color="auto"/>
            </w:tcBorders>
            <w:shd w:val="clear" w:color="auto" w:fill="auto"/>
            <w:noWrap/>
            <w:vAlign w:val="center"/>
          </w:tcPr>
          <w:p w14:paraId="6730A3B9" w14:textId="29D86804" w:rsidR="003F7312" w:rsidRPr="00C22844" w:rsidRDefault="003F7312" w:rsidP="003F7312">
            <w:pPr>
              <w:ind w:left="0"/>
              <w:jc w:val="right"/>
              <w:rPr>
                <w:rFonts w:ascii="Bookman Old Style" w:hAnsi="Bookman Old Style" w:cs="Arial"/>
                <w:color w:val="000000"/>
                <w:sz w:val="16"/>
                <w:szCs w:val="16"/>
                <w:lang w:val="es-CO" w:eastAsia="es-CO"/>
              </w:rPr>
            </w:pPr>
            <w:r w:rsidRPr="00C22844">
              <w:rPr>
                <w:rFonts w:ascii="Bookman Old Style" w:hAnsi="Bookman Old Style"/>
                <w:color w:val="000000"/>
                <w:sz w:val="16"/>
                <w:szCs w:val="16"/>
              </w:rPr>
              <w:t xml:space="preserve">                                  -   </w:t>
            </w:r>
          </w:p>
        </w:tc>
        <w:tc>
          <w:tcPr>
            <w:tcW w:w="261" w:type="pct"/>
            <w:tcBorders>
              <w:top w:val="nil"/>
              <w:left w:val="nil"/>
              <w:bottom w:val="single" w:sz="8" w:space="0" w:color="auto"/>
              <w:right w:val="single" w:sz="8" w:space="0" w:color="auto"/>
            </w:tcBorders>
            <w:shd w:val="clear" w:color="auto" w:fill="auto"/>
            <w:noWrap/>
            <w:vAlign w:val="center"/>
          </w:tcPr>
          <w:p w14:paraId="5005E5B2" w14:textId="234EB9FC" w:rsidR="003F7312" w:rsidRPr="00C22844" w:rsidRDefault="003F7312" w:rsidP="003F7312">
            <w:pPr>
              <w:ind w:left="0"/>
              <w:jc w:val="right"/>
              <w:rPr>
                <w:rFonts w:ascii="Bookman Old Style" w:hAnsi="Bookman Old Style" w:cs="Arial"/>
                <w:color w:val="000000"/>
                <w:sz w:val="16"/>
                <w:szCs w:val="16"/>
                <w:lang w:val="es-CO" w:eastAsia="es-CO"/>
              </w:rPr>
            </w:pPr>
            <w:r w:rsidRPr="00C22844">
              <w:rPr>
                <w:rFonts w:ascii="Bookman Old Style" w:hAnsi="Bookman Old Style"/>
                <w:color w:val="000000"/>
                <w:sz w:val="16"/>
                <w:szCs w:val="16"/>
              </w:rPr>
              <w:t xml:space="preserve">                                  -   </w:t>
            </w:r>
          </w:p>
        </w:tc>
        <w:tc>
          <w:tcPr>
            <w:tcW w:w="583" w:type="pct"/>
            <w:tcBorders>
              <w:top w:val="nil"/>
              <w:left w:val="nil"/>
              <w:bottom w:val="single" w:sz="8" w:space="0" w:color="auto"/>
              <w:right w:val="single" w:sz="8" w:space="0" w:color="auto"/>
            </w:tcBorders>
            <w:shd w:val="clear" w:color="auto" w:fill="auto"/>
            <w:noWrap/>
            <w:vAlign w:val="center"/>
          </w:tcPr>
          <w:p w14:paraId="0D49B050" w14:textId="5A2BDFEF" w:rsidR="003F7312" w:rsidRPr="00C22844" w:rsidRDefault="003F7312" w:rsidP="003F7312">
            <w:pPr>
              <w:ind w:left="0"/>
              <w:jc w:val="right"/>
              <w:rPr>
                <w:rFonts w:ascii="Bookman Old Style" w:hAnsi="Bookman Old Style" w:cs="Arial"/>
                <w:color w:val="000000"/>
                <w:sz w:val="16"/>
                <w:szCs w:val="16"/>
                <w:lang w:val="es-CO" w:eastAsia="es-CO"/>
              </w:rPr>
            </w:pPr>
            <w:r w:rsidRPr="00C22844">
              <w:rPr>
                <w:rFonts w:ascii="Bookman Old Style" w:hAnsi="Bookman Old Style"/>
                <w:color w:val="000000"/>
                <w:sz w:val="16"/>
                <w:szCs w:val="16"/>
              </w:rPr>
              <w:t>33,170,551</w:t>
            </w:r>
          </w:p>
        </w:tc>
      </w:tr>
      <w:tr w:rsidR="003F7312" w:rsidRPr="00F57A0C" w14:paraId="294612CD" w14:textId="77777777" w:rsidTr="00C22844">
        <w:trPr>
          <w:trHeight w:val="379"/>
        </w:trPr>
        <w:tc>
          <w:tcPr>
            <w:tcW w:w="660" w:type="pct"/>
            <w:tcBorders>
              <w:top w:val="nil"/>
              <w:left w:val="single" w:sz="8" w:space="0" w:color="auto"/>
              <w:bottom w:val="single" w:sz="8" w:space="0" w:color="auto"/>
              <w:right w:val="single" w:sz="8" w:space="0" w:color="auto"/>
            </w:tcBorders>
            <w:shd w:val="clear" w:color="auto" w:fill="auto"/>
            <w:noWrap/>
            <w:vAlign w:val="center"/>
          </w:tcPr>
          <w:p w14:paraId="450728A8" w14:textId="48B486F1" w:rsidR="003F7312" w:rsidRPr="00C22844" w:rsidRDefault="003F7312" w:rsidP="003F7312">
            <w:pPr>
              <w:ind w:left="0"/>
              <w:rPr>
                <w:rFonts w:ascii="Bookman Old Style" w:hAnsi="Bookman Old Style" w:cs="Arial"/>
                <w:color w:val="000000"/>
                <w:sz w:val="16"/>
                <w:szCs w:val="16"/>
                <w:lang w:val="es-CO" w:eastAsia="es-CO"/>
              </w:rPr>
            </w:pPr>
            <w:r w:rsidRPr="00C22844">
              <w:rPr>
                <w:rFonts w:ascii="Bookman Old Style" w:hAnsi="Bookman Old Style"/>
                <w:color w:val="000000"/>
                <w:sz w:val="16"/>
                <w:szCs w:val="16"/>
              </w:rPr>
              <w:t>Santa Rosa-Pital-Huila</w:t>
            </w:r>
          </w:p>
        </w:tc>
        <w:tc>
          <w:tcPr>
            <w:tcW w:w="662" w:type="pct"/>
            <w:tcBorders>
              <w:top w:val="nil"/>
              <w:left w:val="nil"/>
              <w:bottom w:val="single" w:sz="8" w:space="0" w:color="auto"/>
              <w:right w:val="single" w:sz="8" w:space="0" w:color="auto"/>
            </w:tcBorders>
            <w:shd w:val="clear" w:color="auto" w:fill="auto"/>
            <w:noWrap/>
            <w:vAlign w:val="center"/>
          </w:tcPr>
          <w:p w14:paraId="3EAF85A8" w14:textId="1A14DE27" w:rsidR="003F7312" w:rsidRPr="00C22844" w:rsidRDefault="003F7312" w:rsidP="003F7312">
            <w:pPr>
              <w:ind w:left="0"/>
              <w:rPr>
                <w:rFonts w:ascii="Bookman Old Style" w:hAnsi="Bookman Old Style" w:cs="Arial"/>
                <w:color w:val="000000"/>
                <w:sz w:val="16"/>
                <w:szCs w:val="16"/>
                <w:lang w:val="es-CO" w:eastAsia="es-CO"/>
              </w:rPr>
            </w:pPr>
            <w:r w:rsidRPr="00C22844">
              <w:rPr>
                <w:rFonts w:ascii="Bookman Old Style" w:hAnsi="Bookman Old Style"/>
                <w:color w:val="000000"/>
                <w:sz w:val="16"/>
                <w:szCs w:val="16"/>
              </w:rPr>
              <w:t>Tubería de Polietileno de 1 pulg. en Zona Verde</w:t>
            </w:r>
          </w:p>
        </w:tc>
        <w:tc>
          <w:tcPr>
            <w:tcW w:w="437" w:type="pct"/>
            <w:tcBorders>
              <w:top w:val="nil"/>
              <w:left w:val="nil"/>
              <w:bottom w:val="single" w:sz="8" w:space="0" w:color="auto"/>
              <w:right w:val="single" w:sz="8" w:space="0" w:color="auto"/>
            </w:tcBorders>
            <w:shd w:val="clear" w:color="auto" w:fill="auto"/>
            <w:noWrap/>
            <w:vAlign w:val="center"/>
          </w:tcPr>
          <w:p w14:paraId="6EA74297" w14:textId="39D72A0E" w:rsidR="003F7312" w:rsidRPr="00C22844" w:rsidRDefault="003F7312" w:rsidP="003F7312">
            <w:pPr>
              <w:ind w:left="0"/>
              <w:rPr>
                <w:rFonts w:ascii="Bookman Old Style" w:hAnsi="Bookman Old Style" w:cs="Arial"/>
                <w:color w:val="000000"/>
                <w:sz w:val="16"/>
                <w:szCs w:val="16"/>
                <w:lang w:val="es-CO" w:eastAsia="es-CO"/>
              </w:rPr>
            </w:pPr>
            <w:r w:rsidRPr="00C22844">
              <w:rPr>
                <w:rFonts w:ascii="Bookman Old Style" w:hAnsi="Bookman Old Style"/>
                <w:color w:val="000000"/>
                <w:sz w:val="16"/>
                <w:szCs w:val="16"/>
              </w:rPr>
              <w:t>TPE1ZV</w:t>
            </w:r>
          </w:p>
        </w:tc>
        <w:tc>
          <w:tcPr>
            <w:tcW w:w="557" w:type="pct"/>
            <w:tcBorders>
              <w:top w:val="nil"/>
              <w:left w:val="nil"/>
              <w:bottom w:val="single" w:sz="8" w:space="0" w:color="auto"/>
              <w:right w:val="single" w:sz="8" w:space="0" w:color="auto"/>
            </w:tcBorders>
            <w:shd w:val="clear" w:color="auto" w:fill="auto"/>
            <w:noWrap/>
            <w:vAlign w:val="center"/>
          </w:tcPr>
          <w:p w14:paraId="21B27C6A" w14:textId="434DE4D2" w:rsidR="003F7312" w:rsidRPr="00C22844" w:rsidRDefault="003F7312" w:rsidP="003F7312">
            <w:pPr>
              <w:ind w:left="0"/>
              <w:jc w:val="right"/>
              <w:rPr>
                <w:rFonts w:ascii="Bookman Old Style" w:hAnsi="Bookman Old Style" w:cs="Arial"/>
                <w:color w:val="000000"/>
                <w:sz w:val="16"/>
                <w:szCs w:val="16"/>
                <w:lang w:val="es-CO" w:eastAsia="es-CO"/>
              </w:rPr>
            </w:pPr>
            <w:r w:rsidRPr="00C22844">
              <w:rPr>
                <w:rFonts w:ascii="Bookman Old Style" w:hAnsi="Bookman Old Style"/>
                <w:color w:val="000000"/>
                <w:sz w:val="16"/>
                <w:szCs w:val="16"/>
              </w:rPr>
              <w:t>23,863,706</w:t>
            </w:r>
          </w:p>
        </w:tc>
        <w:tc>
          <w:tcPr>
            <w:tcW w:w="437" w:type="pct"/>
            <w:tcBorders>
              <w:top w:val="nil"/>
              <w:left w:val="nil"/>
              <w:bottom w:val="single" w:sz="8" w:space="0" w:color="auto"/>
              <w:right w:val="single" w:sz="8" w:space="0" w:color="auto"/>
            </w:tcBorders>
            <w:shd w:val="clear" w:color="auto" w:fill="auto"/>
            <w:noWrap/>
            <w:vAlign w:val="center"/>
          </w:tcPr>
          <w:p w14:paraId="575BB52A" w14:textId="01722D15" w:rsidR="003F7312" w:rsidRPr="00C22844" w:rsidRDefault="003F7312" w:rsidP="003F7312">
            <w:pPr>
              <w:ind w:left="0"/>
              <w:rPr>
                <w:rFonts w:ascii="Bookman Old Style" w:hAnsi="Bookman Old Style" w:cs="Arial"/>
                <w:color w:val="000000"/>
                <w:sz w:val="16"/>
                <w:szCs w:val="16"/>
                <w:lang w:val="es-CO" w:eastAsia="es-CO"/>
              </w:rPr>
            </w:pPr>
            <w:r w:rsidRPr="00C22844">
              <w:rPr>
                <w:rFonts w:ascii="Bookman Old Style" w:hAnsi="Bookman Old Style"/>
                <w:color w:val="000000"/>
                <w:sz w:val="16"/>
                <w:szCs w:val="16"/>
              </w:rPr>
              <w:t>Activos Inherentes a la Operación</w:t>
            </w:r>
          </w:p>
        </w:tc>
        <w:tc>
          <w:tcPr>
            <w:tcW w:w="413" w:type="pct"/>
            <w:tcBorders>
              <w:top w:val="nil"/>
              <w:left w:val="nil"/>
              <w:bottom w:val="single" w:sz="8" w:space="0" w:color="auto"/>
              <w:right w:val="single" w:sz="8" w:space="0" w:color="auto"/>
            </w:tcBorders>
            <w:shd w:val="clear" w:color="auto" w:fill="auto"/>
            <w:noWrap/>
            <w:vAlign w:val="center"/>
          </w:tcPr>
          <w:p w14:paraId="7441F11C" w14:textId="49885742" w:rsidR="003F7312" w:rsidRPr="00C22844" w:rsidRDefault="003F7312" w:rsidP="003F7312">
            <w:pPr>
              <w:ind w:left="0"/>
              <w:jc w:val="center"/>
              <w:rPr>
                <w:rFonts w:ascii="Bookman Old Style" w:hAnsi="Bookman Old Style" w:cs="Arial"/>
                <w:color w:val="000000"/>
                <w:sz w:val="16"/>
                <w:szCs w:val="16"/>
                <w:lang w:val="es-CO" w:eastAsia="es-CO"/>
              </w:rPr>
            </w:pPr>
            <w:r w:rsidRPr="00C22844">
              <w:rPr>
                <w:rFonts w:ascii="Bookman Old Style" w:hAnsi="Bookman Old Style"/>
                <w:color w:val="000000"/>
                <w:sz w:val="16"/>
                <w:szCs w:val="16"/>
              </w:rPr>
              <w:t>Secundaria</w:t>
            </w:r>
          </w:p>
        </w:tc>
        <w:tc>
          <w:tcPr>
            <w:tcW w:w="287" w:type="pct"/>
            <w:tcBorders>
              <w:top w:val="nil"/>
              <w:left w:val="nil"/>
              <w:bottom w:val="single" w:sz="8" w:space="0" w:color="auto"/>
              <w:right w:val="single" w:sz="8" w:space="0" w:color="auto"/>
            </w:tcBorders>
            <w:shd w:val="clear" w:color="auto" w:fill="auto"/>
            <w:noWrap/>
            <w:vAlign w:val="center"/>
          </w:tcPr>
          <w:p w14:paraId="20CBABBF" w14:textId="22075194" w:rsidR="003F7312" w:rsidRPr="00C22844" w:rsidRDefault="003F7312" w:rsidP="003F7312">
            <w:pPr>
              <w:ind w:left="0"/>
              <w:jc w:val="right"/>
              <w:rPr>
                <w:rFonts w:ascii="Bookman Old Style" w:hAnsi="Bookman Old Style" w:cs="Arial"/>
                <w:color w:val="000000"/>
                <w:sz w:val="16"/>
                <w:szCs w:val="16"/>
                <w:lang w:val="es-CO" w:eastAsia="es-CO"/>
              </w:rPr>
            </w:pPr>
            <w:r w:rsidRPr="00C22844">
              <w:rPr>
                <w:rFonts w:ascii="Bookman Old Style" w:hAnsi="Bookman Old Style"/>
                <w:color w:val="000000"/>
                <w:sz w:val="16"/>
                <w:szCs w:val="16"/>
              </w:rPr>
              <w:t xml:space="preserve">                              2.22 </w:t>
            </w:r>
          </w:p>
        </w:tc>
        <w:tc>
          <w:tcPr>
            <w:tcW w:w="182" w:type="pct"/>
            <w:tcBorders>
              <w:top w:val="nil"/>
              <w:left w:val="nil"/>
              <w:bottom w:val="single" w:sz="8" w:space="0" w:color="auto"/>
              <w:right w:val="single" w:sz="8" w:space="0" w:color="auto"/>
            </w:tcBorders>
            <w:shd w:val="clear" w:color="auto" w:fill="auto"/>
            <w:noWrap/>
            <w:vAlign w:val="center"/>
          </w:tcPr>
          <w:p w14:paraId="40887981" w14:textId="3431957C" w:rsidR="003F7312" w:rsidRPr="00C22844" w:rsidRDefault="003F7312" w:rsidP="003F7312">
            <w:pPr>
              <w:ind w:left="0"/>
              <w:jc w:val="right"/>
              <w:rPr>
                <w:rFonts w:ascii="Bookman Old Style" w:hAnsi="Bookman Old Style" w:cs="Arial"/>
                <w:color w:val="000000"/>
                <w:sz w:val="16"/>
                <w:szCs w:val="16"/>
                <w:lang w:val="es-CO" w:eastAsia="es-CO"/>
              </w:rPr>
            </w:pPr>
            <w:r w:rsidRPr="00C22844">
              <w:rPr>
                <w:rFonts w:ascii="Bookman Old Style" w:hAnsi="Bookman Old Style"/>
                <w:color w:val="000000"/>
                <w:sz w:val="16"/>
                <w:szCs w:val="16"/>
              </w:rPr>
              <w:t xml:space="preserve">                                  -   </w:t>
            </w:r>
          </w:p>
        </w:tc>
        <w:tc>
          <w:tcPr>
            <w:tcW w:w="260" w:type="pct"/>
            <w:tcBorders>
              <w:top w:val="nil"/>
              <w:left w:val="nil"/>
              <w:bottom w:val="single" w:sz="8" w:space="0" w:color="auto"/>
              <w:right w:val="single" w:sz="8" w:space="0" w:color="auto"/>
            </w:tcBorders>
            <w:shd w:val="clear" w:color="auto" w:fill="auto"/>
            <w:noWrap/>
            <w:vAlign w:val="center"/>
          </w:tcPr>
          <w:p w14:paraId="4EAA2FC4" w14:textId="61ABBFD3" w:rsidR="003F7312" w:rsidRPr="00C22844" w:rsidRDefault="003F7312" w:rsidP="003F7312">
            <w:pPr>
              <w:ind w:left="0"/>
              <w:jc w:val="right"/>
              <w:rPr>
                <w:rFonts w:ascii="Bookman Old Style" w:hAnsi="Bookman Old Style" w:cs="Arial"/>
                <w:color w:val="000000"/>
                <w:sz w:val="16"/>
                <w:szCs w:val="16"/>
                <w:lang w:val="es-CO" w:eastAsia="es-CO"/>
              </w:rPr>
            </w:pPr>
            <w:r w:rsidRPr="00C22844">
              <w:rPr>
                <w:rFonts w:ascii="Bookman Old Style" w:hAnsi="Bookman Old Style"/>
                <w:color w:val="000000"/>
                <w:sz w:val="16"/>
                <w:szCs w:val="16"/>
              </w:rPr>
              <w:t xml:space="preserve">                                  -   </w:t>
            </w:r>
          </w:p>
        </w:tc>
        <w:tc>
          <w:tcPr>
            <w:tcW w:w="260" w:type="pct"/>
            <w:tcBorders>
              <w:top w:val="nil"/>
              <w:left w:val="nil"/>
              <w:bottom w:val="single" w:sz="8" w:space="0" w:color="auto"/>
              <w:right w:val="single" w:sz="8" w:space="0" w:color="auto"/>
            </w:tcBorders>
            <w:shd w:val="clear" w:color="auto" w:fill="auto"/>
            <w:noWrap/>
            <w:vAlign w:val="center"/>
          </w:tcPr>
          <w:p w14:paraId="71F74D3D" w14:textId="126EB161" w:rsidR="003F7312" w:rsidRPr="00C22844" w:rsidRDefault="003F7312" w:rsidP="003F7312">
            <w:pPr>
              <w:ind w:left="0"/>
              <w:jc w:val="right"/>
              <w:rPr>
                <w:rFonts w:ascii="Bookman Old Style" w:hAnsi="Bookman Old Style" w:cs="Arial"/>
                <w:color w:val="000000"/>
                <w:sz w:val="16"/>
                <w:szCs w:val="16"/>
                <w:lang w:val="es-CO" w:eastAsia="es-CO"/>
              </w:rPr>
            </w:pPr>
            <w:r w:rsidRPr="00C22844">
              <w:rPr>
                <w:rFonts w:ascii="Bookman Old Style" w:hAnsi="Bookman Old Style"/>
                <w:color w:val="000000"/>
                <w:sz w:val="16"/>
                <w:szCs w:val="16"/>
              </w:rPr>
              <w:t xml:space="preserve">                                  -   </w:t>
            </w:r>
          </w:p>
        </w:tc>
        <w:tc>
          <w:tcPr>
            <w:tcW w:w="261" w:type="pct"/>
            <w:tcBorders>
              <w:top w:val="nil"/>
              <w:left w:val="nil"/>
              <w:bottom w:val="single" w:sz="8" w:space="0" w:color="auto"/>
              <w:right w:val="single" w:sz="8" w:space="0" w:color="auto"/>
            </w:tcBorders>
            <w:shd w:val="clear" w:color="auto" w:fill="auto"/>
            <w:noWrap/>
            <w:vAlign w:val="center"/>
          </w:tcPr>
          <w:p w14:paraId="375B1199" w14:textId="3E714FD4" w:rsidR="003F7312" w:rsidRPr="00C22844" w:rsidRDefault="003F7312" w:rsidP="003F7312">
            <w:pPr>
              <w:ind w:left="0"/>
              <w:jc w:val="right"/>
              <w:rPr>
                <w:rFonts w:ascii="Bookman Old Style" w:hAnsi="Bookman Old Style" w:cs="Arial"/>
                <w:color w:val="000000"/>
                <w:sz w:val="16"/>
                <w:szCs w:val="16"/>
                <w:lang w:val="es-CO" w:eastAsia="es-CO"/>
              </w:rPr>
            </w:pPr>
            <w:r w:rsidRPr="00C22844">
              <w:rPr>
                <w:rFonts w:ascii="Bookman Old Style" w:hAnsi="Bookman Old Style"/>
                <w:color w:val="000000"/>
                <w:sz w:val="16"/>
                <w:szCs w:val="16"/>
              </w:rPr>
              <w:t xml:space="preserve">                                  -   </w:t>
            </w:r>
          </w:p>
        </w:tc>
        <w:tc>
          <w:tcPr>
            <w:tcW w:w="583" w:type="pct"/>
            <w:tcBorders>
              <w:top w:val="nil"/>
              <w:left w:val="nil"/>
              <w:bottom w:val="single" w:sz="8" w:space="0" w:color="auto"/>
              <w:right w:val="single" w:sz="8" w:space="0" w:color="auto"/>
            </w:tcBorders>
            <w:shd w:val="clear" w:color="auto" w:fill="auto"/>
            <w:noWrap/>
            <w:vAlign w:val="center"/>
          </w:tcPr>
          <w:p w14:paraId="3BBEFEE9" w14:textId="3658304E" w:rsidR="003F7312" w:rsidRPr="00C22844" w:rsidRDefault="003F7312" w:rsidP="003F7312">
            <w:pPr>
              <w:ind w:left="0"/>
              <w:jc w:val="right"/>
              <w:rPr>
                <w:rFonts w:ascii="Bookman Old Style" w:hAnsi="Bookman Old Style" w:cs="Arial"/>
                <w:color w:val="000000"/>
                <w:sz w:val="16"/>
                <w:szCs w:val="16"/>
                <w:lang w:val="es-CO" w:eastAsia="es-CO"/>
              </w:rPr>
            </w:pPr>
            <w:r w:rsidRPr="00C22844">
              <w:rPr>
                <w:rFonts w:ascii="Bookman Old Style" w:hAnsi="Bookman Old Style"/>
                <w:color w:val="000000"/>
                <w:sz w:val="16"/>
                <w:szCs w:val="16"/>
              </w:rPr>
              <w:t>52,977,427</w:t>
            </w:r>
          </w:p>
        </w:tc>
      </w:tr>
      <w:tr w:rsidR="003F7312" w:rsidRPr="00F57A0C" w14:paraId="20ABEE73" w14:textId="77777777" w:rsidTr="00C22844">
        <w:trPr>
          <w:trHeight w:val="379"/>
        </w:trPr>
        <w:tc>
          <w:tcPr>
            <w:tcW w:w="660" w:type="pct"/>
            <w:tcBorders>
              <w:top w:val="nil"/>
              <w:left w:val="single" w:sz="8" w:space="0" w:color="auto"/>
              <w:bottom w:val="single" w:sz="8" w:space="0" w:color="auto"/>
              <w:right w:val="single" w:sz="8" w:space="0" w:color="auto"/>
            </w:tcBorders>
            <w:shd w:val="clear" w:color="auto" w:fill="auto"/>
            <w:noWrap/>
            <w:vAlign w:val="center"/>
          </w:tcPr>
          <w:p w14:paraId="004C1A5E" w14:textId="2C053A98" w:rsidR="003F7312" w:rsidRPr="00C22844" w:rsidRDefault="003F7312" w:rsidP="003F7312">
            <w:pPr>
              <w:ind w:left="0"/>
              <w:rPr>
                <w:rFonts w:ascii="Bookman Old Style" w:hAnsi="Bookman Old Style" w:cs="Arial"/>
                <w:color w:val="000000"/>
                <w:sz w:val="16"/>
                <w:szCs w:val="16"/>
                <w:lang w:val="es-CO" w:eastAsia="es-CO"/>
              </w:rPr>
            </w:pPr>
            <w:r w:rsidRPr="00C22844">
              <w:rPr>
                <w:rFonts w:ascii="Bookman Old Style" w:hAnsi="Bookman Old Style"/>
                <w:color w:val="000000"/>
                <w:sz w:val="16"/>
                <w:szCs w:val="16"/>
              </w:rPr>
              <w:t>El Recreo-Pital-Huila</w:t>
            </w:r>
          </w:p>
        </w:tc>
        <w:tc>
          <w:tcPr>
            <w:tcW w:w="662" w:type="pct"/>
            <w:tcBorders>
              <w:top w:val="nil"/>
              <w:left w:val="nil"/>
              <w:bottom w:val="single" w:sz="8" w:space="0" w:color="auto"/>
              <w:right w:val="single" w:sz="8" w:space="0" w:color="auto"/>
            </w:tcBorders>
            <w:shd w:val="clear" w:color="auto" w:fill="auto"/>
            <w:noWrap/>
            <w:vAlign w:val="center"/>
          </w:tcPr>
          <w:p w14:paraId="029C3E1A" w14:textId="6F5DBFF3" w:rsidR="003F7312" w:rsidRPr="00C22844" w:rsidRDefault="003F7312" w:rsidP="003F7312">
            <w:pPr>
              <w:ind w:left="0"/>
              <w:rPr>
                <w:rFonts w:ascii="Bookman Old Style" w:hAnsi="Bookman Old Style" w:cs="Arial"/>
                <w:color w:val="000000"/>
                <w:sz w:val="16"/>
                <w:szCs w:val="16"/>
                <w:lang w:val="es-CO" w:eastAsia="es-CO"/>
              </w:rPr>
            </w:pPr>
            <w:r w:rsidRPr="00C22844">
              <w:rPr>
                <w:rFonts w:ascii="Bookman Old Style" w:hAnsi="Bookman Old Style"/>
                <w:color w:val="000000"/>
                <w:sz w:val="16"/>
                <w:szCs w:val="16"/>
              </w:rPr>
              <w:t>Cruce aereo (0-10 m)</w:t>
            </w:r>
          </w:p>
        </w:tc>
        <w:tc>
          <w:tcPr>
            <w:tcW w:w="437" w:type="pct"/>
            <w:tcBorders>
              <w:top w:val="nil"/>
              <w:left w:val="nil"/>
              <w:bottom w:val="single" w:sz="8" w:space="0" w:color="auto"/>
              <w:right w:val="single" w:sz="8" w:space="0" w:color="auto"/>
            </w:tcBorders>
            <w:shd w:val="clear" w:color="auto" w:fill="auto"/>
            <w:noWrap/>
            <w:vAlign w:val="center"/>
          </w:tcPr>
          <w:p w14:paraId="3F071688" w14:textId="79D9F483" w:rsidR="003F7312" w:rsidRPr="00C22844" w:rsidRDefault="003F7312" w:rsidP="003F7312">
            <w:pPr>
              <w:ind w:left="0"/>
              <w:rPr>
                <w:rFonts w:ascii="Bookman Old Style" w:hAnsi="Bookman Old Style" w:cs="Arial"/>
                <w:color w:val="000000"/>
                <w:sz w:val="16"/>
                <w:szCs w:val="16"/>
                <w:lang w:val="es-CO" w:eastAsia="es-CO"/>
              </w:rPr>
            </w:pPr>
            <w:r w:rsidRPr="00C22844">
              <w:rPr>
                <w:rFonts w:ascii="Bookman Old Style" w:hAnsi="Bookman Old Style"/>
                <w:color w:val="000000"/>
                <w:sz w:val="16"/>
                <w:szCs w:val="16"/>
              </w:rPr>
              <w:t>CUSTM000194</w:t>
            </w:r>
          </w:p>
        </w:tc>
        <w:tc>
          <w:tcPr>
            <w:tcW w:w="557" w:type="pct"/>
            <w:tcBorders>
              <w:top w:val="nil"/>
              <w:left w:val="nil"/>
              <w:bottom w:val="single" w:sz="8" w:space="0" w:color="auto"/>
              <w:right w:val="single" w:sz="8" w:space="0" w:color="auto"/>
            </w:tcBorders>
            <w:shd w:val="clear" w:color="auto" w:fill="auto"/>
            <w:noWrap/>
            <w:vAlign w:val="center"/>
          </w:tcPr>
          <w:p w14:paraId="0DF83245" w14:textId="7A1DFF93" w:rsidR="003F7312" w:rsidRPr="00C22844" w:rsidRDefault="003F7312" w:rsidP="003F7312">
            <w:pPr>
              <w:ind w:left="0"/>
              <w:jc w:val="right"/>
              <w:rPr>
                <w:rFonts w:ascii="Bookman Old Style" w:hAnsi="Bookman Old Style" w:cs="Arial"/>
                <w:color w:val="000000"/>
                <w:sz w:val="16"/>
                <w:szCs w:val="16"/>
                <w:lang w:val="es-CO" w:eastAsia="es-CO"/>
              </w:rPr>
            </w:pPr>
            <w:r w:rsidRPr="00C22844">
              <w:rPr>
                <w:rFonts w:ascii="Bookman Old Style" w:hAnsi="Bookman Old Style"/>
                <w:color w:val="000000"/>
                <w:sz w:val="16"/>
                <w:szCs w:val="16"/>
              </w:rPr>
              <w:t>722,966</w:t>
            </w:r>
          </w:p>
        </w:tc>
        <w:tc>
          <w:tcPr>
            <w:tcW w:w="437" w:type="pct"/>
            <w:tcBorders>
              <w:top w:val="nil"/>
              <w:left w:val="nil"/>
              <w:bottom w:val="single" w:sz="8" w:space="0" w:color="auto"/>
              <w:right w:val="single" w:sz="8" w:space="0" w:color="auto"/>
            </w:tcBorders>
            <w:shd w:val="clear" w:color="auto" w:fill="auto"/>
            <w:noWrap/>
            <w:vAlign w:val="center"/>
          </w:tcPr>
          <w:p w14:paraId="05AD3093" w14:textId="6CA103C8" w:rsidR="003F7312" w:rsidRPr="00C22844" w:rsidRDefault="003F7312" w:rsidP="003F7312">
            <w:pPr>
              <w:ind w:left="0"/>
              <w:rPr>
                <w:rFonts w:ascii="Bookman Old Style" w:hAnsi="Bookman Old Style" w:cs="Arial"/>
                <w:color w:val="000000"/>
                <w:sz w:val="16"/>
                <w:szCs w:val="16"/>
                <w:lang w:val="es-CO" w:eastAsia="es-CO"/>
              </w:rPr>
            </w:pPr>
            <w:r w:rsidRPr="00C22844">
              <w:rPr>
                <w:rFonts w:ascii="Bookman Old Style" w:hAnsi="Bookman Old Style"/>
                <w:color w:val="000000"/>
                <w:sz w:val="16"/>
                <w:szCs w:val="16"/>
              </w:rPr>
              <w:t>Activos Inherentes a la Operación</w:t>
            </w:r>
          </w:p>
        </w:tc>
        <w:tc>
          <w:tcPr>
            <w:tcW w:w="413" w:type="pct"/>
            <w:tcBorders>
              <w:top w:val="nil"/>
              <w:left w:val="nil"/>
              <w:bottom w:val="single" w:sz="8" w:space="0" w:color="auto"/>
              <w:right w:val="single" w:sz="8" w:space="0" w:color="auto"/>
            </w:tcBorders>
            <w:shd w:val="clear" w:color="auto" w:fill="auto"/>
            <w:noWrap/>
            <w:vAlign w:val="center"/>
          </w:tcPr>
          <w:p w14:paraId="602D3105" w14:textId="3DE962F3" w:rsidR="003F7312" w:rsidRPr="00C22844" w:rsidRDefault="003F7312" w:rsidP="003F7312">
            <w:pPr>
              <w:ind w:left="0"/>
              <w:jc w:val="center"/>
              <w:rPr>
                <w:rFonts w:ascii="Bookman Old Style" w:hAnsi="Bookman Old Style" w:cs="Arial"/>
                <w:color w:val="000000"/>
                <w:sz w:val="16"/>
                <w:szCs w:val="16"/>
                <w:lang w:val="es-CO" w:eastAsia="es-CO"/>
              </w:rPr>
            </w:pPr>
            <w:r w:rsidRPr="00C22844">
              <w:rPr>
                <w:rFonts w:ascii="Bookman Old Style" w:hAnsi="Bookman Old Style"/>
                <w:color w:val="000000"/>
                <w:sz w:val="16"/>
                <w:szCs w:val="16"/>
              </w:rPr>
              <w:t>Primaria</w:t>
            </w:r>
          </w:p>
        </w:tc>
        <w:tc>
          <w:tcPr>
            <w:tcW w:w="287" w:type="pct"/>
            <w:tcBorders>
              <w:top w:val="nil"/>
              <w:left w:val="nil"/>
              <w:bottom w:val="single" w:sz="8" w:space="0" w:color="auto"/>
              <w:right w:val="single" w:sz="8" w:space="0" w:color="auto"/>
            </w:tcBorders>
            <w:shd w:val="clear" w:color="auto" w:fill="auto"/>
            <w:noWrap/>
            <w:vAlign w:val="center"/>
          </w:tcPr>
          <w:p w14:paraId="40BE80CE" w14:textId="0531A103" w:rsidR="003F7312" w:rsidRPr="00C22844" w:rsidRDefault="003F7312" w:rsidP="003F7312">
            <w:pPr>
              <w:ind w:left="0"/>
              <w:jc w:val="right"/>
              <w:rPr>
                <w:rFonts w:ascii="Bookman Old Style" w:hAnsi="Bookman Old Style" w:cs="Arial"/>
                <w:color w:val="000000"/>
                <w:sz w:val="16"/>
                <w:szCs w:val="16"/>
                <w:lang w:val="es-CO" w:eastAsia="es-CO"/>
              </w:rPr>
            </w:pPr>
            <w:r w:rsidRPr="00C22844">
              <w:rPr>
                <w:rFonts w:ascii="Bookman Old Style" w:hAnsi="Bookman Old Style"/>
                <w:color w:val="000000"/>
                <w:sz w:val="16"/>
                <w:szCs w:val="16"/>
              </w:rPr>
              <w:t xml:space="preserve">                              </w:t>
            </w:r>
            <w:r w:rsidR="00692011" w:rsidRPr="00C22844">
              <w:rPr>
                <w:rFonts w:ascii="Bookman Old Style" w:hAnsi="Bookman Old Style"/>
                <w:color w:val="000000"/>
                <w:sz w:val="16"/>
                <w:szCs w:val="16"/>
              </w:rPr>
              <w:t>18.60</w:t>
            </w:r>
          </w:p>
        </w:tc>
        <w:tc>
          <w:tcPr>
            <w:tcW w:w="182" w:type="pct"/>
            <w:tcBorders>
              <w:top w:val="nil"/>
              <w:left w:val="nil"/>
              <w:bottom w:val="single" w:sz="8" w:space="0" w:color="auto"/>
              <w:right w:val="single" w:sz="8" w:space="0" w:color="auto"/>
            </w:tcBorders>
            <w:shd w:val="clear" w:color="auto" w:fill="auto"/>
            <w:noWrap/>
            <w:vAlign w:val="center"/>
          </w:tcPr>
          <w:p w14:paraId="67603F91" w14:textId="6546FEF1" w:rsidR="003F7312" w:rsidRPr="00C22844" w:rsidRDefault="003F7312" w:rsidP="003F7312">
            <w:pPr>
              <w:ind w:left="0"/>
              <w:jc w:val="right"/>
              <w:rPr>
                <w:rFonts w:ascii="Bookman Old Style" w:hAnsi="Bookman Old Style" w:cs="Arial"/>
                <w:color w:val="000000"/>
                <w:sz w:val="16"/>
                <w:szCs w:val="16"/>
                <w:lang w:val="es-CO" w:eastAsia="es-CO"/>
              </w:rPr>
            </w:pPr>
            <w:r w:rsidRPr="00C22844">
              <w:rPr>
                <w:rFonts w:ascii="Bookman Old Style" w:hAnsi="Bookman Old Style"/>
                <w:color w:val="000000"/>
                <w:sz w:val="16"/>
                <w:szCs w:val="16"/>
              </w:rPr>
              <w:t xml:space="preserve">                                  -   </w:t>
            </w:r>
          </w:p>
        </w:tc>
        <w:tc>
          <w:tcPr>
            <w:tcW w:w="260" w:type="pct"/>
            <w:tcBorders>
              <w:top w:val="nil"/>
              <w:left w:val="nil"/>
              <w:bottom w:val="single" w:sz="8" w:space="0" w:color="auto"/>
              <w:right w:val="single" w:sz="8" w:space="0" w:color="auto"/>
            </w:tcBorders>
            <w:shd w:val="clear" w:color="auto" w:fill="auto"/>
            <w:noWrap/>
            <w:vAlign w:val="center"/>
          </w:tcPr>
          <w:p w14:paraId="72738A9E" w14:textId="31687047" w:rsidR="003F7312" w:rsidRPr="00C22844" w:rsidRDefault="003F7312" w:rsidP="003F7312">
            <w:pPr>
              <w:ind w:left="0"/>
              <w:jc w:val="right"/>
              <w:rPr>
                <w:rFonts w:ascii="Bookman Old Style" w:hAnsi="Bookman Old Style" w:cs="Arial"/>
                <w:color w:val="000000"/>
                <w:sz w:val="16"/>
                <w:szCs w:val="16"/>
                <w:lang w:val="es-CO" w:eastAsia="es-CO"/>
              </w:rPr>
            </w:pPr>
            <w:r w:rsidRPr="00C22844">
              <w:rPr>
                <w:rFonts w:ascii="Bookman Old Style" w:hAnsi="Bookman Old Style"/>
                <w:color w:val="000000"/>
                <w:sz w:val="16"/>
                <w:szCs w:val="16"/>
              </w:rPr>
              <w:t xml:space="preserve">                                  -   </w:t>
            </w:r>
          </w:p>
        </w:tc>
        <w:tc>
          <w:tcPr>
            <w:tcW w:w="260" w:type="pct"/>
            <w:tcBorders>
              <w:top w:val="nil"/>
              <w:left w:val="nil"/>
              <w:bottom w:val="single" w:sz="8" w:space="0" w:color="auto"/>
              <w:right w:val="single" w:sz="8" w:space="0" w:color="auto"/>
            </w:tcBorders>
            <w:shd w:val="clear" w:color="auto" w:fill="auto"/>
            <w:noWrap/>
            <w:vAlign w:val="center"/>
          </w:tcPr>
          <w:p w14:paraId="5599D3A5" w14:textId="618198D6" w:rsidR="003F7312" w:rsidRPr="00C22844" w:rsidRDefault="003F7312" w:rsidP="003F7312">
            <w:pPr>
              <w:ind w:left="0"/>
              <w:jc w:val="right"/>
              <w:rPr>
                <w:rFonts w:ascii="Bookman Old Style" w:hAnsi="Bookman Old Style" w:cs="Arial"/>
                <w:color w:val="000000"/>
                <w:sz w:val="16"/>
                <w:szCs w:val="16"/>
                <w:lang w:val="es-CO" w:eastAsia="es-CO"/>
              </w:rPr>
            </w:pPr>
            <w:r w:rsidRPr="00C22844">
              <w:rPr>
                <w:rFonts w:ascii="Bookman Old Style" w:hAnsi="Bookman Old Style"/>
                <w:color w:val="000000"/>
                <w:sz w:val="16"/>
                <w:szCs w:val="16"/>
              </w:rPr>
              <w:t xml:space="preserve">                                  -   </w:t>
            </w:r>
          </w:p>
        </w:tc>
        <w:tc>
          <w:tcPr>
            <w:tcW w:w="261" w:type="pct"/>
            <w:tcBorders>
              <w:top w:val="nil"/>
              <w:left w:val="nil"/>
              <w:bottom w:val="single" w:sz="8" w:space="0" w:color="auto"/>
              <w:right w:val="single" w:sz="8" w:space="0" w:color="auto"/>
            </w:tcBorders>
            <w:shd w:val="clear" w:color="auto" w:fill="auto"/>
            <w:noWrap/>
            <w:vAlign w:val="center"/>
          </w:tcPr>
          <w:p w14:paraId="095951B6" w14:textId="4D03721F" w:rsidR="003F7312" w:rsidRPr="00C22844" w:rsidRDefault="003F7312" w:rsidP="003F7312">
            <w:pPr>
              <w:ind w:left="0"/>
              <w:jc w:val="right"/>
              <w:rPr>
                <w:rFonts w:ascii="Bookman Old Style" w:hAnsi="Bookman Old Style" w:cs="Arial"/>
                <w:color w:val="000000"/>
                <w:sz w:val="16"/>
                <w:szCs w:val="16"/>
                <w:lang w:val="es-CO" w:eastAsia="es-CO"/>
              </w:rPr>
            </w:pPr>
            <w:r w:rsidRPr="00C22844">
              <w:rPr>
                <w:rFonts w:ascii="Bookman Old Style" w:hAnsi="Bookman Old Style"/>
                <w:color w:val="000000"/>
                <w:sz w:val="16"/>
                <w:szCs w:val="16"/>
              </w:rPr>
              <w:t xml:space="preserve">                                  -   </w:t>
            </w:r>
          </w:p>
        </w:tc>
        <w:tc>
          <w:tcPr>
            <w:tcW w:w="583" w:type="pct"/>
            <w:tcBorders>
              <w:top w:val="nil"/>
              <w:left w:val="nil"/>
              <w:bottom w:val="single" w:sz="8" w:space="0" w:color="auto"/>
              <w:right w:val="single" w:sz="8" w:space="0" w:color="auto"/>
            </w:tcBorders>
            <w:shd w:val="clear" w:color="auto" w:fill="auto"/>
            <w:noWrap/>
            <w:vAlign w:val="center"/>
          </w:tcPr>
          <w:p w14:paraId="42A074C1" w14:textId="1D3DB86D" w:rsidR="003F7312" w:rsidRPr="00C22844" w:rsidRDefault="003F7312" w:rsidP="003F7312">
            <w:pPr>
              <w:ind w:left="0"/>
              <w:jc w:val="right"/>
              <w:rPr>
                <w:rFonts w:ascii="Bookman Old Style" w:hAnsi="Bookman Old Style" w:cs="Arial"/>
                <w:color w:val="000000"/>
                <w:sz w:val="16"/>
                <w:szCs w:val="16"/>
                <w:lang w:val="es-CO" w:eastAsia="es-CO"/>
              </w:rPr>
            </w:pPr>
            <w:r w:rsidRPr="00C22844">
              <w:rPr>
                <w:rFonts w:ascii="Bookman Old Style" w:hAnsi="Bookman Old Style"/>
                <w:color w:val="000000"/>
                <w:sz w:val="16"/>
                <w:szCs w:val="16"/>
              </w:rPr>
              <w:t>13,447,168</w:t>
            </w:r>
          </w:p>
        </w:tc>
      </w:tr>
      <w:tr w:rsidR="003F7312" w:rsidRPr="00F57A0C" w14:paraId="7F5E56CC" w14:textId="77777777" w:rsidTr="00C22844">
        <w:trPr>
          <w:trHeight w:val="379"/>
        </w:trPr>
        <w:tc>
          <w:tcPr>
            <w:tcW w:w="660" w:type="pct"/>
            <w:tcBorders>
              <w:top w:val="nil"/>
              <w:left w:val="single" w:sz="8" w:space="0" w:color="auto"/>
              <w:bottom w:val="single" w:sz="8" w:space="0" w:color="auto"/>
              <w:right w:val="single" w:sz="8" w:space="0" w:color="auto"/>
            </w:tcBorders>
            <w:shd w:val="clear" w:color="auto" w:fill="auto"/>
            <w:noWrap/>
            <w:vAlign w:val="center"/>
          </w:tcPr>
          <w:p w14:paraId="7EE77F8D" w14:textId="14339113" w:rsidR="003F7312" w:rsidRPr="00C22844" w:rsidRDefault="003F7312" w:rsidP="003F7312">
            <w:pPr>
              <w:ind w:left="0"/>
              <w:rPr>
                <w:rFonts w:ascii="Bookman Old Style" w:hAnsi="Bookman Old Style" w:cs="Arial"/>
                <w:color w:val="000000"/>
                <w:sz w:val="16"/>
                <w:szCs w:val="16"/>
                <w:lang w:val="es-CO" w:eastAsia="es-CO"/>
              </w:rPr>
            </w:pPr>
            <w:r w:rsidRPr="00C22844">
              <w:rPr>
                <w:rFonts w:ascii="Bookman Old Style" w:hAnsi="Bookman Old Style"/>
                <w:color w:val="000000"/>
                <w:sz w:val="16"/>
                <w:szCs w:val="16"/>
              </w:rPr>
              <w:t>El Amparo-Pital-Huila</w:t>
            </w:r>
          </w:p>
        </w:tc>
        <w:tc>
          <w:tcPr>
            <w:tcW w:w="662" w:type="pct"/>
            <w:tcBorders>
              <w:top w:val="nil"/>
              <w:left w:val="nil"/>
              <w:bottom w:val="single" w:sz="8" w:space="0" w:color="auto"/>
              <w:right w:val="single" w:sz="8" w:space="0" w:color="auto"/>
            </w:tcBorders>
            <w:shd w:val="clear" w:color="auto" w:fill="auto"/>
            <w:noWrap/>
            <w:vAlign w:val="center"/>
          </w:tcPr>
          <w:p w14:paraId="121532E5" w14:textId="5DC7FC40" w:rsidR="003F7312" w:rsidRPr="00C22844" w:rsidRDefault="003F7312" w:rsidP="003F7312">
            <w:pPr>
              <w:ind w:left="0"/>
              <w:rPr>
                <w:rFonts w:ascii="Bookman Old Style" w:hAnsi="Bookman Old Style" w:cs="Arial"/>
                <w:color w:val="000000"/>
                <w:sz w:val="16"/>
                <w:szCs w:val="16"/>
                <w:lang w:val="es-CO" w:eastAsia="es-CO"/>
              </w:rPr>
            </w:pPr>
            <w:r w:rsidRPr="00C22844">
              <w:rPr>
                <w:rFonts w:ascii="Bookman Old Style" w:hAnsi="Bookman Old Style"/>
                <w:color w:val="000000"/>
                <w:sz w:val="16"/>
                <w:szCs w:val="16"/>
              </w:rPr>
              <w:t>Cruce aereo (0-10 m)</w:t>
            </w:r>
          </w:p>
        </w:tc>
        <w:tc>
          <w:tcPr>
            <w:tcW w:w="437" w:type="pct"/>
            <w:tcBorders>
              <w:top w:val="nil"/>
              <w:left w:val="nil"/>
              <w:bottom w:val="single" w:sz="8" w:space="0" w:color="auto"/>
              <w:right w:val="single" w:sz="8" w:space="0" w:color="auto"/>
            </w:tcBorders>
            <w:shd w:val="clear" w:color="auto" w:fill="auto"/>
            <w:noWrap/>
            <w:vAlign w:val="center"/>
          </w:tcPr>
          <w:p w14:paraId="524E399B" w14:textId="15D9C151" w:rsidR="003F7312" w:rsidRPr="00C22844" w:rsidRDefault="003F7312" w:rsidP="003F7312">
            <w:pPr>
              <w:ind w:left="0"/>
              <w:rPr>
                <w:rFonts w:ascii="Bookman Old Style" w:hAnsi="Bookman Old Style" w:cs="Arial"/>
                <w:color w:val="000000"/>
                <w:sz w:val="16"/>
                <w:szCs w:val="16"/>
                <w:lang w:val="es-CO" w:eastAsia="es-CO"/>
              </w:rPr>
            </w:pPr>
            <w:r w:rsidRPr="00C22844">
              <w:rPr>
                <w:rFonts w:ascii="Bookman Old Style" w:hAnsi="Bookman Old Style"/>
                <w:color w:val="000000"/>
                <w:sz w:val="16"/>
                <w:szCs w:val="16"/>
              </w:rPr>
              <w:t>CUSTM000194</w:t>
            </w:r>
          </w:p>
        </w:tc>
        <w:tc>
          <w:tcPr>
            <w:tcW w:w="557" w:type="pct"/>
            <w:tcBorders>
              <w:top w:val="nil"/>
              <w:left w:val="nil"/>
              <w:bottom w:val="single" w:sz="8" w:space="0" w:color="auto"/>
              <w:right w:val="single" w:sz="8" w:space="0" w:color="auto"/>
            </w:tcBorders>
            <w:shd w:val="clear" w:color="auto" w:fill="auto"/>
            <w:noWrap/>
            <w:vAlign w:val="center"/>
          </w:tcPr>
          <w:p w14:paraId="1E04D4EA" w14:textId="6C4EB4D2" w:rsidR="003F7312" w:rsidRPr="00C22844" w:rsidRDefault="003F7312" w:rsidP="003F7312">
            <w:pPr>
              <w:ind w:left="0"/>
              <w:jc w:val="right"/>
              <w:rPr>
                <w:rFonts w:ascii="Bookman Old Style" w:hAnsi="Bookman Old Style" w:cs="Arial"/>
                <w:color w:val="000000"/>
                <w:sz w:val="16"/>
                <w:szCs w:val="16"/>
                <w:lang w:val="es-CO" w:eastAsia="es-CO"/>
              </w:rPr>
            </w:pPr>
            <w:r w:rsidRPr="00C22844">
              <w:rPr>
                <w:rFonts w:ascii="Bookman Old Style" w:hAnsi="Bookman Old Style"/>
                <w:color w:val="000000"/>
                <w:sz w:val="16"/>
                <w:szCs w:val="16"/>
              </w:rPr>
              <w:t>722,966</w:t>
            </w:r>
          </w:p>
        </w:tc>
        <w:tc>
          <w:tcPr>
            <w:tcW w:w="437" w:type="pct"/>
            <w:tcBorders>
              <w:top w:val="nil"/>
              <w:left w:val="nil"/>
              <w:bottom w:val="single" w:sz="8" w:space="0" w:color="auto"/>
              <w:right w:val="single" w:sz="8" w:space="0" w:color="auto"/>
            </w:tcBorders>
            <w:shd w:val="clear" w:color="auto" w:fill="auto"/>
            <w:noWrap/>
            <w:vAlign w:val="center"/>
          </w:tcPr>
          <w:p w14:paraId="3A68D42C" w14:textId="491D7DAD" w:rsidR="003F7312" w:rsidRPr="00C22844" w:rsidRDefault="003F7312" w:rsidP="003F7312">
            <w:pPr>
              <w:ind w:left="0"/>
              <w:rPr>
                <w:rFonts w:ascii="Bookman Old Style" w:hAnsi="Bookman Old Style" w:cs="Arial"/>
                <w:color w:val="000000"/>
                <w:sz w:val="16"/>
                <w:szCs w:val="16"/>
                <w:lang w:val="es-CO" w:eastAsia="es-CO"/>
              </w:rPr>
            </w:pPr>
            <w:r w:rsidRPr="00C22844">
              <w:rPr>
                <w:rFonts w:ascii="Bookman Old Style" w:hAnsi="Bookman Old Style"/>
                <w:color w:val="000000"/>
                <w:sz w:val="16"/>
                <w:szCs w:val="16"/>
              </w:rPr>
              <w:t>Activos Inherentes a la Operación</w:t>
            </w:r>
          </w:p>
        </w:tc>
        <w:tc>
          <w:tcPr>
            <w:tcW w:w="413" w:type="pct"/>
            <w:tcBorders>
              <w:top w:val="nil"/>
              <w:left w:val="nil"/>
              <w:bottom w:val="single" w:sz="8" w:space="0" w:color="auto"/>
              <w:right w:val="single" w:sz="8" w:space="0" w:color="auto"/>
            </w:tcBorders>
            <w:shd w:val="clear" w:color="auto" w:fill="auto"/>
            <w:noWrap/>
            <w:vAlign w:val="center"/>
          </w:tcPr>
          <w:p w14:paraId="62A07A8B" w14:textId="2845594E" w:rsidR="003F7312" w:rsidRPr="00C22844" w:rsidRDefault="003F7312" w:rsidP="003F7312">
            <w:pPr>
              <w:ind w:left="0"/>
              <w:jc w:val="center"/>
              <w:rPr>
                <w:rFonts w:ascii="Bookman Old Style" w:hAnsi="Bookman Old Style" w:cs="Arial"/>
                <w:color w:val="000000"/>
                <w:sz w:val="16"/>
                <w:szCs w:val="16"/>
                <w:lang w:val="es-CO" w:eastAsia="es-CO"/>
              </w:rPr>
            </w:pPr>
            <w:r w:rsidRPr="00C22844">
              <w:rPr>
                <w:rFonts w:ascii="Bookman Old Style" w:hAnsi="Bookman Old Style"/>
                <w:color w:val="000000"/>
                <w:sz w:val="16"/>
                <w:szCs w:val="16"/>
              </w:rPr>
              <w:t>Primaria</w:t>
            </w:r>
          </w:p>
        </w:tc>
        <w:tc>
          <w:tcPr>
            <w:tcW w:w="287" w:type="pct"/>
            <w:tcBorders>
              <w:top w:val="nil"/>
              <w:left w:val="nil"/>
              <w:bottom w:val="single" w:sz="8" w:space="0" w:color="auto"/>
              <w:right w:val="single" w:sz="8" w:space="0" w:color="auto"/>
            </w:tcBorders>
            <w:shd w:val="clear" w:color="auto" w:fill="auto"/>
            <w:noWrap/>
            <w:vAlign w:val="center"/>
          </w:tcPr>
          <w:p w14:paraId="418A092D" w14:textId="2FA05661" w:rsidR="003F7312" w:rsidRPr="00C22844" w:rsidRDefault="003F7312" w:rsidP="003F7312">
            <w:pPr>
              <w:ind w:left="0"/>
              <w:jc w:val="right"/>
              <w:rPr>
                <w:rFonts w:ascii="Bookman Old Style" w:hAnsi="Bookman Old Style" w:cs="Arial"/>
                <w:color w:val="000000"/>
                <w:sz w:val="16"/>
                <w:szCs w:val="16"/>
                <w:lang w:val="es-CO" w:eastAsia="es-CO"/>
              </w:rPr>
            </w:pPr>
            <w:r w:rsidRPr="00C22844">
              <w:rPr>
                <w:rFonts w:ascii="Bookman Old Style" w:hAnsi="Bookman Old Style"/>
                <w:color w:val="000000"/>
                <w:sz w:val="16"/>
                <w:szCs w:val="16"/>
              </w:rPr>
              <w:t xml:space="preserve">                              </w:t>
            </w:r>
            <w:r w:rsidR="00692011" w:rsidRPr="00C22844">
              <w:rPr>
                <w:rFonts w:ascii="Bookman Old Style" w:hAnsi="Bookman Old Style"/>
                <w:color w:val="000000"/>
                <w:sz w:val="16"/>
                <w:szCs w:val="16"/>
              </w:rPr>
              <w:t>19.81</w:t>
            </w:r>
          </w:p>
        </w:tc>
        <w:tc>
          <w:tcPr>
            <w:tcW w:w="182" w:type="pct"/>
            <w:tcBorders>
              <w:top w:val="nil"/>
              <w:left w:val="nil"/>
              <w:bottom w:val="single" w:sz="8" w:space="0" w:color="auto"/>
              <w:right w:val="single" w:sz="8" w:space="0" w:color="auto"/>
            </w:tcBorders>
            <w:shd w:val="clear" w:color="auto" w:fill="auto"/>
            <w:noWrap/>
            <w:vAlign w:val="center"/>
          </w:tcPr>
          <w:p w14:paraId="678EE5A7" w14:textId="005289EA" w:rsidR="003F7312" w:rsidRPr="00C22844" w:rsidRDefault="003F7312" w:rsidP="003F7312">
            <w:pPr>
              <w:ind w:left="0"/>
              <w:jc w:val="right"/>
              <w:rPr>
                <w:rFonts w:ascii="Bookman Old Style" w:hAnsi="Bookman Old Style" w:cs="Arial"/>
                <w:color w:val="000000"/>
                <w:sz w:val="16"/>
                <w:szCs w:val="16"/>
                <w:lang w:val="es-CO" w:eastAsia="es-CO"/>
              </w:rPr>
            </w:pPr>
            <w:r w:rsidRPr="00C22844">
              <w:rPr>
                <w:rFonts w:ascii="Bookman Old Style" w:hAnsi="Bookman Old Style"/>
                <w:color w:val="000000"/>
                <w:sz w:val="16"/>
                <w:szCs w:val="16"/>
              </w:rPr>
              <w:t xml:space="preserve">                                  -   </w:t>
            </w:r>
          </w:p>
        </w:tc>
        <w:tc>
          <w:tcPr>
            <w:tcW w:w="260" w:type="pct"/>
            <w:tcBorders>
              <w:top w:val="nil"/>
              <w:left w:val="nil"/>
              <w:bottom w:val="single" w:sz="8" w:space="0" w:color="auto"/>
              <w:right w:val="single" w:sz="8" w:space="0" w:color="auto"/>
            </w:tcBorders>
            <w:shd w:val="clear" w:color="auto" w:fill="auto"/>
            <w:noWrap/>
            <w:vAlign w:val="center"/>
          </w:tcPr>
          <w:p w14:paraId="700D1D7E" w14:textId="7BA65325" w:rsidR="003F7312" w:rsidRPr="00C22844" w:rsidRDefault="003F7312" w:rsidP="003F7312">
            <w:pPr>
              <w:ind w:left="0"/>
              <w:jc w:val="right"/>
              <w:rPr>
                <w:rFonts w:ascii="Bookman Old Style" w:hAnsi="Bookman Old Style" w:cs="Arial"/>
                <w:color w:val="000000"/>
                <w:sz w:val="16"/>
                <w:szCs w:val="16"/>
                <w:lang w:val="es-CO" w:eastAsia="es-CO"/>
              </w:rPr>
            </w:pPr>
            <w:r w:rsidRPr="00C22844">
              <w:rPr>
                <w:rFonts w:ascii="Bookman Old Style" w:hAnsi="Bookman Old Style"/>
                <w:color w:val="000000"/>
                <w:sz w:val="16"/>
                <w:szCs w:val="16"/>
              </w:rPr>
              <w:t xml:space="preserve">                                  -   </w:t>
            </w:r>
          </w:p>
        </w:tc>
        <w:tc>
          <w:tcPr>
            <w:tcW w:w="260" w:type="pct"/>
            <w:tcBorders>
              <w:top w:val="nil"/>
              <w:left w:val="nil"/>
              <w:bottom w:val="single" w:sz="8" w:space="0" w:color="auto"/>
              <w:right w:val="single" w:sz="8" w:space="0" w:color="auto"/>
            </w:tcBorders>
            <w:shd w:val="clear" w:color="auto" w:fill="auto"/>
            <w:noWrap/>
            <w:vAlign w:val="center"/>
          </w:tcPr>
          <w:p w14:paraId="42316535" w14:textId="7F1D38CA" w:rsidR="003F7312" w:rsidRPr="00C22844" w:rsidRDefault="003F7312" w:rsidP="003F7312">
            <w:pPr>
              <w:ind w:left="0"/>
              <w:jc w:val="right"/>
              <w:rPr>
                <w:rFonts w:ascii="Bookman Old Style" w:hAnsi="Bookman Old Style" w:cs="Arial"/>
                <w:color w:val="000000"/>
                <w:sz w:val="16"/>
                <w:szCs w:val="16"/>
                <w:lang w:val="es-CO" w:eastAsia="es-CO"/>
              </w:rPr>
            </w:pPr>
            <w:r w:rsidRPr="00C22844">
              <w:rPr>
                <w:rFonts w:ascii="Bookman Old Style" w:hAnsi="Bookman Old Style"/>
                <w:color w:val="000000"/>
                <w:sz w:val="16"/>
                <w:szCs w:val="16"/>
              </w:rPr>
              <w:t xml:space="preserve">                                  -   </w:t>
            </w:r>
          </w:p>
        </w:tc>
        <w:tc>
          <w:tcPr>
            <w:tcW w:w="261" w:type="pct"/>
            <w:tcBorders>
              <w:top w:val="nil"/>
              <w:left w:val="nil"/>
              <w:bottom w:val="single" w:sz="8" w:space="0" w:color="auto"/>
              <w:right w:val="single" w:sz="8" w:space="0" w:color="auto"/>
            </w:tcBorders>
            <w:shd w:val="clear" w:color="auto" w:fill="auto"/>
            <w:noWrap/>
            <w:vAlign w:val="center"/>
          </w:tcPr>
          <w:p w14:paraId="7C047499" w14:textId="0CEF8600" w:rsidR="003F7312" w:rsidRPr="00C22844" w:rsidRDefault="003F7312" w:rsidP="003F7312">
            <w:pPr>
              <w:ind w:left="0"/>
              <w:jc w:val="right"/>
              <w:rPr>
                <w:rFonts w:ascii="Bookman Old Style" w:hAnsi="Bookman Old Style" w:cs="Arial"/>
                <w:color w:val="000000"/>
                <w:sz w:val="16"/>
                <w:szCs w:val="16"/>
                <w:lang w:val="es-CO" w:eastAsia="es-CO"/>
              </w:rPr>
            </w:pPr>
            <w:r w:rsidRPr="00C22844">
              <w:rPr>
                <w:rFonts w:ascii="Bookman Old Style" w:hAnsi="Bookman Old Style"/>
                <w:color w:val="000000"/>
                <w:sz w:val="16"/>
                <w:szCs w:val="16"/>
              </w:rPr>
              <w:t xml:space="preserve">                                  -   </w:t>
            </w:r>
          </w:p>
        </w:tc>
        <w:tc>
          <w:tcPr>
            <w:tcW w:w="583" w:type="pct"/>
            <w:tcBorders>
              <w:top w:val="nil"/>
              <w:left w:val="nil"/>
              <w:bottom w:val="single" w:sz="8" w:space="0" w:color="auto"/>
              <w:right w:val="single" w:sz="8" w:space="0" w:color="auto"/>
            </w:tcBorders>
            <w:shd w:val="clear" w:color="auto" w:fill="auto"/>
            <w:noWrap/>
            <w:vAlign w:val="center"/>
          </w:tcPr>
          <w:p w14:paraId="51FA0353" w14:textId="4A7FE927" w:rsidR="003F7312" w:rsidRPr="00C22844" w:rsidRDefault="003F7312" w:rsidP="003F7312">
            <w:pPr>
              <w:ind w:left="0"/>
              <w:jc w:val="right"/>
              <w:rPr>
                <w:rFonts w:ascii="Bookman Old Style" w:hAnsi="Bookman Old Style" w:cs="Arial"/>
                <w:color w:val="000000"/>
                <w:sz w:val="16"/>
                <w:szCs w:val="16"/>
                <w:lang w:val="es-CO" w:eastAsia="es-CO"/>
              </w:rPr>
            </w:pPr>
            <w:r w:rsidRPr="00C22844">
              <w:rPr>
                <w:rFonts w:ascii="Bookman Old Style" w:hAnsi="Bookman Old Style"/>
                <w:color w:val="000000"/>
                <w:sz w:val="16"/>
                <w:szCs w:val="16"/>
              </w:rPr>
              <w:t>14,321,956</w:t>
            </w:r>
          </w:p>
        </w:tc>
      </w:tr>
      <w:tr w:rsidR="003F7312" w:rsidRPr="00F57A0C" w14:paraId="3132192D" w14:textId="77777777" w:rsidTr="00C22844">
        <w:trPr>
          <w:trHeight w:val="379"/>
        </w:trPr>
        <w:tc>
          <w:tcPr>
            <w:tcW w:w="660" w:type="pct"/>
            <w:tcBorders>
              <w:top w:val="nil"/>
              <w:left w:val="single" w:sz="8" w:space="0" w:color="auto"/>
              <w:bottom w:val="single" w:sz="8" w:space="0" w:color="auto"/>
              <w:right w:val="single" w:sz="8" w:space="0" w:color="auto"/>
            </w:tcBorders>
            <w:shd w:val="clear" w:color="auto" w:fill="auto"/>
            <w:noWrap/>
            <w:vAlign w:val="center"/>
          </w:tcPr>
          <w:p w14:paraId="6134D388" w14:textId="7E8DF8AD" w:rsidR="003F7312" w:rsidRPr="00C22844" w:rsidRDefault="003F7312" w:rsidP="003F7312">
            <w:pPr>
              <w:ind w:left="0"/>
              <w:rPr>
                <w:rFonts w:ascii="Bookman Old Style" w:hAnsi="Bookman Old Style" w:cs="Arial"/>
                <w:color w:val="000000"/>
                <w:sz w:val="16"/>
                <w:szCs w:val="16"/>
                <w:lang w:val="es-CO" w:eastAsia="es-CO"/>
              </w:rPr>
            </w:pPr>
            <w:r w:rsidRPr="00C22844">
              <w:rPr>
                <w:rFonts w:ascii="Bookman Old Style" w:hAnsi="Bookman Old Style"/>
                <w:color w:val="000000"/>
                <w:sz w:val="16"/>
                <w:szCs w:val="16"/>
              </w:rPr>
              <w:t>Santa Rosa-Pital-Huila</w:t>
            </w:r>
          </w:p>
        </w:tc>
        <w:tc>
          <w:tcPr>
            <w:tcW w:w="662" w:type="pct"/>
            <w:tcBorders>
              <w:top w:val="nil"/>
              <w:left w:val="nil"/>
              <w:bottom w:val="single" w:sz="8" w:space="0" w:color="auto"/>
              <w:right w:val="single" w:sz="8" w:space="0" w:color="auto"/>
            </w:tcBorders>
            <w:shd w:val="clear" w:color="auto" w:fill="auto"/>
            <w:noWrap/>
            <w:vAlign w:val="center"/>
          </w:tcPr>
          <w:p w14:paraId="42A3F953" w14:textId="73D9C216" w:rsidR="003F7312" w:rsidRPr="00C22844" w:rsidRDefault="003F7312" w:rsidP="003F7312">
            <w:pPr>
              <w:ind w:left="0"/>
              <w:rPr>
                <w:rFonts w:ascii="Bookman Old Style" w:hAnsi="Bookman Old Style" w:cs="Arial"/>
                <w:color w:val="000000"/>
                <w:sz w:val="16"/>
                <w:szCs w:val="16"/>
                <w:lang w:val="es-CO" w:eastAsia="es-CO"/>
              </w:rPr>
            </w:pPr>
            <w:r w:rsidRPr="00C22844">
              <w:rPr>
                <w:rFonts w:ascii="Bookman Old Style" w:hAnsi="Bookman Old Style"/>
                <w:color w:val="000000"/>
                <w:sz w:val="16"/>
                <w:szCs w:val="16"/>
              </w:rPr>
              <w:t>Cruce aereo (0-10 m)</w:t>
            </w:r>
          </w:p>
        </w:tc>
        <w:tc>
          <w:tcPr>
            <w:tcW w:w="437" w:type="pct"/>
            <w:tcBorders>
              <w:top w:val="nil"/>
              <w:left w:val="nil"/>
              <w:bottom w:val="single" w:sz="8" w:space="0" w:color="auto"/>
              <w:right w:val="single" w:sz="8" w:space="0" w:color="auto"/>
            </w:tcBorders>
            <w:shd w:val="clear" w:color="auto" w:fill="auto"/>
            <w:noWrap/>
            <w:vAlign w:val="center"/>
          </w:tcPr>
          <w:p w14:paraId="27A0B4BA" w14:textId="522AED1E" w:rsidR="003F7312" w:rsidRPr="00C22844" w:rsidRDefault="003F7312" w:rsidP="003F7312">
            <w:pPr>
              <w:ind w:left="0"/>
              <w:rPr>
                <w:rFonts w:ascii="Bookman Old Style" w:hAnsi="Bookman Old Style" w:cs="Arial"/>
                <w:color w:val="000000"/>
                <w:sz w:val="16"/>
                <w:szCs w:val="16"/>
                <w:lang w:val="es-CO" w:eastAsia="es-CO"/>
              </w:rPr>
            </w:pPr>
            <w:r w:rsidRPr="00C22844">
              <w:rPr>
                <w:rFonts w:ascii="Bookman Old Style" w:hAnsi="Bookman Old Style"/>
                <w:color w:val="000000"/>
                <w:sz w:val="16"/>
                <w:szCs w:val="16"/>
              </w:rPr>
              <w:t>CUSTM000194</w:t>
            </w:r>
          </w:p>
        </w:tc>
        <w:tc>
          <w:tcPr>
            <w:tcW w:w="557" w:type="pct"/>
            <w:tcBorders>
              <w:top w:val="nil"/>
              <w:left w:val="nil"/>
              <w:bottom w:val="single" w:sz="8" w:space="0" w:color="auto"/>
              <w:right w:val="single" w:sz="8" w:space="0" w:color="auto"/>
            </w:tcBorders>
            <w:shd w:val="clear" w:color="auto" w:fill="auto"/>
            <w:noWrap/>
            <w:vAlign w:val="center"/>
          </w:tcPr>
          <w:p w14:paraId="5B4219A9" w14:textId="4AB956B6" w:rsidR="003F7312" w:rsidRPr="00C22844" w:rsidRDefault="003F7312" w:rsidP="003F7312">
            <w:pPr>
              <w:ind w:left="0"/>
              <w:jc w:val="right"/>
              <w:rPr>
                <w:rFonts w:ascii="Bookman Old Style" w:hAnsi="Bookman Old Style" w:cs="Arial"/>
                <w:color w:val="000000"/>
                <w:sz w:val="16"/>
                <w:szCs w:val="16"/>
                <w:lang w:val="es-CO" w:eastAsia="es-CO"/>
              </w:rPr>
            </w:pPr>
            <w:r w:rsidRPr="00C22844">
              <w:rPr>
                <w:rFonts w:ascii="Bookman Old Style" w:hAnsi="Bookman Old Style"/>
                <w:color w:val="000000"/>
                <w:sz w:val="16"/>
                <w:szCs w:val="16"/>
              </w:rPr>
              <w:t>722,966</w:t>
            </w:r>
          </w:p>
        </w:tc>
        <w:tc>
          <w:tcPr>
            <w:tcW w:w="437" w:type="pct"/>
            <w:tcBorders>
              <w:top w:val="nil"/>
              <w:left w:val="nil"/>
              <w:bottom w:val="single" w:sz="8" w:space="0" w:color="auto"/>
              <w:right w:val="single" w:sz="8" w:space="0" w:color="auto"/>
            </w:tcBorders>
            <w:shd w:val="clear" w:color="auto" w:fill="auto"/>
            <w:noWrap/>
            <w:vAlign w:val="center"/>
          </w:tcPr>
          <w:p w14:paraId="11DF5D49" w14:textId="5DCC43FA" w:rsidR="003F7312" w:rsidRPr="00C22844" w:rsidRDefault="003F7312" w:rsidP="003F7312">
            <w:pPr>
              <w:ind w:left="0"/>
              <w:rPr>
                <w:rFonts w:ascii="Bookman Old Style" w:hAnsi="Bookman Old Style" w:cs="Arial"/>
                <w:color w:val="000000"/>
                <w:sz w:val="16"/>
                <w:szCs w:val="16"/>
                <w:lang w:val="es-CO" w:eastAsia="es-CO"/>
              </w:rPr>
            </w:pPr>
            <w:r w:rsidRPr="00C22844">
              <w:rPr>
                <w:rFonts w:ascii="Bookman Old Style" w:hAnsi="Bookman Old Style"/>
                <w:color w:val="000000"/>
                <w:sz w:val="16"/>
                <w:szCs w:val="16"/>
              </w:rPr>
              <w:t>Activos Especiales</w:t>
            </w:r>
          </w:p>
        </w:tc>
        <w:tc>
          <w:tcPr>
            <w:tcW w:w="413" w:type="pct"/>
            <w:tcBorders>
              <w:top w:val="nil"/>
              <w:left w:val="nil"/>
              <w:bottom w:val="single" w:sz="8" w:space="0" w:color="auto"/>
              <w:right w:val="single" w:sz="8" w:space="0" w:color="auto"/>
            </w:tcBorders>
            <w:shd w:val="clear" w:color="auto" w:fill="auto"/>
            <w:noWrap/>
            <w:vAlign w:val="center"/>
          </w:tcPr>
          <w:p w14:paraId="410A7AC8" w14:textId="666C55D0" w:rsidR="003F7312" w:rsidRPr="00C22844" w:rsidRDefault="003F7312" w:rsidP="003F7312">
            <w:pPr>
              <w:ind w:left="0"/>
              <w:jc w:val="center"/>
              <w:rPr>
                <w:rFonts w:ascii="Bookman Old Style" w:hAnsi="Bookman Old Style" w:cs="Arial"/>
                <w:color w:val="000000"/>
                <w:sz w:val="16"/>
                <w:szCs w:val="16"/>
                <w:lang w:val="es-CO" w:eastAsia="es-CO"/>
              </w:rPr>
            </w:pPr>
            <w:r w:rsidRPr="00C22844">
              <w:rPr>
                <w:rFonts w:ascii="Bookman Old Style" w:hAnsi="Bookman Old Style"/>
                <w:color w:val="000000"/>
                <w:sz w:val="16"/>
                <w:szCs w:val="16"/>
              </w:rPr>
              <w:t>Primaria</w:t>
            </w:r>
          </w:p>
        </w:tc>
        <w:tc>
          <w:tcPr>
            <w:tcW w:w="287" w:type="pct"/>
            <w:tcBorders>
              <w:top w:val="nil"/>
              <w:left w:val="nil"/>
              <w:bottom w:val="single" w:sz="8" w:space="0" w:color="auto"/>
              <w:right w:val="single" w:sz="8" w:space="0" w:color="auto"/>
            </w:tcBorders>
            <w:shd w:val="clear" w:color="auto" w:fill="auto"/>
            <w:noWrap/>
            <w:vAlign w:val="center"/>
          </w:tcPr>
          <w:p w14:paraId="4A152C83" w14:textId="0478C6B3" w:rsidR="003F7312" w:rsidRPr="00C22844" w:rsidRDefault="003F7312" w:rsidP="003F7312">
            <w:pPr>
              <w:ind w:left="0"/>
              <w:jc w:val="right"/>
              <w:rPr>
                <w:rFonts w:ascii="Bookman Old Style" w:hAnsi="Bookman Old Style" w:cs="Arial"/>
                <w:color w:val="000000"/>
                <w:sz w:val="16"/>
                <w:szCs w:val="16"/>
                <w:lang w:val="es-CO" w:eastAsia="es-CO"/>
              </w:rPr>
            </w:pPr>
            <w:r w:rsidRPr="00C22844">
              <w:rPr>
                <w:rFonts w:ascii="Bookman Old Style" w:hAnsi="Bookman Old Style"/>
                <w:color w:val="000000"/>
                <w:sz w:val="16"/>
                <w:szCs w:val="16"/>
              </w:rPr>
              <w:t xml:space="preserve">                               </w:t>
            </w:r>
            <w:r w:rsidR="00692011" w:rsidRPr="00C22844">
              <w:rPr>
                <w:rFonts w:ascii="Bookman Old Style" w:hAnsi="Bookman Old Style"/>
                <w:color w:val="000000"/>
                <w:sz w:val="16"/>
                <w:szCs w:val="16"/>
              </w:rPr>
              <w:t>11.59</w:t>
            </w:r>
          </w:p>
        </w:tc>
        <w:tc>
          <w:tcPr>
            <w:tcW w:w="182" w:type="pct"/>
            <w:tcBorders>
              <w:top w:val="nil"/>
              <w:left w:val="nil"/>
              <w:bottom w:val="single" w:sz="8" w:space="0" w:color="auto"/>
              <w:right w:val="single" w:sz="8" w:space="0" w:color="auto"/>
            </w:tcBorders>
            <w:shd w:val="clear" w:color="auto" w:fill="auto"/>
            <w:noWrap/>
            <w:vAlign w:val="center"/>
          </w:tcPr>
          <w:p w14:paraId="29597FF9" w14:textId="4653C17A" w:rsidR="003F7312" w:rsidRPr="00C22844" w:rsidRDefault="003F7312" w:rsidP="003F7312">
            <w:pPr>
              <w:ind w:left="0"/>
              <w:jc w:val="right"/>
              <w:rPr>
                <w:rFonts w:ascii="Bookman Old Style" w:hAnsi="Bookman Old Style" w:cs="Arial"/>
                <w:color w:val="000000"/>
                <w:sz w:val="16"/>
                <w:szCs w:val="16"/>
                <w:lang w:val="es-CO" w:eastAsia="es-CO"/>
              </w:rPr>
            </w:pPr>
            <w:r w:rsidRPr="00C22844">
              <w:rPr>
                <w:rFonts w:ascii="Bookman Old Style" w:hAnsi="Bookman Old Style"/>
                <w:color w:val="000000"/>
                <w:sz w:val="16"/>
                <w:szCs w:val="16"/>
              </w:rPr>
              <w:t xml:space="preserve">                                  -   </w:t>
            </w:r>
          </w:p>
        </w:tc>
        <w:tc>
          <w:tcPr>
            <w:tcW w:w="260" w:type="pct"/>
            <w:tcBorders>
              <w:top w:val="nil"/>
              <w:left w:val="nil"/>
              <w:bottom w:val="single" w:sz="8" w:space="0" w:color="auto"/>
              <w:right w:val="single" w:sz="8" w:space="0" w:color="auto"/>
            </w:tcBorders>
            <w:shd w:val="clear" w:color="auto" w:fill="auto"/>
            <w:noWrap/>
            <w:vAlign w:val="center"/>
          </w:tcPr>
          <w:p w14:paraId="698F39E3" w14:textId="20859B61" w:rsidR="003F7312" w:rsidRPr="00C22844" w:rsidRDefault="003F7312" w:rsidP="003F7312">
            <w:pPr>
              <w:ind w:left="0"/>
              <w:jc w:val="right"/>
              <w:rPr>
                <w:rFonts w:ascii="Bookman Old Style" w:hAnsi="Bookman Old Style" w:cs="Arial"/>
                <w:color w:val="000000"/>
                <w:sz w:val="16"/>
                <w:szCs w:val="16"/>
                <w:lang w:val="es-CO" w:eastAsia="es-CO"/>
              </w:rPr>
            </w:pPr>
            <w:r w:rsidRPr="00C22844">
              <w:rPr>
                <w:rFonts w:ascii="Bookman Old Style" w:hAnsi="Bookman Old Style"/>
                <w:color w:val="000000"/>
                <w:sz w:val="16"/>
                <w:szCs w:val="16"/>
              </w:rPr>
              <w:t xml:space="preserve">                                  -   </w:t>
            </w:r>
          </w:p>
        </w:tc>
        <w:tc>
          <w:tcPr>
            <w:tcW w:w="260" w:type="pct"/>
            <w:tcBorders>
              <w:top w:val="nil"/>
              <w:left w:val="nil"/>
              <w:bottom w:val="single" w:sz="8" w:space="0" w:color="auto"/>
              <w:right w:val="single" w:sz="8" w:space="0" w:color="auto"/>
            </w:tcBorders>
            <w:shd w:val="clear" w:color="auto" w:fill="auto"/>
            <w:noWrap/>
            <w:vAlign w:val="center"/>
          </w:tcPr>
          <w:p w14:paraId="36ACAFC7" w14:textId="531F1C90" w:rsidR="003F7312" w:rsidRPr="00C22844" w:rsidRDefault="003F7312" w:rsidP="003F7312">
            <w:pPr>
              <w:ind w:left="0"/>
              <w:jc w:val="right"/>
              <w:rPr>
                <w:rFonts w:ascii="Bookman Old Style" w:hAnsi="Bookman Old Style" w:cs="Arial"/>
                <w:color w:val="000000"/>
                <w:sz w:val="16"/>
                <w:szCs w:val="16"/>
                <w:lang w:val="es-CO" w:eastAsia="es-CO"/>
              </w:rPr>
            </w:pPr>
            <w:r w:rsidRPr="00C22844">
              <w:rPr>
                <w:rFonts w:ascii="Bookman Old Style" w:hAnsi="Bookman Old Style"/>
                <w:color w:val="000000"/>
                <w:sz w:val="16"/>
                <w:szCs w:val="16"/>
              </w:rPr>
              <w:t xml:space="preserve">                                  -   </w:t>
            </w:r>
          </w:p>
        </w:tc>
        <w:tc>
          <w:tcPr>
            <w:tcW w:w="261" w:type="pct"/>
            <w:tcBorders>
              <w:top w:val="nil"/>
              <w:left w:val="nil"/>
              <w:bottom w:val="single" w:sz="8" w:space="0" w:color="auto"/>
              <w:right w:val="single" w:sz="8" w:space="0" w:color="auto"/>
            </w:tcBorders>
            <w:shd w:val="clear" w:color="auto" w:fill="auto"/>
            <w:noWrap/>
            <w:vAlign w:val="center"/>
          </w:tcPr>
          <w:p w14:paraId="19E037DE" w14:textId="3188E146" w:rsidR="003F7312" w:rsidRPr="00C22844" w:rsidRDefault="003F7312" w:rsidP="003F7312">
            <w:pPr>
              <w:ind w:left="0"/>
              <w:jc w:val="right"/>
              <w:rPr>
                <w:rFonts w:ascii="Bookman Old Style" w:hAnsi="Bookman Old Style" w:cs="Arial"/>
                <w:color w:val="000000"/>
                <w:sz w:val="16"/>
                <w:szCs w:val="16"/>
                <w:lang w:val="es-CO" w:eastAsia="es-CO"/>
              </w:rPr>
            </w:pPr>
            <w:r w:rsidRPr="00C22844">
              <w:rPr>
                <w:rFonts w:ascii="Bookman Old Style" w:hAnsi="Bookman Old Style"/>
                <w:color w:val="000000"/>
                <w:sz w:val="16"/>
                <w:szCs w:val="16"/>
              </w:rPr>
              <w:t xml:space="preserve">                                  -   </w:t>
            </w:r>
          </w:p>
        </w:tc>
        <w:tc>
          <w:tcPr>
            <w:tcW w:w="583" w:type="pct"/>
            <w:tcBorders>
              <w:top w:val="nil"/>
              <w:left w:val="nil"/>
              <w:bottom w:val="single" w:sz="8" w:space="0" w:color="auto"/>
              <w:right w:val="single" w:sz="8" w:space="0" w:color="auto"/>
            </w:tcBorders>
            <w:shd w:val="clear" w:color="auto" w:fill="auto"/>
            <w:noWrap/>
            <w:vAlign w:val="center"/>
          </w:tcPr>
          <w:p w14:paraId="49CBF991" w14:textId="38318DD9" w:rsidR="003F7312" w:rsidRPr="00C22844" w:rsidRDefault="003F7312" w:rsidP="003F7312">
            <w:pPr>
              <w:ind w:left="0"/>
              <w:jc w:val="right"/>
              <w:rPr>
                <w:rFonts w:ascii="Bookman Old Style" w:hAnsi="Bookman Old Style" w:cs="Arial"/>
                <w:color w:val="000000"/>
                <w:sz w:val="16"/>
                <w:szCs w:val="16"/>
                <w:lang w:val="es-CO" w:eastAsia="es-CO"/>
              </w:rPr>
            </w:pPr>
            <w:r w:rsidRPr="00C22844">
              <w:rPr>
                <w:rFonts w:ascii="Bookman Old Style" w:hAnsi="Bookman Old Style"/>
                <w:color w:val="000000"/>
                <w:sz w:val="16"/>
                <w:szCs w:val="16"/>
              </w:rPr>
              <w:t>8,379,176</w:t>
            </w:r>
          </w:p>
        </w:tc>
      </w:tr>
      <w:tr w:rsidR="00E854C5" w:rsidRPr="00F57A0C" w14:paraId="05EA52ED" w14:textId="77777777" w:rsidTr="00C22844">
        <w:trPr>
          <w:trHeight w:val="379"/>
        </w:trPr>
        <w:tc>
          <w:tcPr>
            <w:tcW w:w="660" w:type="pct"/>
            <w:tcBorders>
              <w:top w:val="single" w:sz="4" w:space="0" w:color="auto"/>
              <w:left w:val="nil"/>
              <w:bottom w:val="nil"/>
              <w:right w:val="nil"/>
            </w:tcBorders>
            <w:shd w:val="clear" w:color="auto" w:fill="auto"/>
            <w:noWrap/>
            <w:vAlign w:val="center"/>
          </w:tcPr>
          <w:p w14:paraId="4B495C5E" w14:textId="7FE41291" w:rsidR="00E854C5" w:rsidRPr="00C22844" w:rsidRDefault="00E854C5" w:rsidP="00E854C5">
            <w:pPr>
              <w:ind w:left="0"/>
              <w:rPr>
                <w:rFonts w:ascii="Bookman Old Style" w:hAnsi="Bookman Old Style" w:cs="Arial"/>
                <w:color w:val="000000"/>
                <w:sz w:val="16"/>
                <w:szCs w:val="16"/>
                <w:lang w:val="es-CO"/>
              </w:rPr>
            </w:pPr>
          </w:p>
        </w:tc>
        <w:tc>
          <w:tcPr>
            <w:tcW w:w="662" w:type="pct"/>
            <w:tcBorders>
              <w:top w:val="single" w:sz="4" w:space="0" w:color="auto"/>
              <w:left w:val="nil"/>
              <w:bottom w:val="nil"/>
              <w:right w:val="nil"/>
            </w:tcBorders>
            <w:shd w:val="clear" w:color="auto" w:fill="auto"/>
            <w:noWrap/>
            <w:vAlign w:val="center"/>
          </w:tcPr>
          <w:p w14:paraId="58694CA0" w14:textId="77777777" w:rsidR="00E854C5" w:rsidRPr="00C22844" w:rsidRDefault="00E854C5" w:rsidP="00E854C5">
            <w:pPr>
              <w:ind w:left="0"/>
              <w:rPr>
                <w:rFonts w:ascii="Bookman Old Style" w:hAnsi="Bookman Old Style" w:cs="Arial"/>
                <w:color w:val="000000"/>
                <w:sz w:val="16"/>
                <w:szCs w:val="16"/>
                <w:lang w:val="es-CO"/>
              </w:rPr>
            </w:pPr>
          </w:p>
        </w:tc>
        <w:tc>
          <w:tcPr>
            <w:tcW w:w="437" w:type="pct"/>
            <w:tcBorders>
              <w:top w:val="single" w:sz="4" w:space="0" w:color="auto"/>
              <w:left w:val="nil"/>
              <w:bottom w:val="nil"/>
              <w:right w:val="nil"/>
            </w:tcBorders>
            <w:shd w:val="clear" w:color="auto" w:fill="auto"/>
            <w:noWrap/>
            <w:vAlign w:val="center"/>
          </w:tcPr>
          <w:p w14:paraId="5AAD8518" w14:textId="77777777" w:rsidR="00E854C5" w:rsidRPr="00C22844" w:rsidRDefault="00E854C5" w:rsidP="00E854C5">
            <w:pPr>
              <w:ind w:left="0"/>
              <w:rPr>
                <w:rFonts w:ascii="Bookman Old Style" w:hAnsi="Bookman Old Style" w:cs="Arial"/>
                <w:color w:val="000000"/>
                <w:sz w:val="16"/>
                <w:szCs w:val="16"/>
                <w:lang w:val="es-CO"/>
              </w:rPr>
            </w:pPr>
          </w:p>
        </w:tc>
        <w:tc>
          <w:tcPr>
            <w:tcW w:w="557" w:type="pct"/>
            <w:tcBorders>
              <w:top w:val="single" w:sz="4" w:space="0" w:color="auto"/>
              <w:left w:val="nil"/>
              <w:bottom w:val="nil"/>
              <w:right w:val="nil"/>
            </w:tcBorders>
            <w:shd w:val="clear" w:color="auto" w:fill="auto"/>
            <w:noWrap/>
            <w:vAlign w:val="center"/>
          </w:tcPr>
          <w:p w14:paraId="4DD7C3EF" w14:textId="77777777" w:rsidR="00E854C5" w:rsidRPr="00C22844" w:rsidRDefault="00E854C5" w:rsidP="00E854C5">
            <w:pPr>
              <w:ind w:left="0"/>
              <w:jc w:val="right"/>
              <w:rPr>
                <w:rFonts w:ascii="Bookman Old Style" w:hAnsi="Bookman Old Style" w:cs="Arial"/>
                <w:color w:val="000000"/>
                <w:sz w:val="16"/>
                <w:szCs w:val="16"/>
                <w:lang w:val="es-CO"/>
              </w:rPr>
            </w:pPr>
          </w:p>
        </w:tc>
        <w:tc>
          <w:tcPr>
            <w:tcW w:w="437" w:type="pct"/>
            <w:tcBorders>
              <w:top w:val="single" w:sz="4" w:space="0" w:color="auto"/>
              <w:left w:val="nil"/>
              <w:bottom w:val="nil"/>
              <w:right w:val="nil"/>
            </w:tcBorders>
            <w:shd w:val="clear" w:color="auto" w:fill="auto"/>
            <w:noWrap/>
            <w:vAlign w:val="center"/>
          </w:tcPr>
          <w:p w14:paraId="698475F9" w14:textId="77777777" w:rsidR="00E854C5" w:rsidRPr="00C22844" w:rsidRDefault="00E854C5" w:rsidP="00E854C5">
            <w:pPr>
              <w:ind w:left="0"/>
              <w:rPr>
                <w:rFonts w:ascii="Bookman Old Style" w:hAnsi="Bookman Old Style" w:cs="Arial"/>
                <w:color w:val="000000"/>
                <w:sz w:val="16"/>
                <w:szCs w:val="16"/>
                <w:lang w:val="es-CO"/>
              </w:rPr>
            </w:pPr>
          </w:p>
        </w:tc>
        <w:tc>
          <w:tcPr>
            <w:tcW w:w="413" w:type="pct"/>
            <w:tcBorders>
              <w:top w:val="single" w:sz="4" w:space="0" w:color="auto"/>
              <w:left w:val="nil"/>
              <w:bottom w:val="nil"/>
              <w:right w:val="single" w:sz="4" w:space="0" w:color="auto"/>
            </w:tcBorders>
            <w:shd w:val="clear" w:color="auto" w:fill="auto"/>
            <w:noWrap/>
            <w:vAlign w:val="center"/>
          </w:tcPr>
          <w:p w14:paraId="19AEBC9B" w14:textId="77777777" w:rsidR="00E854C5" w:rsidRPr="00C22844" w:rsidRDefault="00E854C5" w:rsidP="00E854C5">
            <w:pPr>
              <w:ind w:left="0"/>
              <w:jc w:val="center"/>
              <w:rPr>
                <w:rFonts w:ascii="Bookman Old Style" w:hAnsi="Bookman Old Style" w:cs="Arial"/>
                <w:color w:val="000000"/>
                <w:sz w:val="16"/>
                <w:szCs w:val="16"/>
                <w:lang w:val="es-CO"/>
              </w:rPr>
            </w:pPr>
          </w:p>
        </w:tc>
        <w:tc>
          <w:tcPr>
            <w:tcW w:w="1250"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5F865668" w14:textId="77777777" w:rsidR="00E854C5" w:rsidRPr="00C22844" w:rsidRDefault="00E854C5" w:rsidP="00E854C5">
            <w:pPr>
              <w:ind w:left="0"/>
              <w:jc w:val="center"/>
              <w:rPr>
                <w:rFonts w:ascii="Bookman Old Style" w:hAnsi="Bookman Old Style" w:cs="Arial"/>
                <w:b/>
                <w:color w:val="000000"/>
                <w:sz w:val="16"/>
                <w:szCs w:val="16"/>
                <w:lang w:val="es-CO" w:eastAsia="es-CO"/>
              </w:rPr>
            </w:pPr>
            <w:r w:rsidRPr="00C22844">
              <w:rPr>
                <w:rFonts w:ascii="Bookman Old Style" w:hAnsi="Bookman Old Style" w:cs="Arial"/>
                <w:b/>
                <w:color w:val="000000"/>
                <w:sz w:val="16"/>
                <w:szCs w:val="16"/>
                <w:lang w:val="es-CO" w:eastAsia="es-CO"/>
              </w:rPr>
              <w:t>TOTAL</w:t>
            </w:r>
          </w:p>
        </w:tc>
        <w:tc>
          <w:tcPr>
            <w:tcW w:w="58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FADB44A" w14:textId="2193DB90" w:rsidR="00E854C5" w:rsidRPr="00C22844" w:rsidRDefault="003F7312" w:rsidP="003F7312">
            <w:pPr>
              <w:ind w:left="0"/>
              <w:jc w:val="right"/>
              <w:rPr>
                <w:rFonts w:ascii="Bookman Old Style" w:hAnsi="Bookman Old Style"/>
                <w:color w:val="000000"/>
                <w:sz w:val="16"/>
                <w:szCs w:val="16"/>
                <w:lang w:val="es-CO" w:eastAsia="es-CO"/>
              </w:rPr>
            </w:pPr>
            <w:r w:rsidRPr="00C22844">
              <w:rPr>
                <w:rFonts w:ascii="Bookman Old Style" w:hAnsi="Bookman Old Style"/>
                <w:color w:val="000000"/>
                <w:sz w:val="16"/>
                <w:szCs w:val="16"/>
              </w:rPr>
              <w:t>437,368,081</w:t>
            </w:r>
          </w:p>
        </w:tc>
      </w:tr>
    </w:tbl>
    <w:p w14:paraId="70D90EE8" w14:textId="77777777" w:rsidR="00BF359F" w:rsidRPr="00F57A0C" w:rsidRDefault="00BF359F" w:rsidP="00341E8F">
      <w:pPr>
        <w:widowControl w:val="0"/>
        <w:adjustRightInd w:val="0"/>
        <w:ind w:left="0"/>
        <w:jc w:val="center"/>
        <w:rPr>
          <w:rFonts w:ascii="Bookman Old Style" w:hAnsi="Bookman Old Style" w:cs="Arial"/>
          <w:bCs/>
        </w:rPr>
      </w:pPr>
    </w:p>
    <w:p w14:paraId="521DE114" w14:textId="4FBA59CE" w:rsidR="00273C2C" w:rsidRPr="00F57A0C" w:rsidRDefault="00273C2C" w:rsidP="00341E8F">
      <w:pPr>
        <w:widowControl w:val="0"/>
        <w:adjustRightInd w:val="0"/>
        <w:ind w:left="0"/>
        <w:jc w:val="center"/>
        <w:rPr>
          <w:rFonts w:ascii="Bookman Old Style" w:hAnsi="Bookman Old Style" w:cs="Arial"/>
          <w:bCs/>
        </w:rPr>
      </w:pPr>
      <w:r w:rsidRPr="00F57A0C">
        <w:rPr>
          <w:rFonts w:ascii="Bookman Old Style" w:hAnsi="Bookman Old Style" w:cs="Arial"/>
          <w:bCs/>
        </w:rPr>
        <w:t xml:space="preserve">(Valores expresados en de pesos del 31 de diciembre de </w:t>
      </w:r>
      <w:r w:rsidR="00E854C5" w:rsidRPr="00F57A0C">
        <w:rPr>
          <w:rFonts w:ascii="Bookman Old Style" w:hAnsi="Bookman Old Style" w:cs="Arial"/>
          <w:bCs/>
        </w:rPr>
        <w:t>2019</w:t>
      </w:r>
      <w:r w:rsidRPr="00F57A0C">
        <w:rPr>
          <w:rFonts w:ascii="Bookman Old Style" w:hAnsi="Bookman Old Style" w:cs="Arial"/>
          <w:bCs/>
        </w:rPr>
        <w:t>)</w:t>
      </w:r>
    </w:p>
    <w:p w14:paraId="48A83628" w14:textId="78326A27" w:rsidR="00164B10" w:rsidRPr="00F57A0C" w:rsidRDefault="00164B10" w:rsidP="00164B10">
      <w:pPr>
        <w:widowControl w:val="0"/>
        <w:adjustRightInd w:val="0"/>
        <w:ind w:left="0"/>
        <w:rPr>
          <w:rFonts w:ascii="Bookman Old Style" w:hAnsi="Bookman Old Style" w:cs="Arial"/>
          <w:bCs/>
        </w:rPr>
      </w:pPr>
    </w:p>
    <w:p w14:paraId="411F6144" w14:textId="2CBF7B0C" w:rsidR="00164B10" w:rsidRPr="00F57A0C" w:rsidRDefault="00164B10" w:rsidP="00360247">
      <w:pPr>
        <w:widowControl w:val="0"/>
        <w:adjustRightInd w:val="0"/>
        <w:ind w:left="0"/>
        <w:jc w:val="both"/>
        <w:rPr>
          <w:rFonts w:ascii="Bookman Old Style" w:hAnsi="Bookman Old Style" w:cs="Arial"/>
          <w:bCs/>
        </w:rPr>
      </w:pPr>
    </w:p>
    <w:p w14:paraId="25B1EA9C" w14:textId="77777777" w:rsidR="00195EC1" w:rsidRPr="00F57A0C" w:rsidRDefault="00195EC1" w:rsidP="00341E8F">
      <w:pPr>
        <w:widowControl w:val="0"/>
        <w:adjustRightInd w:val="0"/>
        <w:ind w:left="0"/>
        <w:jc w:val="center"/>
        <w:rPr>
          <w:rFonts w:ascii="Bookman Old Style" w:hAnsi="Bookman Old Style" w:cs="Arial"/>
          <w:bCs/>
        </w:rPr>
      </w:pPr>
    </w:p>
    <w:p w14:paraId="5C366EDA" w14:textId="77777777" w:rsidR="00415FAD" w:rsidRPr="00F57A0C" w:rsidRDefault="00415FAD" w:rsidP="00341E8F">
      <w:pPr>
        <w:widowControl w:val="0"/>
        <w:adjustRightInd w:val="0"/>
        <w:ind w:left="0"/>
        <w:jc w:val="center"/>
        <w:rPr>
          <w:rFonts w:ascii="Bookman Old Style" w:hAnsi="Bookman Old Style" w:cs="Arial"/>
          <w:bCs/>
        </w:rPr>
      </w:pPr>
    </w:p>
    <w:tbl>
      <w:tblPr>
        <w:tblW w:w="9781" w:type="dxa"/>
        <w:jc w:val="center"/>
        <w:tblLayout w:type="fixed"/>
        <w:tblCellMar>
          <w:left w:w="70" w:type="dxa"/>
          <w:right w:w="70" w:type="dxa"/>
        </w:tblCellMar>
        <w:tblLook w:val="0000" w:firstRow="0" w:lastRow="0" w:firstColumn="0" w:lastColumn="0" w:noHBand="0" w:noVBand="0"/>
      </w:tblPr>
      <w:tblGrid>
        <w:gridCol w:w="5103"/>
        <w:gridCol w:w="4678"/>
      </w:tblGrid>
      <w:tr w:rsidR="00E854C5" w:rsidRPr="00F57A0C" w14:paraId="4442FD73" w14:textId="77777777" w:rsidTr="00C00FC2">
        <w:trPr>
          <w:trHeight w:val="864"/>
          <w:jc w:val="center"/>
        </w:trPr>
        <w:tc>
          <w:tcPr>
            <w:tcW w:w="5103" w:type="dxa"/>
          </w:tcPr>
          <w:p w14:paraId="506C0406" w14:textId="77777777" w:rsidR="00E854C5" w:rsidRPr="00F57A0C" w:rsidRDefault="00E854C5" w:rsidP="00E854C5">
            <w:pPr>
              <w:tabs>
                <w:tab w:val="left" w:pos="-720"/>
              </w:tabs>
              <w:suppressAutoHyphens/>
              <w:ind w:left="0"/>
              <w:jc w:val="center"/>
              <w:rPr>
                <w:rFonts w:ascii="Bookman Old Style" w:hAnsi="Bookman Old Style"/>
                <w:b/>
              </w:rPr>
            </w:pPr>
            <w:r w:rsidRPr="00F57A0C">
              <w:rPr>
                <w:rFonts w:ascii="Bookman Old Style" w:hAnsi="Bookman Old Style"/>
                <w:b/>
              </w:rPr>
              <w:t>MIGUEL LOTERO ROBLEDO</w:t>
            </w:r>
          </w:p>
          <w:p w14:paraId="5AE341F4" w14:textId="77777777" w:rsidR="00E854C5" w:rsidRPr="00F57A0C" w:rsidRDefault="00E854C5" w:rsidP="00E854C5">
            <w:pPr>
              <w:tabs>
                <w:tab w:val="left" w:pos="-720"/>
              </w:tabs>
              <w:suppressAutoHyphens/>
              <w:ind w:left="0"/>
              <w:jc w:val="center"/>
              <w:rPr>
                <w:rFonts w:ascii="Bookman Old Style" w:hAnsi="Bookman Old Style"/>
              </w:rPr>
            </w:pPr>
            <w:r w:rsidRPr="00F57A0C">
              <w:rPr>
                <w:rFonts w:ascii="Bookman Old Style" w:hAnsi="Bookman Old Style"/>
              </w:rPr>
              <w:t xml:space="preserve">Viceministro de Energía </w:t>
            </w:r>
          </w:p>
          <w:p w14:paraId="5B661D6F" w14:textId="77777777" w:rsidR="00E854C5" w:rsidRPr="00F57A0C" w:rsidRDefault="00E854C5" w:rsidP="00E854C5">
            <w:pPr>
              <w:tabs>
                <w:tab w:val="left" w:pos="-720"/>
              </w:tabs>
              <w:suppressAutoHyphens/>
              <w:ind w:left="0"/>
              <w:jc w:val="center"/>
              <w:rPr>
                <w:rFonts w:ascii="Bookman Old Style" w:hAnsi="Bookman Old Style"/>
              </w:rPr>
            </w:pPr>
            <w:r w:rsidRPr="00F57A0C">
              <w:rPr>
                <w:rFonts w:ascii="Bookman Old Style" w:hAnsi="Bookman Old Style"/>
              </w:rPr>
              <w:t>Delegado del Ministro de Minas y Energía</w:t>
            </w:r>
          </w:p>
          <w:p w14:paraId="48AAD2DB" w14:textId="136207F4" w:rsidR="00E854C5" w:rsidRPr="00F57A0C" w:rsidRDefault="00E854C5" w:rsidP="00E854C5">
            <w:pPr>
              <w:tabs>
                <w:tab w:val="left" w:pos="-720"/>
              </w:tabs>
              <w:suppressAutoHyphens/>
              <w:ind w:left="0"/>
              <w:jc w:val="center"/>
              <w:rPr>
                <w:rFonts w:ascii="Bookman Old Style" w:hAnsi="Bookman Old Style" w:cs="Arial"/>
                <w:b/>
                <w:strike/>
                <w:spacing w:val="-3"/>
              </w:rPr>
            </w:pPr>
            <w:r w:rsidRPr="00F57A0C">
              <w:rPr>
                <w:rFonts w:ascii="Bookman Old Style" w:hAnsi="Bookman Old Style"/>
              </w:rPr>
              <w:t>Presidente</w:t>
            </w:r>
          </w:p>
        </w:tc>
        <w:tc>
          <w:tcPr>
            <w:tcW w:w="4678" w:type="dxa"/>
          </w:tcPr>
          <w:p w14:paraId="5B8E5FCF" w14:textId="01F27278" w:rsidR="00C9285F" w:rsidRPr="00F57A0C" w:rsidRDefault="00C9285F" w:rsidP="00C9285F">
            <w:pPr>
              <w:tabs>
                <w:tab w:val="left" w:pos="-720"/>
              </w:tabs>
              <w:suppressAutoHyphens/>
              <w:ind w:left="0" w:right="66"/>
              <w:jc w:val="center"/>
              <w:rPr>
                <w:rFonts w:ascii="Bookman Old Style" w:hAnsi="Bookman Old Style" w:cs="Arial"/>
                <w:b/>
              </w:rPr>
            </w:pPr>
            <w:r w:rsidRPr="00F57A0C">
              <w:rPr>
                <w:rFonts w:ascii="Bookman Old Style" w:hAnsi="Bookman Old Style" w:cs="Arial"/>
                <w:b/>
              </w:rPr>
              <w:t>MAR</w:t>
            </w:r>
            <w:r w:rsidR="009E3F62" w:rsidRPr="00F57A0C">
              <w:rPr>
                <w:rFonts w:ascii="Bookman Old Style" w:hAnsi="Bookman Old Style" w:cs="Arial"/>
                <w:b/>
              </w:rPr>
              <w:t>Í</w:t>
            </w:r>
            <w:r w:rsidRPr="00F57A0C">
              <w:rPr>
                <w:rFonts w:ascii="Bookman Old Style" w:hAnsi="Bookman Old Style" w:cs="Arial"/>
                <w:b/>
              </w:rPr>
              <w:t xml:space="preserve">A CLAUDIA </w:t>
            </w:r>
            <w:r w:rsidR="00E11DE2" w:rsidRPr="00F57A0C">
              <w:rPr>
                <w:rFonts w:ascii="Bookman Old Style" w:hAnsi="Bookman Old Style" w:cs="Arial"/>
                <w:b/>
              </w:rPr>
              <w:t>A</w:t>
            </w:r>
            <w:r w:rsidR="0002216F" w:rsidRPr="00F57A0C">
              <w:rPr>
                <w:rFonts w:ascii="Bookman Old Style" w:hAnsi="Bookman Old Style" w:cs="Arial"/>
                <w:b/>
              </w:rPr>
              <w:t xml:space="preserve">LZATE </w:t>
            </w:r>
            <w:r w:rsidRPr="00F57A0C">
              <w:rPr>
                <w:rFonts w:ascii="Bookman Old Style" w:hAnsi="Bookman Old Style" w:cs="Arial"/>
                <w:b/>
              </w:rPr>
              <w:t>MONROY</w:t>
            </w:r>
          </w:p>
          <w:p w14:paraId="1CF02833" w14:textId="6FD8EE93" w:rsidR="00E854C5" w:rsidRPr="00F57A0C" w:rsidRDefault="00E854C5" w:rsidP="00510068">
            <w:pPr>
              <w:tabs>
                <w:tab w:val="left" w:pos="-720"/>
              </w:tabs>
              <w:suppressAutoHyphens/>
              <w:ind w:left="0"/>
              <w:jc w:val="center"/>
              <w:rPr>
                <w:rFonts w:ascii="Bookman Old Style" w:hAnsi="Bookman Old Style" w:cs="Arial"/>
                <w:b/>
                <w:spacing w:val="-3"/>
              </w:rPr>
            </w:pPr>
            <w:r w:rsidRPr="00F57A0C">
              <w:rPr>
                <w:rFonts w:ascii="Bookman Old Style" w:hAnsi="Bookman Old Style" w:cs="Arial"/>
                <w:spacing w:val="-3"/>
              </w:rPr>
              <w:t>Director</w:t>
            </w:r>
            <w:r w:rsidR="00C9285F" w:rsidRPr="00F57A0C">
              <w:rPr>
                <w:rFonts w:ascii="Bookman Old Style" w:hAnsi="Bookman Old Style" w:cs="Arial"/>
                <w:spacing w:val="-3"/>
              </w:rPr>
              <w:t>a</w:t>
            </w:r>
            <w:r w:rsidRPr="00F57A0C">
              <w:rPr>
                <w:rFonts w:ascii="Bookman Old Style" w:hAnsi="Bookman Old Style" w:cs="Arial"/>
                <w:spacing w:val="-3"/>
              </w:rPr>
              <w:t xml:space="preserve"> Ejecutiv</w:t>
            </w:r>
            <w:r w:rsidR="00C9285F" w:rsidRPr="00F57A0C">
              <w:rPr>
                <w:rFonts w:ascii="Bookman Old Style" w:hAnsi="Bookman Old Style" w:cs="Arial"/>
                <w:spacing w:val="-3"/>
              </w:rPr>
              <w:t>a (E)</w:t>
            </w:r>
            <w:r w:rsidRPr="00F57A0C">
              <w:rPr>
                <w:rFonts w:ascii="Bookman Old Style" w:hAnsi="Bookman Old Style" w:cs="Arial"/>
                <w:spacing w:val="-3"/>
              </w:rPr>
              <w:t xml:space="preserve"> </w:t>
            </w:r>
          </w:p>
        </w:tc>
      </w:tr>
    </w:tbl>
    <w:p w14:paraId="59020535" w14:textId="3F2689EA" w:rsidR="00273C2C" w:rsidRPr="00F57A0C" w:rsidRDefault="00273C2C" w:rsidP="004D7020">
      <w:pPr>
        <w:widowControl w:val="0"/>
        <w:adjustRightInd w:val="0"/>
        <w:ind w:left="0"/>
        <w:jc w:val="center"/>
        <w:rPr>
          <w:rFonts w:ascii="Bookman Old Style" w:hAnsi="Bookman Old Style" w:cs="Arial"/>
          <w:b/>
          <w:bCs/>
        </w:rPr>
      </w:pPr>
      <w:r w:rsidRPr="00F57A0C">
        <w:rPr>
          <w:rFonts w:ascii="Bookman Old Style" w:hAnsi="Bookman Old Style" w:cs="Arial"/>
          <w:b/>
          <w:bCs/>
        </w:rPr>
        <w:t>ANEXO 2</w:t>
      </w:r>
    </w:p>
    <w:p w14:paraId="2776834F" w14:textId="77777777" w:rsidR="00273C2C" w:rsidRPr="00F57A0C" w:rsidRDefault="00273C2C" w:rsidP="004D7020">
      <w:pPr>
        <w:widowControl w:val="0"/>
        <w:adjustRightInd w:val="0"/>
        <w:ind w:left="0"/>
        <w:jc w:val="center"/>
        <w:rPr>
          <w:rFonts w:ascii="Bookman Old Style" w:hAnsi="Bookman Old Style" w:cs="Arial"/>
          <w:b/>
          <w:bCs/>
        </w:rPr>
      </w:pPr>
      <w:r w:rsidRPr="00F57A0C">
        <w:rPr>
          <w:rFonts w:ascii="Bookman Old Style" w:hAnsi="Bookman Old Style" w:cs="Arial"/>
          <w:b/>
          <w:bCs/>
        </w:rPr>
        <w:t>PROYECCIONES DE USUARIOS Y DEMANDA</w:t>
      </w:r>
    </w:p>
    <w:p w14:paraId="0AB4C371" w14:textId="1049973C" w:rsidR="00920670" w:rsidRPr="00F57A0C" w:rsidRDefault="00920670" w:rsidP="00341E8F">
      <w:pPr>
        <w:widowControl w:val="0"/>
        <w:adjustRightInd w:val="0"/>
        <w:ind w:left="0"/>
        <w:jc w:val="center"/>
        <w:rPr>
          <w:rFonts w:ascii="Bookman Old Style" w:hAnsi="Bookman Old Style" w:cs="Arial"/>
          <w:b/>
        </w:rPr>
      </w:pPr>
    </w:p>
    <w:p w14:paraId="2D1CBF07" w14:textId="77777777" w:rsidR="003F2456" w:rsidRPr="00F57A0C" w:rsidRDefault="003F2456" w:rsidP="003F2456">
      <w:pPr>
        <w:widowControl w:val="0"/>
        <w:adjustRightInd w:val="0"/>
        <w:ind w:left="0"/>
        <w:jc w:val="center"/>
        <w:rPr>
          <w:rFonts w:ascii="Bookman Old Style" w:hAnsi="Bookman Old Style" w:cs="Arial"/>
          <w:b/>
        </w:rPr>
      </w:pPr>
      <w:r w:rsidRPr="00F57A0C">
        <w:rPr>
          <w:rFonts w:ascii="Bookman Old Style" w:hAnsi="Bookman Old Style" w:cs="Arial"/>
          <w:b/>
        </w:rPr>
        <w:t>NÚMERO DE USUARIOS</w:t>
      </w:r>
    </w:p>
    <w:p w14:paraId="42D92FD5" w14:textId="77777777" w:rsidR="003F2456" w:rsidRPr="00F57A0C" w:rsidRDefault="003F2456" w:rsidP="003F2456">
      <w:pPr>
        <w:widowControl w:val="0"/>
        <w:adjustRightInd w:val="0"/>
        <w:ind w:left="0"/>
        <w:jc w:val="center"/>
        <w:rPr>
          <w:rFonts w:ascii="Bookman Old Style" w:hAnsi="Bookman Old Style" w:cs="Arial"/>
          <w:b/>
        </w:rPr>
      </w:pPr>
    </w:p>
    <w:p w14:paraId="03EF781B" w14:textId="77777777" w:rsidR="003F2456" w:rsidRPr="00F57A0C" w:rsidRDefault="003F2456" w:rsidP="003F2456">
      <w:pPr>
        <w:widowControl w:val="0"/>
        <w:adjustRightInd w:val="0"/>
        <w:ind w:left="0"/>
        <w:jc w:val="center"/>
        <w:rPr>
          <w:rFonts w:ascii="Bookman Old Style" w:hAnsi="Bookman Old Style" w:cs="Arial"/>
          <w:b/>
        </w:rPr>
      </w:pPr>
    </w:p>
    <w:tbl>
      <w:tblPr>
        <w:tblW w:w="5076" w:type="pct"/>
        <w:jc w:val="center"/>
        <w:tblLayout w:type="fixed"/>
        <w:tblCellMar>
          <w:left w:w="70" w:type="dxa"/>
          <w:right w:w="70" w:type="dxa"/>
        </w:tblCellMar>
        <w:tblLook w:val="04A0" w:firstRow="1" w:lastRow="0" w:firstColumn="1" w:lastColumn="0" w:noHBand="0" w:noVBand="1"/>
      </w:tblPr>
      <w:tblGrid>
        <w:gridCol w:w="1272"/>
        <w:gridCol w:w="880"/>
        <w:gridCol w:w="736"/>
        <w:gridCol w:w="736"/>
        <w:gridCol w:w="736"/>
        <w:gridCol w:w="736"/>
        <w:gridCol w:w="736"/>
        <w:gridCol w:w="736"/>
        <w:gridCol w:w="736"/>
        <w:gridCol w:w="736"/>
        <w:gridCol w:w="736"/>
        <w:gridCol w:w="712"/>
      </w:tblGrid>
      <w:tr w:rsidR="003F2456" w:rsidRPr="00C22844" w14:paraId="7134DAEF" w14:textId="77777777" w:rsidTr="007C5438">
        <w:trPr>
          <w:trHeight w:val="192"/>
          <w:tblHeader/>
          <w:jc w:val="center"/>
        </w:trPr>
        <w:tc>
          <w:tcPr>
            <w:tcW w:w="67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4DF6560" w14:textId="77777777" w:rsidR="003F2456" w:rsidRPr="00C22844" w:rsidRDefault="003F2456" w:rsidP="003F2456">
            <w:pPr>
              <w:ind w:left="0"/>
              <w:jc w:val="center"/>
              <w:rPr>
                <w:rFonts w:ascii="Bookman Old Style" w:hAnsi="Bookman Old Style"/>
                <w:b/>
                <w:color w:val="000000"/>
                <w:sz w:val="20"/>
                <w:szCs w:val="20"/>
                <w:lang w:val="es-CO" w:eastAsia="es-CO"/>
              </w:rPr>
            </w:pPr>
            <w:r w:rsidRPr="00C22844">
              <w:rPr>
                <w:rFonts w:ascii="Bookman Old Style" w:hAnsi="Bookman Old Style"/>
                <w:b/>
                <w:color w:val="000000"/>
                <w:sz w:val="20"/>
                <w:szCs w:val="20"/>
                <w:lang w:val="es-CO" w:eastAsia="es-CO"/>
              </w:rPr>
              <w:t>Municipio</w:t>
            </w:r>
          </w:p>
        </w:tc>
        <w:tc>
          <w:tcPr>
            <w:tcW w:w="463"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940C4E0" w14:textId="77777777" w:rsidR="003F2456" w:rsidRPr="00C22844" w:rsidRDefault="003F2456" w:rsidP="003F2456">
            <w:pPr>
              <w:ind w:left="0"/>
              <w:jc w:val="center"/>
              <w:rPr>
                <w:rFonts w:ascii="Bookman Old Style" w:hAnsi="Bookman Old Style"/>
                <w:b/>
                <w:color w:val="000000"/>
                <w:sz w:val="20"/>
                <w:szCs w:val="20"/>
                <w:lang w:val="es-CO" w:eastAsia="es-CO"/>
              </w:rPr>
            </w:pPr>
            <w:r w:rsidRPr="00C22844">
              <w:rPr>
                <w:rFonts w:ascii="Bookman Old Style" w:hAnsi="Bookman Old Style"/>
                <w:b/>
                <w:color w:val="000000"/>
                <w:sz w:val="20"/>
                <w:szCs w:val="20"/>
                <w:lang w:val="es-CO" w:eastAsia="es-CO"/>
              </w:rPr>
              <w:t>Usuario</w:t>
            </w:r>
          </w:p>
        </w:tc>
        <w:tc>
          <w:tcPr>
            <w:tcW w:w="776" w:type="pct"/>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14:paraId="24CDBDA3" w14:textId="77777777" w:rsidR="003F2456" w:rsidRPr="00C22844" w:rsidRDefault="003F2456" w:rsidP="003F2456">
            <w:pPr>
              <w:ind w:left="0"/>
              <w:jc w:val="center"/>
              <w:rPr>
                <w:rFonts w:ascii="Bookman Old Style" w:hAnsi="Bookman Old Style"/>
                <w:b/>
                <w:color w:val="000000"/>
                <w:sz w:val="20"/>
                <w:szCs w:val="20"/>
                <w:lang w:val="es-CO" w:eastAsia="es-CO"/>
              </w:rPr>
            </w:pPr>
            <w:r w:rsidRPr="00C22844">
              <w:rPr>
                <w:rFonts w:ascii="Bookman Old Style" w:hAnsi="Bookman Old Style"/>
                <w:b/>
                <w:color w:val="000000"/>
                <w:sz w:val="20"/>
                <w:szCs w:val="20"/>
                <w:lang w:val="es-CO" w:eastAsia="es-CO"/>
              </w:rPr>
              <w:t>Año 1</w:t>
            </w:r>
          </w:p>
        </w:tc>
        <w:tc>
          <w:tcPr>
            <w:tcW w:w="776" w:type="pct"/>
            <w:gridSpan w:val="2"/>
            <w:tcBorders>
              <w:top w:val="single" w:sz="4" w:space="0" w:color="auto"/>
              <w:left w:val="nil"/>
              <w:bottom w:val="single" w:sz="4" w:space="0" w:color="auto"/>
              <w:right w:val="single" w:sz="4" w:space="0" w:color="000000"/>
            </w:tcBorders>
            <w:shd w:val="clear" w:color="000000" w:fill="D9D9D9"/>
            <w:vAlign w:val="center"/>
            <w:hideMark/>
          </w:tcPr>
          <w:p w14:paraId="03F0DE26" w14:textId="77777777" w:rsidR="003F2456" w:rsidRPr="00C22844" w:rsidRDefault="003F2456" w:rsidP="003F2456">
            <w:pPr>
              <w:ind w:left="0"/>
              <w:jc w:val="center"/>
              <w:rPr>
                <w:rFonts w:ascii="Bookman Old Style" w:hAnsi="Bookman Old Style"/>
                <w:b/>
                <w:color w:val="000000"/>
                <w:sz w:val="20"/>
                <w:szCs w:val="20"/>
                <w:lang w:val="es-CO" w:eastAsia="es-CO"/>
              </w:rPr>
            </w:pPr>
            <w:r w:rsidRPr="00C22844">
              <w:rPr>
                <w:rFonts w:ascii="Bookman Old Style" w:hAnsi="Bookman Old Style"/>
                <w:b/>
                <w:color w:val="000000"/>
                <w:sz w:val="20"/>
                <w:szCs w:val="20"/>
                <w:lang w:val="es-CO" w:eastAsia="es-CO"/>
              </w:rPr>
              <w:t>Año 2</w:t>
            </w:r>
          </w:p>
        </w:tc>
        <w:tc>
          <w:tcPr>
            <w:tcW w:w="776" w:type="pct"/>
            <w:gridSpan w:val="2"/>
            <w:tcBorders>
              <w:top w:val="single" w:sz="4" w:space="0" w:color="auto"/>
              <w:left w:val="nil"/>
              <w:bottom w:val="single" w:sz="4" w:space="0" w:color="auto"/>
              <w:right w:val="single" w:sz="4" w:space="0" w:color="000000"/>
            </w:tcBorders>
            <w:shd w:val="clear" w:color="000000" w:fill="D9D9D9"/>
            <w:vAlign w:val="center"/>
            <w:hideMark/>
          </w:tcPr>
          <w:p w14:paraId="4A8719AB" w14:textId="77777777" w:rsidR="003F2456" w:rsidRPr="00C22844" w:rsidRDefault="003F2456" w:rsidP="003F2456">
            <w:pPr>
              <w:ind w:left="0"/>
              <w:jc w:val="center"/>
              <w:rPr>
                <w:rFonts w:ascii="Bookman Old Style" w:hAnsi="Bookman Old Style"/>
                <w:b/>
                <w:color w:val="000000"/>
                <w:sz w:val="20"/>
                <w:szCs w:val="20"/>
                <w:lang w:val="es-CO" w:eastAsia="es-CO"/>
              </w:rPr>
            </w:pPr>
            <w:r w:rsidRPr="00C22844">
              <w:rPr>
                <w:rFonts w:ascii="Bookman Old Style" w:hAnsi="Bookman Old Style"/>
                <w:b/>
                <w:color w:val="000000"/>
                <w:sz w:val="20"/>
                <w:szCs w:val="20"/>
                <w:lang w:val="es-CO" w:eastAsia="es-CO"/>
              </w:rPr>
              <w:t>Año 3</w:t>
            </w:r>
          </w:p>
        </w:tc>
        <w:tc>
          <w:tcPr>
            <w:tcW w:w="776" w:type="pct"/>
            <w:gridSpan w:val="2"/>
            <w:tcBorders>
              <w:top w:val="single" w:sz="4" w:space="0" w:color="auto"/>
              <w:left w:val="nil"/>
              <w:bottom w:val="single" w:sz="4" w:space="0" w:color="auto"/>
              <w:right w:val="single" w:sz="4" w:space="0" w:color="000000"/>
            </w:tcBorders>
            <w:shd w:val="clear" w:color="000000" w:fill="D9D9D9"/>
            <w:vAlign w:val="center"/>
            <w:hideMark/>
          </w:tcPr>
          <w:p w14:paraId="3BF08200" w14:textId="77777777" w:rsidR="003F2456" w:rsidRPr="00C22844" w:rsidRDefault="003F2456" w:rsidP="003F2456">
            <w:pPr>
              <w:ind w:left="0"/>
              <w:jc w:val="center"/>
              <w:rPr>
                <w:rFonts w:ascii="Bookman Old Style" w:hAnsi="Bookman Old Style"/>
                <w:b/>
                <w:color w:val="000000"/>
                <w:sz w:val="20"/>
                <w:szCs w:val="20"/>
                <w:lang w:val="es-CO" w:eastAsia="es-CO"/>
              </w:rPr>
            </w:pPr>
            <w:r w:rsidRPr="00C22844">
              <w:rPr>
                <w:rFonts w:ascii="Bookman Old Style" w:hAnsi="Bookman Old Style"/>
                <w:b/>
                <w:color w:val="000000"/>
                <w:sz w:val="20"/>
                <w:szCs w:val="20"/>
                <w:lang w:val="es-CO" w:eastAsia="es-CO"/>
              </w:rPr>
              <w:t>Año 4</w:t>
            </w:r>
          </w:p>
        </w:tc>
        <w:tc>
          <w:tcPr>
            <w:tcW w:w="764" w:type="pct"/>
            <w:gridSpan w:val="2"/>
            <w:tcBorders>
              <w:top w:val="single" w:sz="4" w:space="0" w:color="auto"/>
              <w:left w:val="nil"/>
              <w:bottom w:val="single" w:sz="4" w:space="0" w:color="auto"/>
              <w:right w:val="single" w:sz="4" w:space="0" w:color="000000"/>
            </w:tcBorders>
            <w:shd w:val="clear" w:color="000000" w:fill="D9D9D9"/>
            <w:vAlign w:val="center"/>
            <w:hideMark/>
          </w:tcPr>
          <w:p w14:paraId="14B7FB6A" w14:textId="77777777" w:rsidR="003F2456" w:rsidRPr="00C22844" w:rsidRDefault="003F2456" w:rsidP="003F2456">
            <w:pPr>
              <w:ind w:left="0"/>
              <w:jc w:val="center"/>
              <w:rPr>
                <w:rFonts w:ascii="Bookman Old Style" w:hAnsi="Bookman Old Style"/>
                <w:b/>
                <w:color w:val="000000"/>
                <w:sz w:val="20"/>
                <w:szCs w:val="20"/>
                <w:lang w:val="es-CO" w:eastAsia="es-CO"/>
              </w:rPr>
            </w:pPr>
            <w:r w:rsidRPr="00C22844">
              <w:rPr>
                <w:rFonts w:ascii="Bookman Old Style" w:hAnsi="Bookman Old Style"/>
                <w:b/>
                <w:color w:val="000000"/>
                <w:sz w:val="20"/>
                <w:szCs w:val="20"/>
                <w:lang w:val="es-CO" w:eastAsia="es-CO"/>
              </w:rPr>
              <w:t>Año 5</w:t>
            </w:r>
          </w:p>
        </w:tc>
      </w:tr>
      <w:tr w:rsidR="003F2456" w:rsidRPr="00C22844" w14:paraId="4765650F" w14:textId="77777777" w:rsidTr="007C5438">
        <w:trPr>
          <w:trHeight w:val="192"/>
          <w:tblHeader/>
          <w:jc w:val="center"/>
        </w:trPr>
        <w:tc>
          <w:tcPr>
            <w:tcW w:w="670"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3C00354" w14:textId="77777777" w:rsidR="003F2456" w:rsidRPr="00C22844" w:rsidRDefault="003F2456" w:rsidP="003F2456">
            <w:pPr>
              <w:ind w:left="0"/>
              <w:jc w:val="center"/>
              <w:rPr>
                <w:rFonts w:ascii="Bookman Old Style" w:hAnsi="Bookman Old Style"/>
                <w:color w:val="000000"/>
                <w:sz w:val="20"/>
                <w:szCs w:val="20"/>
                <w:lang w:val="es-CO" w:eastAsia="es-CO"/>
              </w:rPr>
            </w:pPr>
          </w:p>
        </w:tc>
        <w:tc>
          <w:tcPr>
            <w:tcW w:w="463"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84C74C6" w14:textId="77777777" w:rsidR="003F2456" w:rsidRPr="00C22844" w:rsidRDefault="003F2456" w:rsidP="003F2456">
            <w:pPr>
              <w:ind w:left="0"/>
              <w:jc w:val="center"/>
              <w:rPr>
                <w:rFonts w:ascii="Bookman Old Style" w:hAnsi="Bookman Old Style"/>
                <w:color w:val="000000"/>
                <w:sz w:val="20"/>
                <w:szCs w:val="20"/>
                <w:lang w:val="es-CO" w:eastAsia="es-CO"/>
              </w:rPr>
            </w:pPr>
          </w:p>
        </w:tc>
        <w:tc>
          <w:tcPr>
            <w:tcW w:w="388" w:type="pct"/>
            <w:tcBorders>
              <w:top w:val="nil"/>
              <w:left w:val="single" w:sz="4" w:space="0" w:color="auto"/>
              <w:bottom w:val="single" w:sz="4" w:space="0" w:color="auto"/>
              <w:right w:val="single" w:sz="4" w:space="0" w:color="auto"/>
            </w:tcBorders>
            <w:shd w:val="clear" w:color="000000" w:fill="D9D9D9"/>
            <w:vAlign w:val="center"/>
            <w:hideMark/>
          </w:tcPr>
          <w:p w14:paraId="38289FCE" w14:textId="77777777" w:rsidR="003F2456" w:rsidRPr="00C22844" w:rsidRDefault="003F2456" w:rsidP="003F2456">
            <w:pPr>
              <w:ind w:left="0"/>
              <w:jc w:val="center"/>
              <w:rPr>
                <w:rFonts w:ascii="Bookman Old Style" w:hAnsi="Bookman Old Style"/>
                <w:b/>
                <w:color w:val="000000"/>
                <w:sz w:val="20"/>
                <w:szCs w:val="20"/>
                <w:lang w:val="es-CO" w:eastAsia="es-CO"/>
              </w:rPr>
            </w:pPr>
            <w:r w:rsidRPr="00C22844">
              <w:rPr>
                <w:rFonts w:ascii="Bookman Old Style" w:hAnsi="Bookman Old Style"/>
                <w:b/>
                <w:color w:val="000000"/>
                <w:sz w:val="20"/>
                <w:szCs w:val="20"/>
                <w:lang w:val="es-CO" w:eastAsia="es-CO"/>
              </w:rPr>
              <w:t>Primaria</w:t>
            </w:r>
          </w:p>
        </w:tc>
        <w:tc>
          <w:tcPr>
            <w:tcW w:w="388" w:type="pct"/>
            <w:tcBorders>
              <w:top w:val="nil"/>
              <w:left w:val="nil"/>
              <w:bottom w:val="single" w:sz="4" w:space="0" w:color="auto"/>
              <w:right w:val="single" w:sz="4" w:space="0" w:color="auto"/>
            </w:tcBorders>
            <w:shd w:val="clear" w:color="000000" w:fill="D9D9D9"/>
            <w:vAlign w:val="center"/>
            <w:hideMark/>
          </w:tcPr>
          <w:p w14:paraId="09876D71" w14:textId="77777777" w:rsidR="003F2456" w:rsidRPr="00C22844" w:rsidRDefault="003F2456" w:rsidP="003F2456">
            <w:pPr>
              <w:ind w:left="0"/>
              <w:jc w:val="center"/>
              <w:rPr>
                <w:rFonts w:ascii="Bookman Old Style" w:hAnsi="Bookman Old Style"/>
                <w:b/>
                <w:color w:val="000000"/>
                <w:sz w:val="20"/>
                <w:szCs w:val="20"/>
                <w:lang w:val="es-CO" w:eastAsia="es-CO"/>
              </w:rPr>
            </w:pPr>
            <w:r w:rsidRPr="00C22844">
              <w:rPr>
                <w:rFonts w:ascii="Bookman Old Style" w:hAnsi="Bookman Old Style"/>
                <w:b/>
                <w:color w:val="000000"/>
                <w:sz w:val="20"/>
                <w:szCs w:val="20"/>
                <w:lang w:val="es-CO" w:eastAsia="es-CO"/>
              </w:rPr>
              <w:t>Secundaria</w:t>
            </w:r>
          </w:p>
        </w:tc>
        <w:tc>
          <w:tcPr>
            <w:tcW w:w="388" w:type="pct"/>
            <w:tcBorders>
              <w:top w:val="nil"/>
              <w:left w:val="nil"/>
              <w:bottom w:val="single" w:sz="4" w:space="0" w:color="auto"/>
              <w:right w:val="single" w:sz="4" w:space="0" w:color="auto"/>
            </w:tcBorders>
            <w:shd w:val="clear" w:color="000000" w:fill="D9D9D9"/>
            <w:vAlign w:val="center"/>
            <w:hideMark/>
          </w:tcPr>
          <w:p w14:paraId="2B7E4618" w14:textId="77777777" w:rsidR="003F2456" w:rsidRPr="00C22844" w:rsidRDefault="003F2456" w:rsidP="003F2456">
            <w:pPr>
              <w:ind w:left="0"/>
              <w:jc w:val="center"/>
              <w:rPr>
                <w:rFonts w:ascii="Bookman Old Style" w:hAnsi="Bookman Old Style"/>
                <w:b/>
                <w:color w:val="000000"/>
                <w:sz w:val="20"/>
                <w:szCs w:val="20"/>
                <w:lang w:val="es-CO" w:eastAsia="es-CO"/>
              </w:rPr>
            </w:pPr>
            <w:r w:rsidRPr="00C22844">
              <w:rPr>
                <w:rFonts w:ascii="Bookman Old Style" w:hAnsi="Bookman Old Style"/>
                <w:b/>
                <w:color w:val="000000"/>
                <w:sz w:val="20"/>
                <w:szCs w:val="20"/>
                <w:lang w:val="es-CO" w:eastAsia="es-CO"/>
              </w:rPr>
              <w:t>Primaria</w:t>
            </w:r>
          </w:p>
        </w:tc>
        <w:tc>
          <w:tcPr>
            <w:tcW w:w="388" w:type="pct"/>
            <w:tcBorders>
              <w:top w:val="nil"/>
              <w:left w:val="nil"/>
              <w:bottom w:val="single" w:sz="4" w:space="0" w:color="auto"/>
              <w:right w:val="single" w:sz="4" w:space="0" w:color="auto"/>
            </w:tcBorders>
            <w:shd w:val="clear" w:color="000000" w:fill="D9D9D9"/>
            <w:vAlign w:val="center"/>
            <w:hideMark/>
          </w:tcPr>
          <w:p w14:paraId="2653C97B" w14:textId="77777777" w:rsidR="003F2456" w:rsidRPr="00C22844" w:rsidRDefault="003F2456" w:rsidP="003F2456">
            <w:pPr>
              <w:ind w:left="0"/>
              <w:jc w:val="center"/>
              <w:rPr>
                <w:rFonts w:ascii="Bookman Old Style" w:hAnsi="Bookman Old Style"/>
                <w:b/>
                <w:color w:val="000000"/>
                <w:sz w:val="20"/>
                <w:szCs w:val="20"/>
                <w:lang w:val="es-CO" w:eastAsia="es-CO"/>
              </w:rPr>
            </w:pPr>
            <w:r w:rsidRPr="00C22844">
              <w:rPr>
                <w:rFonts w:ascii="Bookman Old Style" w:hAnsi="Bookman Old Style"/>
                <w:b/>
                <w:color w:val="000000"/>
                <w:sz w:val="20"/>
                <w:szCs w:val="20"/>
                <w:lang w:val="es-CO" w:eastAsia="es-CO"/>
              </w:rPr>
              <w:t>Secundaria</w:t>
            </w:r>
          </w:p>
        </w:tc>
        <w:tc>
          <w:tcPr>
            <w:tcW w:w="388" w:type="pct"/>
            <w:tcBorders>
              <w:top w:val="nil"/>
              <w:left w:val="nil"/>
              <w:bottom w:val="single" w:sz="4" w:space="0" w:color="auto"/>
              <w:right w:val="single" w:sz="4" w:space="0" w:color="auto"/>
            </w:tcBorders>
            <w:shd w:val="clear" w:color="000000" w:fill="D9D9D9"/>
            <w:vAlign w:val="center"/>
            <w:hideMark/>
          </w:tcPr>
          <w:p w14:paraId="77654773" w14:textId="77777777" w:rsidR="003F2456" w:rsidRPr="00C22844" w:rsidRDefault="003F2456" w:rsidP="003F2456">
            <w:pPr>
              <w:ind w:left="0"/>
              <w:jc w:val="center"/>
              <w:rPr>
                <w:rFonts w:ascii="Bookman Old Style" w:hAnsi="Bookman Old Style"/>
                <w:b/>
                <w:color w:val="000000"/>
                <w:sz w:val="20"/>
                <w:szCs w:val="20"/>
                <w:lang w:val="es-CO" w:eastAsia="es-CO"/>
              </w:rPr>
            </w:pPr>
            <w:r w:rsidRPr="00C22844">
              <w:rPr>
                <w:rFonts w:ascii="Bookman Old Style" w:hAnsi="Bookman Old Style"/>
                <w:b/>
                <w:color w:val="000000"/>
                <w:sz w:val="20"/>
                <w:szCs w:val="20"/>
                <w:lang w:val="es-CO" w:eastAsia="es-CO"/>
              </w:rPr>
              <w:t>Primaria</w:t>
            </w:r>
          </w:p>
        </w:tc>
        <w:tc>
          <w:tcPr>
            <w:tcW w:w="388" w:type="pct"/>
            <w:tcBorders>
              <w:top w:val="nil"/>
              <w:left w:val="nil"/>
              <w:bottom w:val="single" w:sz="4" w:space="0" w:color="auto"/>
              <w:right w:val="single" w:sz="4" w:space="0" w:color="auto"/>
            </w:tcBorders>
            <w:shd w:val="clear" w:color="000000" w:fill="D9D9D9"/>
            <w:vAlign w:val="center"/>
            <w:hideMark/>
          </w:tcPr>
          <w:p w14:paraId="037309D5" w14:textId="77777777" w:rsidR="003F2456" w:rsidRPr="00C22844" w:rsidRDefault="003F2456" w:rsidP="003F2456">
            <w:pPr>
              <w:ind w:left="0"/>
              <w:jc w:val="center"/>
              <w:rPr>
                <w:rFonts w:ascii="Bookman Old Style" w:hAnsi="Bookman Old Style"/>
                <w:b/>
                <w:color w:val="000000"/>
                <w:sz w:val="20"/>
                <w:szCs w:val="20"/>
                <w:lang w:val="es-CO" w:eastAsia="es-CO"/>
              </w:rPr>
            </w:pPr>
            <w:r w:rsidRPr="00C22844">
              <w:rPr>
                <w:rFonts w:ascii="Bookman Old Style" w:hAnsi="Bookman Old Style"/>
                <w:b/>
                <w:color w:val="000000"/>
                <w:sz w:val="20"/>
                <w:szCs w:val="20"/>
                <w:lang w:val="es-CO" w:eastAsia="es-CO"/>
              </w:rPr>
              <w:t>Secundaria</w:t>
            </w:r>
          </w:p>
        </w:tc>
        <w:tc>
          <w:tcPr>
            <w:tcW w:w="388" w:type="pct"/>
            <w:tcBorders>
              <w:top w:val="nil"/>
              <w:left w:val="nil"/>
              <w:bottom w:val="single" w:sz="4" w:space="0" w:color="auto"/>
              <w:right w:val="single" w:sz="4" w:space="0" w:color="auto"/>
            </w:tcBorders>
            <w:shd w:val="clear" w:color="000000" w:fill="D9D9D9"/>
            <w:vAlign w:val="center"/>
            <w:hideMark/>
          </w:tcPr>
          <w:p w14:paraId="6F4CD803" w14:textId="77777777" w:rsidR="003F2456" w:rsidRPr="00C22844" w:rsidRDefault="003F2456" w:rsidP="003F2456">
            <w:pPr>
              <w:ind w:left="0"/>
              <w:jc w:val="center"/>
              <w:rPr>
                <w:rFonts w:ascii="Bookman Old Style" w:hAnsi="Bookman Old Style"/>
                <w:b/>
                <w:color w:val="000000"/>
                <w:sz w:val="20"/>
                <w:szCs w:val="20"/>
                <w:lang w:val="es-CO" w:eastAsia="es-CO"/>
              </w:rPr>
            </w:pPr>
            <w:r w:rsidRPr="00C22844">
              <w:rPr>
                <w:rFonts w:ascii="Bookman Old Style" w:hAnsi="Bookman Old Style"/>
                <w:b/>
                <w:color w:val="000000"/>
                <w:sz w:val="20"/>
                <w:szCs w:val="20"/>
                <w:lang w:val="es-CO" w:eastAsia="es-CO"/>
              </w:rPr>
              <w:t>Primaria</w:t>
            </w:r>
          </w:p>
        </w:tc>
        <w:tc>
          <w:tcPr>
            <w:tcW w:w="388" w:type="pct"/>
            <w:tcBorders>
              <w:top w:val="nil"/>
              <w:left w:val="nil"/>
              <w:bottom w:val="single" w:sz="4" w:space="0" w:color="auto"/>
              <w:right w:val="single" w:sz="4" w:space="0" w:color="auto"/>
            </w:tcBorders>
            <w:shd w:val="clear" w:color="000000" w:fill="D9D9D9"/>
            <w:vAlign w:val="center"/>
            <w:hideMark/>
          </w:tcPr>
          <w:p w14:paraId="7207EEA9" w14:textId="77777777" w:rsidR="003F2456" w:rsidRPr="00C22844" w:rsidRDefault="003F2456" w:rsidP="003F2456">
            <w:pPr>
              <w:ind w:left="0"/>
              <w:jc w:val="center"/>
              <w:rPr>
                <w:rFonts w:ascii="Bookman Old Style" w:hAnsi="Bookman Old Style"/>
                <w:b/>
                <w:color w:val="000000"/>
                <w:sz w:val="20"/>
                <w:szCs w:val="20"/>
                <w:lang w:val="es-CO" w:eastAsia="es-CO"/>
              </w:rPr>
            </w:pPr>
            <w:r w:rsidRPr="00C22844">
              <w:rPr>
                <w:rFonts w:ascii="Bookman Old Style" w:hAnsi="Bookman Old Style"/>
                <w:b/>
                <w:color w:val="000000"/>
                <w:sz w:val="20"/>
                <w:szCs w:val="20"/>
                <w:lang w:val="es-CO" w:eastAsia="es-CO"/>
              </w:rPr>
              <w:t>Secundaria</w:t>
            </w:r>
          </w:p>
        </w:tc>
        <w:tc>
          <w:tcPr>
            <w:tcW w:w="388" w:type="pct"/>
            <w:tcBorders>
              <w:top w:val="nil"/>
              <w:left w:val="nil"/>
              <w:bottom w:val="single" w:sz="4" w:space="0" w:color="auto"/>
              <w:right w:val="single" w:sz="4" w:space="0" w:color="auto"/>
            </w:tcBorders>
            <w:shd w:val="clear" w:color="000000" w:fill="D9D9D9"/>
            <w:vAlign w:val="center"/>
            <w:hideMark/>
          </w:tcPr>
          <w:p w14:paraId="355BC819" w14:textId="77777777" w:rsidR="003F2456" w:rsidRPr="00C22844" w:rsidRDefault="003F2456" w:rsidP="003F2456">
            <w:pPr>
              <w:ind w:left="0"/>
              <w:jc w:val="center"/>
              <w:rPr>
                <w:rFonts w:ascii="Bookman Old Style" w:hAnsi="Bookman Old Style"/>
                <w:b/>
                <w:color w:val="000000"/>
                <w:sz w:val="20"/>
                <w:szCs w:val="20"/>
                <w:lang w:val="es-CO" w:eastAsia="es-CO"/>
              </w:rPr>
            </w:pPr>
            <w:r w:rsidRPr="00C22844">
              <w:rPr>
                <w:rFonts w:ascii="Bookman Old Style" w:hAnsi="Bookman Old Style"/>
                <w:b/>
                <w:color w:val="000000"/>
                <w:sz w:val="20"/>
                <w:szCs w:val="20"/>
                <w:lang w:val="es-CO" w:eastAsia="es-CO"/>
              </w:rPr>
              <w:t>Primaria</w:t>
            </w:r>
          </w:p>
        </w:tc>
        <w:tc>
          <w:tcPr>
            <w:tcW w:w="376" w:type="pct"/>
            <w:tcBorders>
              <w:top w:val="nil"/>
              <w:left w:val="nil"/>
              <w:bottom w:val="single" w:sz="4" w:space="0" w:color="auto"/>
              <w:right w:val="single" w:sz="4" w:space="0" w:color="auto"/>
            </w:tcBorders>
            <w:shd w:val="clear" w:color="000000" w:fill="D9D9D9"/>
            <w:vAlign w:val="center"/>
            <w:hideMark/>
          </w:tcPr>
          <w:p w14:paraId="1D1846EB" w14:textId="77777777" w:rsidR="003F2456" w:rsidRPr="00C22844" w:rsidRDefault="003F2456" w:rsidP="003F2456">
            <w:pPr>
              <w:ind w:left="0"/>
              <w:jc w:val="center"/>
              <w:rPr>
                <w:rFonts w:ascii="Bookman Old Style" w:hAnsi="Bookman Old Style"/>
                <w:b/>
                <w:color w:val="000000"/>
                <w:sz w:val="20"/>
                <w:szCs w:val="20"/>
                <w:lang w:val="es-CO" w:eastAsia="es-CO"/>
              </w:rPr>
            </w:pPr>
            <w:r w:rsidRPr="00C22844">
              <w:rPr>
                <w:rFonts w:ascii="Bookman Old Style" w:hAnsi="Bookman Old Style"/>
                <w:b/>
                <w:color w:val="000000"/>
                <w:sz w:val="20"/>
                <w:szCs w:val="20"/>
                <w:lang w:val="es-CO" w:eastAsia="es-CO"/>
              </w:rPr>
              <w:t>Secundaria</w:t>
            </w:r>
          </w:p>
        </w:tc>
      </w:tr>
      <w:tr w:rsidR="007C5438" w:rsidRPr="00C22844" w14:paraId="0C6EC476" w14:textId="77777777" w:rsidTr="007C5438">
        <w:trPr>
          <w:trHeight w:val="300"/>
          <w:jc w:val="center"/>
        </w:trPr>
        <w:tc>
          <w:tcPr>
            <w:tcW w:w="670" w:type="pct"/>
            <w:tcBorders>
              <w:top w:val="nil"/>
              <w:left w:val="single" w:sz="4" w:space="0" w:color="auto"/>
              <w:bottom w:val="single" w:sz="4" w:space="0" w:color="auto"/>
              <w:right w:val="single" w:sz="4" w:space="0" w:color="auto"/>
            </w:tcBorders>
            <w:shd w:val="clear" w:color="auto" w:fill="auto"/>
          </w:tcPr>
          <w:p w14:paraId="17E2D96D" w14:textId="282044D7" w:rsidR="007C5438" w:rsidRPr="00C22844" w:rsidRDefault="007C5438" w:rsidP="007C5438">
            <w:pPr>
              <w:ind w:left="0"/>
              <w:rPr>
                <w:rFonts w:ascii="Bookman Old Style" w:hAnsi="Bookman Old Style"/>
                <w:sz w:val="20"/>
                <w:szCs w:val="20"/>
              </w:rPr>
            </w:pPr>
            <w:r w:rsidRPr="00C22844">
              <w:rPr>
                <w:rFonts w:ascii="Bookman Old Style" w:hAnsi="Bookman Old Style" w:cs="Calibri"/>
                <w:color w:val="000000"/>
                <w:sz w:val="20"/>
                <w:szCs w:val="20"/>
              </w:rPr>
              <w:t>Santa Rosa-Pital-Huila</w:t>
            </w:r>
          </w:p>
        </w:tc>
        <w:tc>
          <w:tcPr>
            <w:tcW w:w="463" w:type="pct"/>
            <w:tcBorders>
              <w:top w:val="nil"/>
              <w:left w:val="nil"/>
              <w:bottom w:val="single" w:sz="4" w:space="0" w:color="auto"/>
              <w:right w:val="single" w:sz="4" w:space="0" w:color="auto"/>
            </w:tcBorders>
            <w:shd w:val="clear" w:color="auto" w:fill="auto"/>
            <w:vAlign w:val="center"/>
          </w:tcPr>
          <w:p w14:paraId="74BBF06E" w14:textId="62425E74" w:rsidR="007C5438" w:rsidRPr="00C22844" w:rsidRDefault="007C5438" w:rsidP="007C5438">
            <w:pPr>
              <w:ind w:left="0"/>
              <w:rPr>
                <w:rFonts w:ascii="Bookman Old Style" w:hAnsi="Bookman Old Style"/>
                <w:color w:val="000000"/>
                <w:sz w:val="20"/>
                <w:szCs w:val="20"/>
                <w:lang w:val="es-CO" w:eastAsia="es-CO"/>
              </w:rPr>
            </w:pPr>
            <w:r w:rsidRPr="00C22844">
              <w:rPr>
                <w:rFonts w:ascii="Bookman Old Style" w:hAnsi="Bookman Old Style" w:cs="Calibri"/>
                <w:color w:val="000000"/>
                <w:sz w:val="20"/>
                <w:szCs w:val="20"/>
              </w:rPr>
              <w:t>Residencial</w:t>
            </w:r>
          </w:p>
        </w:tc>
        <w:tc>
          <w:tcPr>
            <w:tcW w:w="388" w:type="pct"/>
            <w:tcBorders>
              <w:top w:val="nil"/>
              <w:left w:val="nil"/>
              <w:bottom w:val="single" w:sz="4" w:space="0" w:color="auto"/>
              <w:right w:val="single" w:sz="4" w:space="0" w:color="auto"/>
            </w:tcBorders>
            <w:shd w:val="clear" w:color="auto" w:fill="auto"/>
          </w:tcPr>
          <w:p w14:paraId="690390E3" w14:textId="6282085E" w:rsidR="007C5438" w:rsidRPr="00C22844" w:rsidRDefault="007C5438" w:rsidP="007C5438">
            <w:pPr>
              <w:ind w:left="0" w:hanging="14"/>
              <w:jc w:val="right"/>
              <w:rPr>
                <w:rFonts w:ascii="Bookman Old Style" w:hAnsi="Bookman Old Style"/>
                <w:color w:val="000000"/>
                <w:sz w:val="20"/>
                <w:szCs w:val="20"/>
                <w:lang w:val="es-CO" w:eastAsia="es-CO"/>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tcPr>
          <w:p w14:paraId="48DA4814" w14:textId="444A8D03"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58 </w:t>
            </w:r>
          </w:p>
        </w:tc>
        <w:tc>
          <w:tcPr>
            <w:tcW w:w="388" w:type="pct"/>
            <w:tcBorders>
              <w:top w:val="nil"/>
              <w:left w:val="nil"/>
              <w:bottom w:val="single" w:sz="4" w:space="0" w:color="auto"/>
              <w:right w:val="single" w:sz="4" w:space="0" w:color="auto"/>
            </w:tcBorders>
            <w:shd w:val="clear" w:color="auto" w:fill="auto"/>
          </w:tcPr>
          <w:p w14:paraId="790C0B84" w14:textId="44284A8C"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tcPr>
          <w:p w14:paraId="5E22C881" w14:textId="7347CD0B"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59 </w:t>
            </w:r>
          </w:p>
        </w:tc>
        <w:tc>
          <w:tcPr>
            <w:tcW w:w="388" w:type="pct"/>
            <w:tcBorders>
              <w:top w:val="nil"/>
              <w:left w:val="nil"/>
              <w:bottom w:val="single" w:sz="4" w:space="0" w:color="auto"/>
              <w:right w:val="single" w:sz="4" w:space="0" w:color="auto"/>
            </w:tcBorders>
            <w:shd w:val="clear" w:color="auto" w:fill="auto"/>
          </w:tcPr>
          <w:p w14:paraId="7772D8F2" w14:textId="125C94F4"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tcPr>
          <w:p w14:paraId="0BF9C530" w14:textId="7CEC0E17"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60 </w:t>
            </w:r>
          </w:p>
        </w:tc>
        <w:tc>
          <w:tcPr>
            <w:tcW w:w="388" w:type="pct"/>
            <w:tcBorders>
              <w:top w:val="nil"/>
              <w:left w:val="nil"/>
              <w:bottom w:val="single" w:sz="4" w:space="0" w:color="auto"/>
              <w:right w:val="single" w:sz="4" w:space="0" w:color="auto"/>
            </w:tcBorders>
            <w:shd w:val="clear" w:color="auto" w:fill="auto"/>
          </w:tcPr>
          <w:p w14:paraId="080E6CED" w14:textId="305B34C3"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tcPr>
          <w:p w14:paraId="2C757333" w14:textId="4E947FFB"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61 </w:t>
            </w:r>
          </w:p>
        </w:tc>
        <w:tc>
          <w:tcPr>
            <w:tcW w:w="388" w:type="pct"/>
            <w:tcBorders>
              <w:top w:val="nil"/>
              <w:left w:val="nil"/>
              <w:bottom w:val="single" w:sz="4" w:space="0" w:color="auto"/>
              <w:right w:val="single" w:sz="4" w:space="0" w:color="auto"/>
            </w:tcBorders>
            <w:shd w:val="clear" w:color="auto" w:fill="auto"/>
          </w:tcPr>
          <w:p w14:paraId="30D140B9" w14:textId="10507F61"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76" w:type="pct"/>
            <w:tcBorders>
              <w:top w:val="nil"/>
              <w:left w:val="nil"/>
              <w:bottom w:val="single" w:sz="4" w:space="0" w:color="auto"/>
              <w:right w:val="single" w:sz="4" w:space="0" w:color="auto"/>
            </w:tcBorders>
            <w:shd w:val="clear" w:color="auto" w:fill="auto"/>
          </w:tcPr>
          <w:p w14:paraId="66ACC0D6" w14:textId="7E924E23"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62 </w:t>
            </w:r>
          </w:p>
        </w:tc>
      </w:tr>
      <w:tr w:rsidR="007C5438" w:rsidRPr="00C22844" w14:paraId="2BE193CC" w14:textId="77777777" w:rsidTr="007C5438">
        <w:trPr>
          <w:trHeight w:val="300"/>
          <w:jc w:val="center"/>
        </w:trPr>
        <w:tc>
          <w:tcPr>
            <w:tcW w:w="670" w:type="pct"/>
            <w:tcBorders>
              <w:top w:val="nil"/>
              <w:left w:val="single" w:sz="4" w:space="0" w:color="auto"/>
              <w:bottom w:val="single" w:sz="4" w:space="0" w:color="auto"/>
              <w:right w:val="single" w:sz="4" w:space="0" w:color="auto"/>
            </w:tcBorders>
            <w:shd w:val="clear" w:color="auto" w:fill="auto"/>
          </w:tcPr>
          <w:p w14:paraId="107399DE" w14:textId="3D9EFFED" w:rsidR="007C5438" w:rsidRPr="00C22844" w:rsidRDefault="007C5438" w:rsidP="007C5438">
            <w:pPr>
              <w:ind w:left="0"/>
              <w:rPr>
                <w:rFonts w:ascii="Bookman Old Style" w:hAnsi="Bookman Old Style"/>
                <w:sz w:val="20"/>
                <w:szCs w:val="20"/>
              </w:rPr>
            </w:pPr>
            <w:r w:rsidRPr="00C22844">
              <w:rPr>
                <w:rFonts w:ascii="Bookman Old Style" w:hAnsi="Bookman Old Style" w:cs="Calibri"/>
                <w:color w:val="000000"/>
                <w:sz w:val="20"/>
                <w:szCs w:val="20"/>
              </w:rPr>
              <w:t>Santa Rosa-Pital-Huila</w:t>
            </w:r>
          </w:p>
        </w:tc>
        <w:tc>
          <w:tcPr>
            <w:tcW w:w="463" w:type="pct"/>
            <w:tcBorders>
              <w:top w:val="nil"/>
              <w:left w:val="nil"/>
              <w:bottom w:val="single" w:sz="4" w:space="0" w:color="auto"/>
              <w:right w:val="single" w:sz="4" w:space="0" w:color="auto"/>
            </w:tcBorders>
            <w:shd w:val="clear" w:color="auto" w:fill="auto"/>
            <w:vAlign w:val="center"/>
          </w:tcPr>
          <w:p w14:paraId="3DE29990" w14:textId="3E2615AB" w:rsidR="007C5438" w:rsidRPr="00C22844" w:rsidRDefault="007C5438" w:rsidP="007C5438">
            <w:pPr>
              <w:ind w:left="0"/>
              <w:rPr>
                <w:rFonts w:ascii="Bookman Old Style" w:hAnsi="Bookman Old Style"/>
                <w:color w:val="000000"/>
                <w:sz w:val="20"/>
                <w:szCs w:val="20"/>
                <w:lang w:val="es-CO" w:eastAsia="es-CO"/>
              </w:rPr>
            </w:pPr>
            <w:r w:rsidRPr="00C22844">
              <w:rPr>
                <w:rFonts w:ascii="Bookman Old Style" w:hAnsi="Bookman Old Style" w:cs="Calibri"/>
                <w:color w:val="000000"/>
                <w:sz w:val="20"/>
                <w:szCs w:val="20"/>
              </w:rPr>
              <w:t>Estrato 1</w:t>
            </w:r>
          </w:p>
        </w:tc>
        <w:tc>
          <w:tcPr>
            <w:tcW w:w="388" w:type="pct"/>
            <w:tcBorders>
              <w:top w:val="nil"/>
              <w:left w:val="nil"/>
              <w:bottom w:val="single" w:sz="4" w:space="0" w:color="auto"/>
              <w:right w:val="single" w:sz="4" w:space="0" w:color="auto"/>
            </w:tcBorders>
            <w:shd w:val="clear" w:color="auto" w:fill="auto"/>
          </w:tcPr>
          <w:p w14:paraId="392A00D4" w14:textId="6337E663" w:rsidR="007C5438" w:rsidRPr="00C22844" w:rsidRDefault="007C5438" w:rsidP="007C5438">
            <w:pPr>
              <w:ind w:left="0" w:hanging="14"/>
              <w:jc w:val="right"/>
              <w:rPr>
                <w:rFonts w:ascii="Bookman Old Style" w:hAnsi="Bookman Old Style"/>
                <w:color w:val="000000"/>
                <w:sz w:val="20"/>
                <w:szCs w:val="20"/>
                <w:lang w:val="es-CO" w:eastAsia="es-CO"/>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tcPr>
          <w:p w14:paraId="1B6EA4DA" w14:textId="59808FFE"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58 </w:t>
            </w:r>
          </w:p>
        </w:tc>
        <w:tc>
          <w:tcPr>
            <w:tcW w:w="388" w:type="pct"/>
            <w:tcBorders>
              <w:top w:val="nil"/>
              <w:left w:val="nil"/>
              <w:bottom w:val="single" w:sz="4" w:space="0" w:color="auto"/>
              <w:right w:val="single" w:sz="4" w:space="0" w:color="auto"/>
            </w:tcBorders>
            <w:shd w:val="clear" w:color="auto" w:fill="auto"/>
          </w:tcPr>
          <w:p w14:paraId="7EB6FEE2" w14:textId="6EBAD194"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tcPr>
          <w:p w14:paraId="4D5D0D13" w14:textId="7BF8A9F5"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59 </w:t>
            </w:r>
          </w:p>
        </w:tc>
        <w:tc>
          <w:tcPr>
            <w:tcW w:w="388" w:type="pct"/>
            <w:tcBorders>
              <w:top w:val="nil"/>
              <w:left w:val="nil"/>
              <w:bottom w:val="single" w:sz="4" w:space="0" w:color="auto"/>
              <w:right w:val="single" w:sz="4" w:space="0" w:color="auto"/>
            </w:tcBorders>
            <w:shd w:val="clear" w:color="auto" w:fill="auto"/>
          </w:tcPr>
          <w:p w14:paraId="05CB7E2D" w14:textId="5F02526A"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tcPr>
          <w:p w14:paraId="6AB449E1" w14:textId="3AEABB29"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60 </w:t>
            </w:r>
          </w:p>
        </w:tc>
        <w:tc>
          <w:tcPr>
            <w:tcW w:w="388" w:type="pct"/>
            <w:tcBorders>
              <w:top w:val="nil"/>
              <w:left w:val="nil"/>
              <w:bottom w:val="single" w:sz="4" w:space="0" w:color="auto"/>
              <w:right w:val="single" w:sz="4" w:space="0" w:color="auto"/>
            </w:tcBorders>
            <w:shd w:val="clear" w:color="auto" w:fill="auto"/>
          </w:tcPr>
          <w:p w14:paraId="21832C29" w14:textId="56C5CF77"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tcPr>
          <w:p w14:paraId="4041D831" w14:textId="23ACEC09"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61 </w:t>
            </w:r>
          </w:p>
        </w:tc>
        <w:tc>
          <w:tcPr>
            <w:tcW w:w="388" w:type="pct"/>
            <w:tcBorders>
              <w:top w:val="nil"/>
              <w:left w:val="nil"/>
              <w:bottom w:val="single" w:sz="4" w:space="0" w:color="auto"/>
              <w:right w:val="single" w:sz="4" w:space="0" w:color="auto"/>
            </w:tcBorders>
            <w:shd w:val="clear" w:color="auto" w:fill="auto"/>
          </w:tcPr>
          <w:p w14:paraId="390FAB97" w14:textId="47D9045E"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76" w:type="pct"/>
            <w:tcBorders>
              <w:top w:val="nil"/>
              <w:left w:val="nil"/>
              <w:bottom w:val="single" w:sz="4" w:space="0" w:color="auto"/>
              <w:right w:val="single" w:sz="4" w:space="0" w:color="auto"/>
            </w:tcBorders>
            <w:shd w:val="clear" w:color="auto" w:fill="auto"/>
          </w:tcPr>
          <w:p w14:paraId="293686E4" w14:textId="0FA87FC7"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62 </w:t>
            </w:r>
          </w:p>
        </w:tc>
      </w:tr>
      <w:tr w:rsidR="007C5438" w:rsidRPr="00C22844" w14:paraId="667B8F95" w14:textId="77777777" w:rsidTr="007C5438">
        <w:trPr>
          <w:trHeight w:val="300"/>
          <w:jc w:val="center"/>
        </w:trPr>
        <w:tc>
          <w:tcPr>
            <w:tcW w:w="670" w:type="pct"/>
            <w:tcBorders>
              <w:top w:val="nil"/>
              <w:left w:val="single" w:sz="4" w:space="0" w:color="auto"/>
              <w:bottom w:val="single" w:sz="4" w:space="0" w:color="auto"/>
              <w:right w:val="single" w:sz="4" w:space="0" w:color="auto"/>
            </w:tcBorders>
            <w:shd w:val="clear" w:color="auto" w:fill="auto"/>
          </w:tcPr>
          <w:p w14:paraId="07EFD114" w14:textId="3B18E2DC" w:rsidR="007C5438" w:rsidRPr="00C22844" w:rsidRDefault="007C5438" w:rsidP="007C5438">
            <w:pPr>
              <w:ind w:left="0"/>
              <w:rPr>
                <w:rFonts w:ascii="Bookman Old Style" w:hAnsi="Bookman Old Style"/>
                <w:sz w:val="20"/>
                <w:szCs w:val="20"/>
              </w:rPr>
            </w:pPr>
            <w:r w:rsidRPr="00C22844">
              <w:rPr>
                <w:rFonts w:ascii="Bookman Old Style" w:hAnsi="Bookman Old Style" w:cs="Calibri"/>
                <w:color w:val="000000"/>
                <w:sz w:val="20"/>
                <w:szCs w:val="20"/>
              </w:rPr>
              <w:t>Santa Rosa-Pital-Huila</w:t>
            </w:r>
          </w:p>
        </w:tc>
        <w:tc>
          <w:tcPr>
            <w:tcW w:w="463" w:type="pct"/>
            <w:tcBorders>
              <w:top w:val="nil"/>
              <w:left w:val="nil"/>
              <w:bottom w:val="single" w:sz="4" w:space="0" w:color="auto"/>
              <w:right w:val="single" w:sz="4" w:space="0" w:color="auto"/>
            </w:tcBorders>
            <w:shd w:val="clear" w:color="auto" w:fill="auto"/>
            <w:vAlign w:val="center"/>
          </w:tcPr>
          <w:p w14:paraId="1634A92F" w14:textId="42698276" w:rsidR="007C5438" w:rsidRPr="00C22844" w:rsidRDefault="007C5438" w:rsidP="007C5438">
            <w:pPr>
              <w:ind w:left="0"/>
              <w:rPr>
                <w:rFonts w:ascii="Bookman Old Style" w:hAnsi="Bookman Old Style"/>
                <w:color w:val="000000"/>
                <w:sz w:val="20"/>
                <w:szCs w:val="20"/>
                <w:lang w:val="es-CO" w:eastAsia="es-CO"/>
              </w:rPr>
            </w:pPr>
            <w:r w:rsidRPr="00C22844">
              <w:rPr>
                <w:rFonts w:ascii="Bookman Old Style" w:hAnsi="Bookman Old Style" w:cs="Calibri"/>
                <w:color w:val="000000"/>
                <w:sz w:val="20"/>
                <w:szCs w:val="20"/>
              </w:rPr>
              <w:t>Estrato 2</w:t>
            </w:r>
          </w:p>
        </w:tc>
        <w:tc>
          <w:tcPr>
            <w:tcW w:w="388" w:type="pct"/>
            <w:tcBorders>
              <w:top w:val="nil"/>
              <w:left w:val="nil"/>
              <w:bottom w:val="single" w:sz="4" w:space="0" w:color="auto"/>
              <w:right w:val="single" w:sz="4" w:space="0" w:color="auto"/>
            </w:tcBorders>
            <w:shd w:val="clear" w:color="auto" w:fill="auto"/>
          </w:tcPr>
          <w:p w14:paraId="7D4B3D66" w14:textId="2D518E01" w:rsidR="007C5438" w:rsidRPr="00C22844" w:rsidRDefault="007C5438" w:rsidP="007C5438">
            <w:pPr>
              <w:ind w:left="0" w:hanging="14"/>
              <w:jc w:val="right"/>
              <w:rPr>
                <w:rFonts w:ascii="Bookman Old Style" w:hAnsi="Bookman Old Style"/>
                <w:color w:val="000000"/>
                <w:sz w:val="20"/>
                <w:szCs w:val="20"/>
                <w:lang w:val="es-CO" w:eastAsia="es-CO"/>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tcPr>
          <w:p w14:paraId="4A7F5D47" w14:textId="189DE6B9"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tcPr>
          <w:p w14:paraId="132A43F0" w14:textId="7A24578D"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tcPr>
          <w:p w14:paraId="577D0B2E" w14:textId="2CB361C2"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tcPr>
          <w:p w14:paraId="7322B801" w14:textId="16491733"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tcPr>
          <w:p w14:paraId="15F9E578" w14:textId="15CAB46F"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tcPr>
          <w:p w14:paraId="2EE4DDAC" w14:textId="5F85333F"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tcPr>
          <w:p w14:paraId="1D18E85A" w14:textId="2514D743"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tcPr>
          <w:p w14:paraId="5F968881" w14:textId="3CA88F2F"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76" w:type="pct"/>
            <w:tcBorders>
              <w:top w:val="nil"/>
              <w:left w:val="nil"/>
              <w:bottom w:val="single" w:sz="4" w:space="0" w:color="auto"/>
              <w:right w:val="single" w:sz="4" w:space="0" w:color="auto"/>
            </w:tcBorders>
            <w:shd w:val="clear" w:color="auto" w:fill="auto"/>
          </w:tcPr>
          <w:p w14:paraId="2CFFA577" w14:textId="264FD326"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r>
      <w:tr w:rsidR="007C5438" w:rsidRPr="00C22844" w14:paraId="3755D3FD" w14:textId="77777777" w:rsidTr="007C5438">
        <w:trPr>
          <w:trHeight w:val="300"/>
          <w:jc w:val="center"/>
        </w:trPr>
        <w:tc>
          <w:tcPr>
            <w:tcW w:w="670" w:type="pct"/>
            <w:tcBorders>
              <w:top w:val="nil"/>
              <w:left w:val="single" w:sz="4" w:space="0" w:color="auto"/>
              <w:bottom w:val="single" w:sz="4" w:space="0" w:color="auto"/>
              <w:right w:val="single" w:sz="4" w:space="0" w:color="auto"/>
            </w:tcBorders>
            <w:shd w:val="clear" w:color="auto" w:fill="auto"/>
          </w:tcPr>
          <w:p w14:paraId="2D4040AA" w14:textId="20EF4183" w:rsidR="007C5438" w:rsidRPr="00C22844" w:rsidRDefault="007C5438" w:rsidP="007C5438">
            <w:pPr>
              <w:ind w:left="0"/>
              <w:rPr>
                <w:rFonts w:ascii="Bookman Old Style" w:hAnsi="Bookman Old Style"/>
                <w:sz w:val="20"/>
                <w:szCs w:val="20"/>
              </w:rPr>
            </w:pPr>
            <w:r w:rsidRPr="00C22844">
              <w:rPr>
                <w:rFonts w:ascii="Bookman Old Style" w:hAnsi="Bookman Old Style" w:cs="Calibri"/>
                <w:color w:val="000000"/>
                <w:sz w:val="20"/>
                <w:szCs w:val="20"/>
              </w:rPr>
              <w:t>Santa Rosa-Pital-Huila</w:t>
            </w:r>
          </w:p>
        </w:tc>
        <w:tc>
          <w:tcPr>
            <w:tcW w:w="463" w:type="pct"/>
            <w:tcBorders>
              <w:top w:val="nil"/>
              <w:left w:val="nil"/>
              <w:bottom w:val="single" w:sz="4" w:space="0" w:color="auto"/>
              <w:right w:val="single" w:sz="4" w:space="0" w:color="auto"/>
            </w:tcBorders>
            <w:shd w:val="clear" w:color="auto" w:fill="auto"/>
            <w:vAlign w:val="center"/>
          </w:tcPr>
          <w:p w14:paraId="14FD8510" w14:textId="063A802E" w:rsidR="007C5438" w:rsidRPr="00C22844" w:rsidRDefault="007C5438" w:rsidP="007C5438">
            <w:pPr>
              <w:ind w:left="0"/>
              <w:rPr>
                <w:rFonts w:ascii="Bookman Old Style" w:hAnsi="Bookman Old Style"/>
                <w:color w:val="000000"/>
                <w:sz w:val="20"/>
                <w:szCs w:val="20"/>
                <w:lang w:val="es-CO" w:eastAsia="es-CO"/>
              </w:rPr>
            </w:pPr>
            <w:r w:rsidRPr="00C22844">
              <w:rPr>
                <w:rFonts w:ascii="Bookman Old Style" w:hAnsi="Bookman Old Style" w:cs="Calibri"/>
                <w:color w:val="000000"/>
                <w:sz w:val="20"/>
                <w:szCs w:val="20"/>
              </w:rPr>
              <w:t>Estrato 3</w:t>
            </w:r>
          </w:p>
        </w:tc>
        <w:tc>
          <w:tcPr>
            <w:tcW w:w="388" w:type="pct"/>
            <w:tcBorders>
              <w:top w:val="nil"/>
              <w:left w:val="nil"/>
              <w:bottom w:val="single" w:sz="4" w:space="0" w:color="auto"/>
              <w:right w:val="single" w:sz="4" w:space="0" w:color="auto"/>
            </w:tcBorders>
            <w:shd w:val="clear" w:color="auto" w:fill="auto"/>
          </w:tcPr>
          <w:p w14:paraId="5CE67F57" w14:textId="0EB5F85F" w:rsidR="007C5438" w:rsidRPr="00C22844" w:rsidRDefault="007C5438" w:rsidP="007C5438">
            <w:pPr>
              <w:ind w:left="0" w:hanging="14"/>
              <w:jc w:val="right"/>
              <w:rPr>
                <w:rFonts w:ascii="Bookman Old Style" w:hAnsi="Bookman Old Style"/>
                <w:color w:val="000000"/>
                <w:sz w:val="20"/>
                <w:szCs w:val="20"/>
                <w:lang w:val="es-CO" w:eastAsia="es-CO"/>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tcPr>
          <w:p w14:paraId="11B02638" w14:textId="5EA71B04"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tcPr>
          <w:p w14:paraId="2DB6DE41" w14:textId="42F68B81"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tcPr>
          <w:p w14:paraId="5B792805" w14:textId="0AA7DB03"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tcPr>
          <w:p w14:paraId="520141CD" w14:textId="14B92E50"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tcPr>
          <w:p w14:paraId="1546243A" w14:textId="6CC54018"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tcPr>
          <w:p w14:paraId="3EE874E0" w14:textId="2B9C41DD"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tcPr>
          <w:p w14:paraId="76D88ADD" w14:textId="66BC58BC"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tcPr>
          <w:p w14:paraId="6C544A27" w14:textId="70D59DF1"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76" w:type="pct"/>
            <w:tcBorders>
              <w:top w:val="nil"/>
              <w:left w:val="nil"/>
              <w:bottom w:val="single" w:sz="4" w:space="0" w:color="auto"/>
              <w:right w:val="single" w:sz="4" w:space="0" w:color="auto"/>
            </w:tcBorders>
            <w:shd w:val="clear" w:color="auto" w:fill="auto"/>
          </w:tcPr>
          <w:p w14:paraId="78AD9C65" w14:textId="3421C0C2"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r>
      <w:tr w:rsidR="007C5438" w:rsidRPr="00C22844" w14:paraId="7BF6F49D" w14:textId="77777777" w:rsidTr="007C5438">
        <w:trPr>
          <w:trHeight w:val="300"/>
          <w:jc w:val="center"/>
        </w:trPr>
        <w:tc>
          <w:tcPr>
            <w:tcW w:w="670" w:type="pct"/>
            <w:tcBorders>
              <w:top w:val="nil"/>
              <w:left w:val="single" w:sz="4" w:space="0" w:color="auto"/>
              <w:bottom w:val="single" w:sz="4" w:space="0" w:color="auto"/>
              <w:right w:val="single" w:sz="4" w:space="0" w:color="auto"/>
            </w:tcBorders>
            <w:shd w:val="clear" w:color="auto" w:fill="auto"/>
          </w:tcPr>
          <w:p w14:paraId="72B27024" w14:textId="49932881" w:rsidR="007C5438" w:rsidRPr="00C22844" w:rsidRDefault="007C5438" w:rsidP="007C5438">
            <w:pPr>
              <w:ind w:left="0"/>
              <w:rPr>
                <w:rFonts w:ascii="Bookman Old Style" w:hAnsi="Bookman Old Style"/>
                <w:sz w:val="20"/>
                <w:szCs w:val="20"/>
              </w:rPr>
            </w:pPr>
            <w:r w:rsidRPr="00C22844">
              <w:rPr>
                <w:rFonts w:ascii="Bookman Old Style" w:hAnsi="Bookman Old Style" w:cs="Calibri"/>
                <w:color w:val="000000"/>
                <w:sz w:val="20"/>
                <w:szCs w:val="20"/>
              </w:rPr>
              <w:t>Santa Rosa-Pital-Huila</w:t>
            </w:r>
          </w:p>
        </w:tc>
        <w:tc>
          <w:tcPr>
            <w:tcW w:w="463" w:type="pct"/>
            <w:tcBorders>
              <w:top w:val="nil"/>
              <w:left w:val="nil"/>
              <w:bottom w:val="single" w:sz="4" w:space="0" w:color="auto"/>
              <w:right w:val="single" w:sz="4" w:space="0" w:color="auto"/>
            </w:tcBorders>
            <w:shd w:val="clear" w:color="auto" w:fill="auto"/>
            <w:vAlign w:val="center"/>
          </w:tcPr>
          <w:p w14:paraId="4285101C" w14:textId="6C22B2C6" w:rsidR="007C5438" w:rsidRPr="00C22844" w:rsidRDefault="007C5438" w:rsidP="007C5438">
            <w:pPr>
              <w:ind w:left="0"/>
              <w:rPr>
                <w:rFonts w:ascii="Bookman Old Style" w:hAnsi="Bookman Old Style"/>
                <w:color w:val="000000"/>
                <w:sz w:val="20"/>
                <w:szCs w:val="20"/>
                <w:lang w:val="es-CO" w:eastAsia="es-CO"/>
              </w:rPr>
            </w:pPr>
            <w:r w:rsidRPr="00C22844">
              <w:rPr>
                <w:rFonts w:ascii="Bookman Old Style" w:hAnsi="Bookman Old Style" w:cs="Calibri"/>
                <w:color w:val="000000"/>
                <w:sz w:val="20"/>
                <w:szCs w:val="20"/>
              </w:rPr>
              <w:t>Estrato 4</w:t>
            </w:r>
          </w:p>
        </w:tc>
        <w:tc>
          <w:tcPr>
            <w:tcW w:w="388" w:type="pct"/>
            <w:tcBorders>
              <w:top w:val="nil"/>
              <w:left w:val="nil"/>
              <w:bottom w:val="single" w:sz="4" w:space="0" w:color="auto"/>
              <w:right w:val="single" w:sz="4" w:space="0" w:color="auto"/>
            </w:tcBorders>
            <w:shd w:val="clear" w:color="auto" w:fill="auto"/>
          </w:tcPr>
          <w:p w14:paraId="05C7E5E8" w14:textId="0FC3A9EF" w:rsidR="007C5438" w:rsidRPr="00C22844" w:rsidRDefault="007C5438" w:rsidP="007C5438">
            <w:pPr>
              <w:ind w:left="0" w:hanging="14"/>
              <w:jc w:val="right"/>
              <w:rPr>
                <w:rFonts w:ascii="Bookman Old Style" w:hAnsi="Bookman Old Style"/>
                <w:color w:val="000000"/>
                <w:sz w:val="20"/>
                <w:szCs w:val="20"/>
                <w:lang w:val="es-CO" w:eastAsia="es-CO"/>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tcPr>
          <w:p w14:paraId="60CB9FB0" w14:textId="1919F324"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tcPr>
          <w:p w14:paraId="7EBA1BCB" w14:textId="4D0E251C"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tcPr>
          <w:p w14:paraId="44C93A6D" w14:textId="03111DAC"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tcPr>
          <w:p w14:paraId="76D32EDA" w14:textId="5D227BB8"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tcPr>
          <w:p w14:paraId="1EB9576F" w14:textId="55C23796"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tcPr>
          <w:p w14:paraId="475C0914" w14:textId="77A4745B"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tcPr>
          <w:p w14:paraId="30D5103F" w14:textId="4DE72504"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tcPr>
          <w:p w14:paraId="78DCFB67" w14:textId="5C74C4EA"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76" w:type="pct"/>
            <w:tcBorders>
              <w:top w:val="nil"/>
              <w:left w:val="nil"/>
              <w:bottom w:val="single" w:sz="4" w:space="0" w:color="auto"/>
              <w:right w:val="single" w:sz="4" w:space="0" w:color="auto"/>
            </w:tcBorders>
            <w:shd w:val="clear" w:color="auto" w:fill="auto"/>
          </w:tcPr>
          <w:p w14:paraId="50A5994D" w14:textId="2114F81C"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r>
      <w:tr w:rsidR="007C5438" w:rsidRPr="00C22844" w14:paraId="3680DF8C" w14:textId="77777777" w:rsidTr="007C5438">
        <w:trPr>
          <w:trHeight w:val="300"/>
          <w:jc w:val="center"/>
        </w:trPr>
        <w:tc>
          <w:tcPr>
            <w:tcW w:w="670" w:type="pct"/>
            <w:tcBorders>
              <w:top w:val="nil"/>
              <w:left w:val="single" w:sz="4" w:space="0" w:color="auto"/>
              <w:bottom w:val="single" w:sz="4" w:space="0" w:color="auto"/>
              <w:right w:val="single" w:sz="4" w:space="0" w:color="auto"/>
            </w:tcBorders>
            <w:shd w:val="clear" w:color="auto" w:fill="auto"/>
          </w:tcPr>
          <w:p w14:paraId="4C131C7A" w14:textId="70C404BB" w:rsidR="007C5438" w:rsidRPr="00C22844" w:rsidRDefault="007C5438" w:rsidP="007C5438">
            <w:pPr>
              <w:ind w:left="0"/>
              <w:rPr>
                <w:rFonts w:ascii="Bookman Old Style" w:hAnsi="Bookman Old Style"/>
                <w:sz w:val="20"/>
                <w:szCs w:val="20"/>
              </w:rPr>
            </w:pPr>
            <w:r w:rsidRPr="00C22844">
              <w:rPr>
                <w:rFonts w:ascii="Bookman Old Style" w:hAnsi="Bookman Old Style" w:cs="Calibri"/>
                <w:color w:val="000000"/>
                <w:sz w:val="20"/>
                <w:szCs w:val="20"/>
              </w:rPr>
              <w:t>Santa Rosa-Pital-Huila</w:t>
            </w:r>
          </w:p>
        </w:tc>
        <w:tc>
          <w:tcPr>
            <w:tcW w:w="463" w:type="pct"/>
            <w:tcBorders>
              <w:top w:val="nil"/>
              <w:left w:val="nil"/>
              <w:bottom w:val="single" w:sz="4" w:space="0" w:color="auto"/>
              <w:right w:val="single" w:sz="4" w:space="0" w:color="auto"/>
            </w:tcBorders>
            <w:shd w:val="clear" w:color="auto" w:fill="auto"/>
            <w:vAlign w:val="center"/>
          </w:tcPr>
          <w:p w14:paraId="14384E76" w14:textId="1FB9DF95" w:rsidR="007C5438" w:rsidRPr="00C22844" w:rsidRDefault="007C5438" w:rsidP="007C5438">
            <w:pPr>
              <w:ind w:left="0"/>
              <w:rPr>
                <w:rFonts w:ascii="Bookman Old Style" w:hAnsi="Bookman Old Style"/>
                <w:color w:val="000000"/>
                <w:sz w:val="20"/>
                <w:szCs w:val="20"/>
                <w:lang w:val="es-CO" w:eastAsia="es-CO"/>
              </w:rPr>
            </w:pPr>
            <w:r w:rsidRPr="00C22844">
              <w:rPr>
                <w:rFonts w:ascii="Bookman Old Style" w:hAnsi="Bookman Old Style" w:cs="Calibri"/>
                <w:color w:val="000000"/>
                <w:sz w:val="20"/>
                <w:szCs w:val="20"/>
              </w:rPr>
              <w:t>Estrato 5</w:t>
            </w:r>
          </w:p>
        </w:tc>
        <w:tc>
          <w:tcPr>
            <w:tcW w:w="388" w:type="pct"/>
            <w:tcBorders>
              <w:top w:val="nil"/>
              <w:left w:val="nil"/>
              <w:bottom w:val="single" w:sz="4" w:space="0" w:color="auto"/>
              <w:right w:val="single" w:sz="4" w:space="0" w:color="auto"/>
            </w:tcBorders>
            <w:shd w:val="clear" w:color="auto" w:fill="auto"/>
          </w:tcPr>
          <w:p w14:paraId="4F26CC0C" w14:textId="41020D7C" w:rsidR="007C5438" w:rsidRPr="00C22844" w:rsidRDefault="007C5438" w:rsidP="007C5438">
            <w:pPr>
              <w:ind w:left="0" w:hanging="14"/>
              <w:jc w:val="right"/>
              <w:rPr>
                <w:rFonts w:ascii="Bookman Old Style" w:hAnsi="Bookman Old Style"/>
                <w:color w:val="000000"/>
                <w:sz w:val="20"/>
                <w:szCs w:val="20"/>
                <w:lang w:val="es-CO" w:eastAsia="es-CO"/>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tcPr>
          <w:p w14:paraId="1E6ED7A1" w14:textId="5ECA3C2A"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tcPr>
          <w:p w14:paraId="1D530B37" w14:textId="4A1EE0A8"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tcPr>
          <w:p w14:paraId="15E1FAA6" w14:textId="3974F6B6"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tcPr>
          <w:p w14:paraId="19597897" w14:textId="6DB25319"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tcPr>
          <w:p w14:paraId="1873FADF" w14:textId="1D0BA74F"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tcPr>
          <w:p w14:paraId="346BF176" w14:textId="18F65081"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tcPr>
          <w:p w14:paraId="2C1B1B67" w14:textId="5C97AE4A"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tcPr>
          <w:p w14:paraId="26F70899" w14:textId="028F474B"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76" w:type="pct"/>
            <w:tcBorders>
              <w:top w:val="nil"/>
              <w:left w:val="nil"/>
              <w:bottom w:val="single" w:sz="4" w:space="0" w:color="auto"/>
              <w:right w:val="single" w:sz="4" w:space="0" w:color="auto"/>
            </w:tcBorders>
            <w:shd w:val="clear" w:color="auto" w:fill="auto"/>
          </w:tcPr>
          <w:p w14:paraId="6E11A8AD" w14:textId="459220CB"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r>
      <w:tr w:rsidR="007C5438" w:rsidRPr="00C22844" w14:paraId="7CF2867A" w14:textId="77777777" w:rsidTr="007C5438">
        <w:trPr>
          <w:trHeight w:val="300"/>
          <w:jc w:val="center"/>
        </w:trPr>
        <w:tc>
          <w:tcPr>
            <w:tcW w:w="670" w:type="pct"/>
            <w:tcBorders>
              <w:top w:val="nil"/>
              <w:left w:val="single" w:sz="4" w:space="0" w:color="auto"/>
              <w:bottom w:val="single" w:sz="4" w:space="0" w:color="auto"/>
              <w:right w:val="single" w:sz="4" w:space="0" w:color="auto"/>
            </w:tcBorders>
            <w:shd w:val="clear" w:color="auto" w:fill="auto"/>
          </w:tcPr>
          <w:p w14:paraId="090CCA84" w14:textId="4601ADD9" w:rsidR="007C5438" w:rsidRPr="00C22844" w:rsidRDefault="007C5438" w:rsidP="007C5438">
            <w:pPr>
              <w:ind w:left="0"/>
              <w:rPr>
                <w:rFonts w:ascii="Bookman Old Style" w:hAnsi="Bookman Old Style"/>
                <w:sz w:val="20"/>
                <w:szCs w:val="20"/>
              </w:rPr>
            </w:pPr>
            <w:r w:rsidRPr="00C22844">
              <w:rPr>
                <w:rFonts w:ascii="Bookman Old Style" w:hAnsi="Bookman Old Style" w:cs="Calibri"/>
                <w:color w:val="000000"/>
                <w:sz w:val="20"/>
                <w:szCs w:val="20"/>
              </w:rPr>
              <w:t>Santa Rosa-Pital-Huila</w:t>
            </w:r>
          </w:p>
        </w:tc>
        <w:tc>
          <w:tcPr>
            <w:tcW w:w="463" w:type="pct"/>
            <w:tcBorders>
              <w:top w:val="nil"/>
              <w:left w:val="nil"/>
              <w:bottom w:val="single" w:sz="4" w:space="0" w:color="auto"/>
              <w:right w:val="single" w:sz="4" w:space="0" w:color="auto"/>
            </w:tcBorders>
            <w:shd w:val="clear" w:color="auto" w:fill="auto"/>
            <w:vAlign w:val="center"/>
          </w:tcPr>
          <w:p w14:paraId="4AC1D676" w14:textId="320C9959" w:rsidR="007C5438" w:rsidRPr="00C22844" w:rsidRDefault="007C5438" w:rsidP="007C5438">
            <w:pPr>
              <w:ind w:left="0"/>
              <w:rPr>
                <w:rFonts w:ascii="Bookman Old Style" w:hAnsi="Bookman Old Style"/>
                <w:color w:val="000000"/>
                <w:sz w:val="20"/>
                <w:szCs w:val="20"/>
                <w:lang w:val="es-CO" w:eastAsia="es-CO"/>
              </w:rPr>
            </w:pPr>
            <w:r w:rsidRPr="00C22844">
              <w:rPr>
                <w:rFonts w:ascii="Bookman Old Style" w:hAnsi="Bookman Old Style" w:cs="Calibri"/>
                <w:color w:val="000000"/>
                <w:sz w:val="20"/>
                <w:szCs w:val="20"/>
              </w:rPr>
              <w:t>Estrato 6</w:t>
            </w:r>
          </w:p>
        </w:tc>
        <w:tc>
          <w:tcPr>
            <w:tcW w:w="388" w:type="pct"/>
            <w:tcBorders>
              <w:top w:val="nil"/>
              <w:left w:val="nil"/>
              <w:bottom w:val="single" w:sz="4" w:space="0" w:color="auto"/>
              <w:right w:val="single" w:sz="4" w:space="0" w:color="auto"/>
            </w:tcBorders>
            <w:shd w:val="clear" w:color="auto" w:fill="auto"/>
          </w:tcPr>
          <w:p w14:paraId="094D42AA" w14:textId="5736F217" w:rsidR="007C5438" w:rsidRPr="00C22844" w:rsidRDefault="007C5438" w:rsidP="007C5438">
            <w:pPr>
              <w:ind w:left="0" w:hanging="14"/>
              <w:jc w:val="right"/>
              <w:rPr>
                <w:rFonts w:ascii="Bookman Old Style" w:hAnsi="Bookman Old Style"/>
                <w:color w:val="000000"/>
                <w:sz w:val="20"/>
                <w:szCs w:val="20"/>
                <w:lang w:val="es-CO" w:eastAsia="es-CO"/>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tcPr>
          <w:p w14:paraId="74032668" w14:textId="7582FD69"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tcPr>
          <w:p w14:paraId="37E55BE4" w14:textId="70540445"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tcPr>
          <w:p w14:paraId="75031A42" w14:textId="1EAEC482"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tcPr>
          <w:p w14:paraId="13134D6A" w14:textId="1855F105"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tcPr>
          <w:p w14:paraId="668DA3A9" w14:textId="4D65588B"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tcPr>
          <w:p w14:paraId="62CC8786" w14:textId="37070825"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tcPr>
          <w:p w14:paraId="5B78068E" w14:textId="07C48542"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tcPr>
          <w:p w14:paraId="26A05E7D" w14:textId="351B3442"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76" w:type="pct"/>
            <w:tcBorders>
              <w:top w:val="nil"/>
              <w:left w:val="nil"/>
              <w:bottom w:val="single" w:sz="4" w:space="0" w:color="auto"/>
              <w:right w:val="single" w:sz="4" w:space="0" w:color="auto"/>
            </w:tcBorders>
            <w:shd w:val="clear" w:color="auto" w:fill="auto"/>
          </w:tcPr>
          <w:p w14:paraId="7155A046" w14:textId="62292F8B"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r>
      <w:tr w:rsidR="007C5438" w:rsidRPr="00C22844" w14:paraId="517CC2C6" w14:textId="77777777" w:rsidTr="007C5438">
        <w:trPr>
          <w:trHeight w:val="300"/>
          <w:jc w:val="center"/>
        </w:trPr>
        <w:tc>
          <w:tcPr>
            <w:tcW w:w="670" w:type="pct"/>
            <w:tcBorders>
              <w:top w:val="nil"/>
              <w:left w:val="single" w:sz="4" w:space="0" w:color="auto"/>
              <w:bottom w:val="single" w:sz="4" w:space="0" w:color="auto"/>
              <w:right w:val="single" w:sz="4" w:space="0" w:color="auto"/>
            </w:tcBorders>
            <w:shd w:val="clear" w:color="auto" w:fill="auto"/>
          </w:tcPr>
          <w:p w14:paraId="7F1DE9A2" w14:textId="011BD2F4" w:rsidR="007C5438" w:rsidRPr="00C22844" w:rsidRDefault="007C5438" w:rsidP="007C5438">
            <w:pPr>
              <w:ind w:left="0"/>
              <w:rPr>
                <w:rFonts w:ascii="Bookman Old Style" w:hAnsi="Bookman Old Style"/>
                <w:sz w:val="20"/>
                <w:szCs w:val="20"/>
              </w:rPr>
            </w:pPr>
            <w:r w:rsidRPr="00C22844">
              <w:rPr>
                <w:rFonts w:ascii="Bookman Old Style" w:hAnsi="Bookman Old Style" w:cs="Calibri"/>
                <w:color w:val="000000"/>
                <w:sz w:val="20"/>
                <w:szCs w:val="20"/>
              </w:rPr>
              <w:t>Santa Rosa-Pital-Huila</w:t>
            </w:r>
          </w:p>
        </w:tc>
        <w:tc>
          <w:tcPr>
            <w:tcW w:w="463" w:type="pct"/>
            <w:tcBorders>
              <w:top w:val="nil"/>
              <w:left w:val="nil"/>
              <w:bottom w:val="single" w:sz="4" w:space="0" w:color="auto"/>
              <w:right w:val="single" w:sz="4" w:space="0" w:color="auto"/>
            </w:tcBorders>
            <w:shd w:val="clear" w:color="auto" w:fill="auto"/>
            <w:vAlign w:val="center"/>
          </w:tcPr>
          <w:p w14:paraId="3998DAAC" w14:textId="125A0B28" w:rsidR="007C5438" w:rsidRPr="00C22844" w:rsidRDefault="007C5438" w:rsidP="007C5438">
            <w:pPr>
              <w:ind w:left="0"/>
              <w:rPr>
                <w:rFonts w:ascii="Bookman Old Style" w:hAnsi="Bookman Old Style"/>
                <w:color w:val="000000"/>
                <w:sz w:val="20"/>
                <w:szCs w:val="20"/>
                <w:lang w:val="es-CO" w:eastAsia="es-CO"/>
              </w:rPr>
            </w:pPr>
            <w:r w:rsidRPr="00C22844">
              <w:rPr>
                <w:rFonts w:ascii="Bookman Old Style" w:hAnsi="Bookman Old Style" w:cs="Calibri"/>
                <w:color w:val="000000"/>
                <w:sz w:val="20"/>
                <w:szCs w:val="20"/>
              </w:rPr>
              <w:t>Comercial</w:t>
            </w:r>
          </w:p>
        </w:tc>
        <w:tc>
          <w:tcPr>
            <w:tcW w:w="388" w:type="pct"/>
            <w:tcBorders>
              <w:top w:val="nil"/>
              <w:left w:val="nil"/>
              <w:bottom w:val="single" w:sz="4" w:space="0" w:color="auto"/>
              <w:right w:val="single" w:sz="4" w:space="0" w:color="auto"/>
            </w:tcBorders>
            <w:shd w:val="clear" w:color="auto" w:fill="auto"/>
          </w:tcPr>
          <w:p w14:paraId="3809C4D6" w14:textId="41C23E8E" w:rsidR="007C5438" w:rsidRPr="00C22844" w:rsidRDefault="007C5438" w:rsidP="007C5438">
            <w:pPr>
              <w:ind w:left="0" w:hanging="14"/>
              <w:jc w:val="right"/>
              <w:rPr>
                <w:rFonts w:ascii="Bookman Old Style" w:hAnsi="Bookman Old Style"/>
                <w:color w:val="000000"/>
                <w:sz w:val="20"/>
                <w:szCs w:val="20"/>
                <w:lang w:val="es-CO" w:eastAsia="es-CO"/>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tcPr>
          <w:p w14:paraId="69D1231A" w14:textId="54F67825"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tcPr>
          <w:p w14:paraId="173C82BA" w14:textId="6189F1B0"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tcPr>
          <w:p w14:paraId="076FCABA" w14:textId="069FCC05"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tcPr>
          <w:p w14:paraId="66C0FB0A" w14:textId="4F64FED0"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tcPr>
          <w:p w14:paraId="146B94B0" w14:textId="6D0524EE"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tcPr>
          <w:p w14:paraId="7E33E68C" w14:textId="7265F744"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tcPr>
          <w:p w14:paraId="2820750F" w14:textId="437F938D"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tcPr>
          <w:p w14:paraId="00377F05" w14:textId="5A9A912B"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76" w:type="pct"/>
            <w:tcBorders>
              <w:top w:val="nil"/>
              <w:left w:val="nil"/>
              <w:bottom w:val="single" w:sz="4" w:space="0" w:color="auto"/>
              <w:right w:val="single" w:sz="4" w:space="0" w:color="auto"/>
            </w:tcBorders>
            <w:shd w:val="clear" w:color="auto" w:fill="auto"/>
          </w:tcPr>
          <w:p w14:paraId="6C1089A0" w14:textId="3F6EE43C"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r>
      <w:tr w:rsidR="007C5438" w:rsidRPr="00C22844" w14:paraId="1373466B" w14:textId="77777777" w:rsidTr="007C5438">
        <w:trPr>
          <w:trHeight w:val="300"/>
          <w:jc w:val="center"/>
        </w:trPr>
        <w:tc>
          <w:tcPr>
            <w:tcW w:w="670" w:type="pct"/>
            <w:tcBorders>
              <w:top w:val="nil"/>
              <w:left w:val="single" w:sz="4" w:space="0" w:color="auto"/>
              <w:bottom w:val="single" w:sz="4" w:space="0" w:color="auto"/>
              <w:right w:val="single" w:sz="4" w:space="0" w:color="auto"/>
            </w:tcBorders>
            <w:shd w:val="clear" w:color="auto" w:fill="auto"/>
          </w:tcPr>
          <w:p w14:paraId="3A4913B3" w14:textId="791B559B" w:rsidR="007C5438" w:rsidRPr="00C22844" w:rsidRDefault="007C5438" w:rsidP="007C5438">
            <w:pPr>
              <w:ind w:left="0"/>
              <w:rPr>
                <w:rFonts w:ascii="Bookman Old Style" w:hAnsi="Bookman Old Style"/>
                <w:sz w:val="20"/>
                <w:szCs w:val="20"/>
              </w:rPr>
            </w:pPr>
            <w:r w:rsidRPr="00C22844">
              <w:rPr>
                <w:rFonts w:ascii="Bookman Old Style" w:hAnsi="Bookman Old Style" w:cs="Calibri"/>
                <w:color w:val="000000"/>
                <w:sz w:val="20"/>
                <w:szCs w:val="20"/>
              </w:rPr>
              <w:t>Santa Rosa-Pital-Huila</w:t>
            </w:r>
          </w:p>
        </w:tc>
        <w:tc>
          <w:tcPr>
            <w:tcW w:w="463" w:type="pct"/>
            <w:tcBorders>
              <w:top w:val="nil"/>
              <w:left w:val="nil"/>
              <w:bottom w:val="single" w:sz="4" w:space="0" w:color="auto"/>
              <w:right w:val="single" w:sz="4" w:space="0" w:color="auto"/>
            </w:tcBorders>
            <w:shd w:val="clear" w:color="auto" w:fill="auto"/>
            <w:vAlign w:val="center"/>
          </w:tcPr>
          <w:p w14:paraId="208597D7" w14:textId="50A4F96C" w:rsidR="007C5438" w:rsidRPr="00C22844" w:rsidRDefault="007C5438" w:rsidP="007C5438">
            <w:pPr>
              <w:ind w:left="0"/>
              <w:rPr>
                <w:rFonts w:ascii="Bookman Old Style" w:hAnsi="Bookman Old Style"/>
                <w:color w:val="000000"/>
                <w:sz w:val="20"/>
                <w:szCs w:val="20"/>
                <w:lang w:val="es-CO" w:eastAsia="es-CO"/>
              </w:rPr>
            </w:pPr>
            <w:r w:rsidRPr="00C22844">
              <w:rPr>
                <w:rFonts w:ascii="Bookman Old Style" w:hAnsi="Bookman Old Style" w:cs="Calibri"/>
                <w:color w:val="000000"/>
                <w:sz w:val="20"/>
                <w:szCs w:val="20"/>
              </w:rPr>
              <w:t>Industrial</w:t>
            </w:r>
          </w:p>
        </w:tc>
        <w:tc>
          <w:tcPr>
            <w:tcW w:w="388" w:type="pct"/>
            <w:tcBorders>
              <w:top w:val="nil"/>
              <w:left w:val="nil"/>
              <w:bottom w:val="single" w:sz="4" w:space="0" w:color="auto"/>
              <w:right w:val="single" w:sz="4" w:space="0" w:color="auto"/>
            </w:tcBorders>
            <w:shd w:val="clear" w:color="auto" w:fill="auto"/>
          </w:tcPr>
          <w:p w14:paraId="401ED677" w14:textId="35A5B2D0" w:rsidR="007C5438" w:rsidRPr="00C22844" w:rsidRDefault="007C5438" w:rsidP="007C5438">
            <w:pPr>
              <w:ind w:left="0" w:hanging="14"/>
              <w:jc w:val="right"/>
              <w:rPr>
                <w:rFonts w:ascii="Bookman Old Style" w:hAnsi="Bookman Old Style"/>
                <w:color w:val="000000"/>
                <w:sz w:val="20"/>
                <w:szCs w:val="20"/>
                <w:lang w:val="es-CO" w:eastAsia="es-CO"/>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tcPr>
          <w:p w14:paraId="7A167861" w14:textId="406FA13A"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tcPr>
          <w:p w14:paraId="4B1529AF" w14:textId="4201C9D9"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tcPr>
          <w:p w14:paraId="05ECEF93" w14:textId="507BC503"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tcPr>
          <w:p w14:paraId="6DAF9B70" w14:textId="75BD9BB0"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tcPr>
          <w:p w14:paraId="04EB0B02" w14:textId="63C56033"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tcPr>
          <w:p w14:paraId="4811EDD2" w14:textId="2BCB1A4B"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tcPr>
          <w:p w14:paraId="72DD5D90" w14:textId="3F8DD20E"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tcPr>
          <w:p w14:paraId="315B5A12" w14:textId="6E9DD0E6"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76" w:type="pct"/>
            <w:tcBorders>
              <w:top w:val="nil"/>
              <w:left w:val="nil"/>
              <w:bottom w:val="single" w:sz="4" w:space="0" w:color="auto"/>
              <w:right w:val="single" w:sz="4" w:space="0" w:color="auto"/>
            </w:tcBorders>
            <w:shd w:val="clear" w:color="auto" w:fill="auto"/>
          </w:tcPr>
          <w:p w14:paraId="189B28A7" w14:textId="10FDEC82"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r>
      <w:tr w:rsidR="007C5438" w:rsidRPr="00C22844" w14:paraId="7B91BB9D" w14:textId="77777777" w:rsidTr="007C5438">
        <w:trPr>
          <w:trHeight w:val="300"/>
          <w:jc w:val="center"/>
        </w:trPr>
        <w:tc>
          <w:tcPr>
            <w:tcW w:w="670" w:type="pct"/>
            <w:tcBorders>
              <w:top w:val="nil"/>
              <w:left w:val="single" w:sz="4" w:space="0" w:color="auto"/>
              <w:bottom w:val="single" w:sz="4" w:space="0" w:color="auto"/>
              <w:right w:val="single" w:sz="4" w:space="0" w:color="auto"/>
            </w:tcBorders>
            <w:shd w:val="clear" w:color="auto" w:fill="auto"/>
          </w:tcPr>
          <w:p w14:paraId="48612FBE" w14:textId="216BD45D" w:rsidR="007C5438" w:rsidRPr="00C22844" w:rsidRDefault="007C5438" w:rsidP="007C5438">
            <w:pPr>
              <w:ind w:left="0"/>
              <w:rPr>
                <w:rFonts w:ascii="Bookman Old Style" w:hAnsi="Bookman Old Style"/>
                <w:sz w:val="20"/>
                <w:szCs w:val="20"/>
              </w:rPr>
            </w:pPr>
            <w:r w:rsidRPr="00C22844">
              <w:rPr>
                <w:rFonts w:ascii="Bookman Old Style" w:hAnsi="Bookman Old Style" w:cs="Calibri"/>
                <w:color w:val="000000"/>
                <w:sz w:val="20"/>
                <w:szCs w:val="20"/>
              </w:rPr>
              <w:t>Santa Rosa-Pital-Huila</w:t>
            </w:r>
          </w:p>
        </w:tc>
        <w:tc>
          <w:tcPr>
            <w:tcW w:w="463" w:type="pct"/>
            <w:tcBorders>
              <w:top w:val="nil"/>
              <w:left w:val="nil"/>
              <w:bottom w:val="single" w:sz="4" w:space="0" w:color="auto"/>
              <w:right w:val="single" w:sz="4" w:space="0" w:color="auto"/>
            </w:tcBorders>
            <w:shd w:val="clear" w:color="auto" w:fill="auto"/>
            <w:vAlign w:val="center"/>
          </w:tcPr>
          <w:p w14:paraId="537160B1" w14:textId="28A1CCD3" w:rsidR="007C5438" w:rsidRPr="00C22844" w:rsidRDefault="007C5438" w:rsidP="007C5438">
            <w:pPr>
              <w:ind w:left="0"/>
              <w:rPr>
                <w:rFonts w:ascii="Bookman Old Style" w:hAnsi="Bookman Old Style"/>
                <w:color w:val="000000"/>
                <w:sz w:val="20"/>
                <w:szCs w:val="20"/>
                <w:lang w:val="es-CO" w:eastAsia="es-CO"/>
              </w:rPr>
            </w:pPr>
            <w:r w:rsidRPr="00C22844">
              <w:rPr>
                <w:rFonts w:ascii="Bookman Old Style" w:hAnsi="Bookman Old Style" w:cs="Calibri"/>
                <w:color w:val="000000"/>
                <w:sz w:val="20"/>
                <w:szCs w:val="20"/>
              </w:rPr>
              <w:t>GNCV</w:t>
            </w:r>
          </w:p>
        </w:tc>
        <w:tc>
          <w:tcPr>
            <w:tcW w:w="388" w:type="pct"/>
            <w:tcBorders>
              <w:top w:val="nil"/>
              <w:left w:val="nil"/>
              <w:bottom w:val="single" w:sz="4" w:space="0" w:color="auto"/>
              <w:right w:val="single" w:sz="4" w:space="0" w:color="auto"/>
            </w:tcBorders>
            <w:shd w:val="clear" w:color="auto" w:fill="auto"/>
          </w:tcPr>
          <w:p w14:paraId="3F9749E1" w14:textId="2AEFA90E" w:rsidR="007C5438" w:rsidRPr="00C22844" w:rsidRDefault="007C5438" w:rsidP="007C5438">
            <w:pPr>
              <w:ind w:left="0" w:hanging="14"/>
              <w:jc w:val="right"/>
              <w:rPr>
                <w:rFonts w:ascii="Bookman Old Style" w:hAnsi="Bookman Old Style"/>
                <w:color w:val="000000"/>
                <w:sz w:val="20"/>
                <w:szCs w:val="20"/>
                <w:lang w:val="es-CO" w:eastAsia="es-CO"/>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tcPr>
          <w:p w14:paraId="29FA25F0" w14:textId="622DAB48"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tcPr>
          <w:p w14:paraId="7C8E42EC" w14:textId="5723E1A9"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tcPr>
          <w:p w14:paraId="78AA56A9" w14:textId="6C82D398"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tcPr>
          <w:p w14:paraId="39CB8635" w14:textId="77650D9C"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tcPr>
          <w:p w14:paraId="4FE87FFC" w14:textId="664E1DE2"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tcPr>
          <w:p w14:paraId="2582D37F" w14:textId="0F2A8B88"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tcPr>
          <w:p w14:paraId="26F866A9" w14:textId="67254045"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tcPr>
          <w:p w14:paraId="22872BBA" w14:textId="21F0324C"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76" w:type="pct"/>
            <w:tcBorders>
              <w:top w:val="nil"/>
              <w:left w:val="nil"/>
              <w:bottom w:val="single" w:sz="4" w:space="0" w:color="auto"/>
              <w:right w:val="single" w:sz="4" w:space="0" w:color="auto"/>
            </w:tcBorders>
            <w:shd w:val="clear" w:color="auto" w:fill="auto"/>
          </w:tcPr>
          <w:p w14:paraId="36A5393D" w14:textId="52874EF3"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r>
      <w:tr w:rsidR="007C5438" w:rsidRPr="00C22844" w14:paraId="537783D1" w14:textId="77777777" w:rsidTr="007C5438">
        <w:trPr>
          <w:trHeight w:val="300"/>
          <w:jc w:val="center"/>
        </w:trPr>
        <w:tc>
          <w:tcPr>
            <w:tcW w:w="670" w:type="pct"/>
            <w:tcBorders>
              <w:top w:val="nil"/>
              <w:left w:val="single" w:sz="4" w:space="0" w:color="auto"/>
              <w:bottom w:val="single" w:sz="4" w:space="0" w:color="auto"/>
              <w:right w:val="single" w:sz="4" w:space="0" w:color="auto"/>
            </w:tcBorders>
            <w:shd w:val="clear" w:color="auto" w:fill="auto"/>
          </w:tcPr>
          <w:p w14:paraId="20D769CD" w14:textId="32C99591" w:rsidR="007C5438" w:rsidRPr="00C22844" w:rsidRDefault="007C5438" w:rsidP="007C5438">
            <w:pPr>
              <w:ind w:left="0"/>
              <w:rPr>
                <w:rFonts w:ascii="Bookman Old Style" w:hAnsi="Bookman Old Style"/>
                <w:sz w:val="20"/>
                <w:szCs w:val="20"/>
              </w:rPr>
            </w:pPr>
            <w:r w:rsidRPr="00C22844">
              <w:rPr>
                <w:rFonts w:ascii="Bookman Old Style" w:hAnsi="Bookman Old Style" w:cs="Calibri"/>
                <w:color w:val="000000"/>
                <w:sz w:val="20"/>
                <w:szCs w:val="20"/>
              </w:rPr>
              <w:t>Santa Rosa-Pital-Huila</w:t>
            </w:r>
          </w:p>
        </w:tc>
        <w:tc>
          <w:tcPr>
            <w:tcW w:w="463" w:type="pct"/>
            <w:tcBorders>
              <w:top w:val="nil"/>
              <w:left w:val="nil"/>
              <w:bottom w:val="single" w:sz="4" w:space="0" w:color="auto"/>
              <w:right w:val="single" w:sz="4" w:space="0" w:color="auto"/>
            </w:tcBorders>
            <w:shd w:val="clear" w:color="auto" w:fill="auto"/>
            <w:vAlign w:val="center"/>
          </w:tcPr>
          <w:p w14:paraId="0302A961" w14:textId="22019FDB" w:rsidR="007C5438" w:rsidRPr="00C22844" w:rsidRDefault="007C5438" w:rsidP="007C5438">
            <w:pPr>
              <w:ind w:left="0"/>
              <w:rPr>
                <w:rFonts w:ascii="Bookman Old Style" w:hAnsi="Bookman Old Style"/>
                <w:color w:val="000000"/>
                <w:sz w:val="20"/>
                <w:szCs w:val="20"/>
                <w:lang w:val="es-CO" w:eastAsia="es-CO"/>
              </w:rPr>
            </w:pPr>
            <w:r w:rsidRPr="00C22844">
              <w:rPr>
                <w:rFonts w:ascii="Bookman Old Style" w:hAnsi="Bookman Old Style" w:cs="Calibri"/>
                <w:color w:val="000000"/>
                <w:sz w:val="20"/>
                <w:szCs w:val="20"/>
              </w:rPr>
              <w:t>Otros</w:t>
            </w:r>
          </w:p>
        </w:tc>
        <w:tc>
          <w:tcPr>
            <w:tcW w:w="388" w:type="pct"/>
            <w:tcBorders>
              <w:top w:val="nil"/>
              <w:left w:val="nil"/>
              <w:bottom w:val="single" w:sz="4" w:space="0" w:color="auto"/>
              <w:right w:val="single" w:sz="4" w:space="0" w:color="auto"/>
            </w:tcBorders>
            <w:shd w:val="clear" w:color="auto" w:fill="auto"/>
          </w:tcPr>
          <w:p w14:paraId="1828A1CB" w14:textId="11FB9E4C" w:rsidR="007C5438" w:rsidRPr="00C22844" w:rsidRDefault="007C5438" w:rsidP="007C5438">
            <w:pPr>
              <w:ind w:left="0" w:hanging="14"/>
              <w:jc w:val="right"/>
              <w:rPr>
                <w:rFonts w:ascii="Bookman Old Style" w:hAnsi="Bookman Old Style"/>
                <w:color w:val="000000"/>
                <w:sz w:val="20"/>
                <w:szCs w:val="20"/>
                <w:lang w:val="es-CO" w:eastAsia="es-CO"/>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tcPr>
          <w:p w14:paraId="69D39B06" w14:textId="4C7D8EFF"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tcPr>
          <w:p w14:paraId="75EF2173" w14:textId="455F1202"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tcPr>
          <w:p w14:paraId="71E324AC" w14:textId="76EA0E73"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tcPr>
          <w:p w14:paraId="3202C9E7" w14:textId="0E38D9DD"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tcPr>
          <w:p w14:paraId="300880A8" w14:textId="54445AA3"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tcPr>
          <w:p w14:paraId="513C696C" w14:textId="4740343F"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tcPr>
          <w:p w14:paraId="15A53D83" w14:textId="677FEAEB"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tcPr>
          <w:p w14:paraId="7F3585EE" w14:textId="69EB11A3"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76" w:type="pct"/>
            <w:tcBorders>
              <w:top w:val="nil"/>
              <w:left w:val="nil"/>
              <w:bottom w:val="single" w:sz="4" w:space="0" w:color="auto"/>
              <w:right w:val="single" w:sz="4" w:space="0" w:color="auto"/>
            </w:tcBorders>
            <w:shd w:val="clear" w:color="auto" w:fill="auto"/>
          </w:tcPr>
          <w:p w14:paraId="435FF645" w14:textId="674C0BB5"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r>
      <w:tr w:rsidR="007C5438" w:rsidRPr="00C22844" w14:paraId="1DC11206" w14:textId="77777777" w:rsidTr="007C5438">
        <w:trPr>
          <w:trHeight w:val="300"/>
          <w:jc w:val="center"/>
        </w:trPr>
        <w:tc>
          <w:tcPr>
            <w:tcW w:w="670" w:type="pct"/>
            <w:tcBorders>
              <w:top w:val="nil"/>
              <w:left w:val="single" w:sz="4" w:space="0" w:color="auto"/>
              <w:bottom w:val="single" w:sz="4" w:space="0" w:color="auto"/>
              <w:right w:val="single" w:sz="4" w:space="0" w:color="auto"/>
            </w:tcBorders>
            <w:shd w:val="clear" w:color="auto" w:fill="auto"/>
          </w:tcPr>
          <w:p w14:paraId="2B08BF18" w14:textId="608036B1" w:rsidR="007C5438" w:rsidRPr="00C22844" w:rsidRDefault="007C5438" w:rsidP="007C5438">
            <w:pPr>
              <w:ind w:left="0"/>
              <w:rPr>
                <w:rFonts w:ascii="Bookman Old Style" w:hAnsi="Bookman Old Style"/>
                <w:sz w:val="20"/>
                <w:szCs w:val="20"/>
              </w:rPr>
            </w:pPr>
            <w:r w:rsidRPr="00C22844">
              <w:rPr>
                <w:rFonts w:ascii="Bookman Old Style" w:hAnsi="Bookman Old Style" w:cs="Calibri"/>
                <w:color w:val="000000"/>
                <w:sz w:val="20"/>
                <w:szCs w:val="20"/>
              </w:rPr>
              <w:t>El Amparo-Pital-Huila</w:t>
            </w:r>
          </w:p>
        </w:tc>
        <w:tc>
          <w:tcPr>
            <w:tcW w:w="463" w:type="pct"/>
            <w:tcBorders>
              <w:top w:val="nil"/>
              <w:left w:val="nil"/>
              <w:bottom w:val="single" w:sz="4" w:space="0" w:color="auto"/>
              <w:right w:val="single" w:sz="4" w:space="0" w:color="auto"/>
            </w:tcBorders>
            <w:shd w:val="clear" w:color="auto" w:fill="auto"/>
            <w:vAlign w:val="center"/>
          </w:tcPr>
          <w:p w14:paraId="0997D137" w14:textId="42D334E2" w:rsidR="007C5438" w:rsidRPr="00C22844" w:rsidRDefault="007C5438" w:rsidP="007C5438">
            <w:pPr>
              <w:ind w:left="0"/>
              <w:rPr>
                <w:rFonts w:ascii="Bookman Old Style" w:hAnsi="Bookman Old Style"/>
                <w:color w:val="000000"/>
                <w:sz w:val="20"/>
                <w:szCs w:val="20"/>
                <w:lang w:val="es-CO" w:eastAsia="es-CO"/>
              </w:rPr>
            </w:pPr>
            <w:r w:rsidRPr="00C22844">
              <w:rPr>
                <w:rFonts w:ascii="Bookman Old Style" w:hAnsi="Bookman Old Style" w:cs="Calibri"/>
                <w:color w:val="000000"/>
                <w:sz w:val="20"/>
                <w:szCs w:val="20"/>
              </w:rPr>
              <w:t>Residencial</w:t>
            </w:r>
          </w:p>
        </w:tc>
        <w:tc>
          <w:tcPr>
            <w:tcW w:w="388" w:type="pct"/>
            <w:tcBorders>
              <w:top w:val="nil"/>
              <w:left w:val="nil"/>
              <w:bottom w:val="single" w:sz="4" w:space="0" w:color="auto"/>
              <w:right w:val="single" w:sz="4" w:space="0" w:color="auto"/>
            </w:tcBorders>
            <w:shd w:val="clear" w:color="auto" w:fill="auto"/>
          </w:tcPr>
          <w:p w14:paraId="2041E820" w14:textId="7418559E" w:rsidR="007C5438" w:rsidRPr="00C22844" w:rsidRDefault="007C5438" w:rsidP="007C5438">
            <w:pPr>
              <w:ind w:left="0" w:hanging="14"/>
              <w:jc w:val="right"/>
              <w:rPr>
                <w:rFonts w:ascii="Bookman Old Style" w:hAnsi="Bookman Old Style"/>
                <w:color w:val="000000"/>
                <w:sz w:val="20"/>
                <w:szCs w:val="20"/>
                <w:lang w:val="es-CO" w:eastAsia="es-CO"/>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tcPr>
          <w:p w14:paraId="1B72CF7F" w14:textId="72E67158"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48 </w:t>
            </w:r>
          </w:p>
        </w:tc>
        <w:tc>
          <w:tcPr>
            <w:tcW w:w="388" w:type="pct"/>
            <w:tcBorders>
              <w:top w:val="nil"/>
              <w:left w:val="nil"/>
              <w:bottom w:val="single" w:sz="4" w:space="0" w:color="auto"/>
              <w:right w:val="single" w:sz="4" w:space="0" w:color="auto"/>
            </w:tcBorders>
            <w:shd w:val="clear" w:color="auto" w:fill="auto"/>
          </w:tcPr>
          <w:p w14:paraId="1E8EF3A3" w14:textId="7BA2CEDE"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tcPr>
          <w:p w14:paraId="6D25660A" w14:textId="4E0CA564"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48 </w:t>
            </w:r>
          </w:p>
        </w:tc>
        <w:tc>
          <w:tcPr>
            <w:tcW w:w="388" w:type="pct"/>
            <w:tcBorders>
              <w:top w:val="nil"/>
              <w:left w:val="nil"/>
              <w:bottom w:val="single" w:sz="4" w:space="0" w:color="auto"/>
              <w:right w:val="single" w:sz="4" w:space="0" w:color="auto"/>
            </w:tcBorders>
            <w:shd w:val="clear" w:color="auto" w:fill="auto"/>
          </w:tcPr>
          <w:p w14:paraId="4EC885D1" w14:textId="4E53B28F"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tcPr>
          <w:p w14:paraId="7DC28A40" w14:textId="285A60C0"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48 </w:t>
            </w:r>
          </w:p>
        </w:tc>
        <w:tc>
          <w:tcPr>
            <w:tcW w:w="388" w:type="pct"/>
            <w:tcBorders>
              <w:top w:val="nil"/>
              <w:left w:val="nil"/>
              <w:bottom w:val="single" w:sz="4" w:space="0" w:color="auto"/>
              <w:right w:val="single" w:sz="4" w:space="0" w:color="auto"/>
            </w:tcBorders>
            <w:shd w:val="clear" w:color="auto" w:fill="auto"/>
          </w:tcPr>
          <w:p w14:paraId="2B3EA599" w14:textId="2CC32BC6"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tcPr>
          <w:p w14:paraId="1D63AB3C" w14:textId="1742CEAD"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48 </w:t>
            </w:r>
          </w:p>
        </w:tc>
        <w:tc>
          <w:tcPr>
            <w:tcW w:w="388" w:type="pct"/>
            <w:tcBorders>
              <w:top w:val="nil"/>
              <w:left w:val="nil"/>
              <w:bottom w:val="single" w:sz="4" w:space="0" w:color="auto"/>
              <w:right w:val="single" w:sz="4" w:space="0" w:color="auto"/>
            </w:tcBorders>
            <w:shd w:val="clear" w:color="auto" w:fill="auto"/>
          </w:tcPr>
          <w:p w14:paraId="13ACEFAC" w14:textId="7DD803E3"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76" w:type="pct"/>
            <w:tcBorders>
              <w:top w:val="nil"/>
              <w:left w:val="nil"/>
              <w:bottom w:val="single" w:sz="4" w:space="0" w:color="auto"/>
              <w:right w:val="single" w:sz="4" w:space="0" w:color="auto"/>
            </w:tcBorders>
            <w:shd w:val="clear" w:color="auto" w:fill="auto"/>
          </w:tcPr>
          <w:p w14:paraId="6C7348E9" w14:textId="7A6DCED5"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48 </w:t>
            </w:r>
          </w:p>
        </w:tc>
      </w:tr>
      <w:tr w:rsidR="007C5438" w:rsidRPr="00C22844" w14:paraId="4120F98B" w14:textId="77777777" w:rsidTr="007C5438">
        <w:trPr>
          <w:trHeight w:val="300"/>
          <w:jc w:val="center"/>
        </w:trPr>
        <w:tc>
          <w:tcPr>
            <w:tcW w:w="670" w:type="pct"/>
            <w:tcBorders>
              <w:top w:val="nil"/>
              <w:left w:val="single" w:sz="4" w:space="0" w:color="auto"/>
              <w:bottom w:val="single" w:sz="4" w:space="0" w:color="auto"/>
              <w:right w:val="single" w:sz="4" w:space="0" w:color="auto"/>
            </w:tcBorders>
            <w:shd w:val="clear" w:color="auto" w:fill="auto"/>
          </w:tcPr>
          <w:p w14:paraId="12DD41EE" w14:textId="0752F216" w:rsidR="007C5438" w:rsidRPr="00C22844" w:rsidRDefault="007C5438" w:rsidP="007C5438">
            <w:pPr>
              <w:ind w:left="0"/>
              <w:rPr>
                <w:rFonts w:ascii="Bookman Old Style" w:hAnsi="Bookman Old Style"/>
                <w:sz w:val="20"/>
                <w:szCs w:val="20"/>
              </w:rPr>
            </w:pPr>
            <w:r w:rsidRPr="00C22844">
              <w:rPr>
                <w:rFonts w:ascii="Bookman Old Style" w:hAnsi="Bookman Old Style" w:cs="Calibri"/>
                <w:color w:val="000000"/>
                <w:sz w:val="20"/>
                <w:szCs w:val="20"/>
              </w:rPr>
              <w:t>El Amparo-Pital-Huila</w:t>
            </w:r>
          </w:p>
        </w:tc>
        <w:tc>
          <w:tcPr>
            <w:tcW w:w="463" w:type="pct"/>
            <w:tcBorders>
              <w:top w:val="nil"/>
              <w:left w:val="nil"/>
              <w:bottom w:val="single" w:sz="4" w:space="0" w:color="auto"/>
              <w:right w:val="single" w:sz="4" w:space="0" w:color="auto"/>
            </w:tcBorders>
            <w:shd w:val="clear" w:color="auto" w:fill="auto"/>
            <w:vAlign w:val="center"/>
          </w:tcPr>
          <w:p w14:paraId="4D370174" w14:textId="193DF8BD" w:rsidR="007C5438" w:rsidRPr="00C22844" w:rsidRDefault="007C5438" w:rsidP="007C5438">
            <w:pPr>
              <w:ind w:left="0"/>
              <w:rPr>
                <w:rFonts w:ascii="Bookman Old Style" w:hAnsi="Bookman Old Style"/>
                <w:color w:val="000000"/>
                <w:sz w:val="20"/>
                <w:szCs w:val="20"/>
                <w:lang w:val="es-CO" w:eastAsia="es-CO"/>
              </w:rPr>
            </w:pPr>
            <w:r w:rsidRPr="00C22844">
              <w:rPr>
                <w:rFonts w:ascii="Bookman Old Style" w:hAnsi="Bookman Old Style" w:cs="Calibri"/>
                <w:color w:val="000000"/>
                <w:sz w:val="20"/>
                <w:szCs w:val="20"/>
              </w:rPr>
              <w:t>Estrato 1</w:t>
            </w:r>
          </w:p>
        </w:tc>
        <w:tc>
          <w:tcPr>
            <w:tcW w:w="388" w:type="pct"/>
            <w:tcBorders>
              <w:top w:val="nil"/>
              <w:left w:val="nil"/>
              <w:bottom w:val="single" w:sz="4" w:space="0" w:color="auto"/>
              <w:right w:val="single" w:sz="4" w:space="0" w:color="auto"/>
            </w:tcBorders>
            <w:shd w:val="clear" w:color="auto" w:fill="auto"/>
          </w:tcPr>
          <w:p w14:paraId="523FAF9B" w14:textId="1FD7B2A2"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tcPr>
          <w:p w14:paraId="7040BFCC" w14:textId="03B081F0"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48 </w:t>
            </w:r>
          </w:p>
        </w:tc>
        <w:tc>
          <w:tcPr>
            <w:tcW w:w="388" w:type="pct"/>
            <w:tcBorders>
              <w:top w:val="nil"/>
              <w:left w:val="nil"/>
              <w:bottom w:val="single" w:sz="4" w:space="0" w:color="auto"/>
              <w:right w:val="single" w:sz="4" w:space="0" w:color="auto"/>
            </w:tcBorders>
            <w:shd w:val="clear" w:color="auto" w:fill="auto"/>
          </w:tcPr>
          <w:p w14:paraId="7F0AE3ED" w14:textId="29EDAA67"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tcPr>
          <w:p w14:paraId="5FD6EDD0" w14:textId="5F4CD4C7"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48 </w:t>
            </w:r>
          </w:p>
        </w:tc>
        <w:tc>
          <w:tcPr>
            <w:tcW w:w="388" w:type="pct"/>
            <w:tcBorders>
              <w:top w:val="nil"/>
              <w:left w:val="nil"/>
              <w:bottom w:val="single" w:sz="4" w:space="0" w:color="auto"/>
              <w:right w:val="single" w:sz="4" w:space="0" w:color="auto"/>
            </w:tcBorders>
            <w:shd w:val="clear" w:color="auto" w:fill="auto"/>
          </w:tcPr>
          <w:p w14:paraId="536E21FF" w14:textId="077DB3B1"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tcPr>
          <w:p w14:paraId="431B20E2" w14:textId="05239634"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48 </w:t>
            </w:r>
          </w:p>
        </w:tc>
        <w:tc>
          <w:tcPr>
            <w:tcW w:w="388" w:type="pct"/>
            <w:tcBorders>
              <w:top w:val="nil"/>
              <w:left w:val="nil"/>
              <w:bottom w:val="single" w:sz="4" w:space="0" w:color="auto"/>
              <w:right w:val="single" w:sz="4" w:space="0" w:color="auto"/>
            </w:tcBorders>
            <w:shd w:val="clear" w:color="auto" w:fill="auto"/>
          </w:tcPr>
          <w:p w14:paraId="02C95180" w14:textId="35B8AAC5"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tcPr>
          <w:p w14:paraId="00485559" w14:textId="1A0C87A2"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48 </w:t>
            </w:r>
          </w:p>
        </w:tc>
        <w:tc>
          <w:tcPr>
            <w:tcW w:w="388" w:type="pct"/>
            <w:tcBorders>
              <w:top w:val="nil"/>
              <w:left w:val="nil"/>
              <w:bottom w:val="single" w:sz="4" w:space="0" w:color="auto"/>
              <w:right w:val="single" w:sz="4" w:space="0" w:color="auto"/>
            </w:tcBorders>
            <w:shd w:val="clear" w:color="auto" w:fill="auto"/>
          </w:tcPr>
          <w:p w14:paraId="71FEF380" w14:textId="6255EB7A"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76" w:type="pct"/>
            <w:tcBorders>
              <w:top w:val="nil"/>
              <w:left w:val="nil"/>
              <w:bottom w:val="single" w:sz="4" w:space="0" w:color="auto"/>
              <w:right w:val="single" w:sz="4" w:space="0" w:color="auto"/>
            </w:tcBorders>
            <w:shd w:val="clear" w:color="auto" w:fill="auto"/>
          </w:tcPr>
          <w:p w14:paraId="5CD060DE" w14:textId="10D82BBD"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48 </w:t>
            </w:r>
          </w:p>
        </w:tc>
      </w:tr>
      <w:tr w:rsidR="007C5438" w:rsidRPr="00C22844" w14:paraId="21EFB8EC" w14:textId="77777777" w:rsidTr="007C5438">
        <w:trPr>
          <w:trHeight w:val="300"/>
          <w:jc w:val="center"/>
        </w:trPr>
        <w:tc>
          <w:tcPr>
            <w:tcW w:w="670" w:type="pct"/>
            <w:tcBorders>
              <w:top w:val="nil"/>
              <w:left w:val="single" w:sz="4" w:space="0" w:color="auto"/>
              <w:bottom w:val="single" w:sz="4" w:space="0" w:color="auto"/>
              <w:right w:val="single" w:sz="4" w:space="0" w:color="auto"/>
            </w:tcBorders>
            <w:shd w:val="clear" w:color="auto" w:fill="auto"/>
          </w:tcPr>
          <w:p w14:paraId="29121B9F" w14:textId="75C647DA" w:rsidR="007C5438" w:rsidRPr="00C22844" w:rsidRDefault="007C5438" w:rsidP="007C5438">
            <w:pPr>
              <w:ind w:left="0"/>
              <w:rPr>
                <w:rFonts w:ascii="Bookman Old Style" w:hAnsi="Bookman Old Style"/>
                <w:sz w:val="20"/>
                <w:szCs w:val="20"/>
              </w:rPr>
            </w:pPr>
            <w:r w:rsidRPr="00C22844">
              <w:rPr>
                <w:rFonts w:ascii="Bookman Old Style" w:hAnsi="Bookman Old Style" w:cs="Calibri"/>
                <w:color w:val="000000"/>
                <w:sz w:val="20"/>
                <w:szCs w:val="20"/>
              </w:rPr>
              <w:t>El Amparo-Pital-Huila</w:t>
            </w:r>
          </w:p>
        </w:tc>
        <w:tc>
          <w:tcPr>
            <w:tcW w:w="463" w:type="pct"/>
            <w:tcBorders>
              <w:top w:val="nil"/>
              <w:left w:val="nil"/>
              <w:bottom w:val="single" w:sz="4" w:space="0" w:color="auto"/>
              <w:right w:val="single" w:sz="4" w:space="0" w:color="auto"/>
            </w:tcBorders>
            <w:shd w:val="clear" w:color="auto" w:fill="auto"/>
            <w:vAlign w:val="center"/>
          </w:tcPr>
          <w:p w14:paraId="36BA593C" w14:textId="29AB55BE" w:rsidR="007C5438" w:rsidRPr="00C22844" w:rsidRDefault="007C5438" w:rsidP="007C5438">
            <w:pPr>
              <w:ind w:left="0"/>
              <w:rPr>
                <w:rFonts w:ascii="Bookman Old Style" w:hAnsi="Bookman Old Style"/>
                <w:color w:val="000000"/>
                <w:sz w:val="20"/>
                <w:szCs w:val="20"/>
                <w:lang w:val="es-CO" w:eastAsia="es-CO"/>
              </w:rPr>
            </w:pPr>
            <w:r w:rsidRPr="00C22844">
              <w:rPr>
                <w:rFonts w:ascii="Bookman Old Style" w:hAnsi="Bookman Old Style" w:cs="Calibri"/>
                <w:color w:val="000000"/>
                <w:sz w:val="20"/>
                <w:szCs w:val="20"/>
              </w:rPr>
              <w:t>Estrato 2</w:t>
            </w:r>
          </w:p>
        </w:tc>
        <w:tc>
          <w:tcPr>
            <w:tcW w:w="388" w:type="pct"/>
            <w:tcBorders>
              <w:top w:val="nil"/>
              <w:left w:val="nil"/>
              <w:bottom w:val="single" w:sz="4" w:space="0" w:color="auto"/>
              <w:right w:val="single" w:sz="4" w:space="0" w:color="auto"/>
            </w:tcBorders>
            <w:shd w:val="clear" w:color="auto" w:fill="auto"/>
          </w:tcPr>
          <w:p w14:paraId="25FE2EA9" w14:textId="1AFBE2FA"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tcPr>
          <w:p w14:paraId="2350D766" w14:textId="367E977E"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tcPr>
          <w:p w14:paraId="6F641AE6" w14:textId="112D8F27"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tcPr>
          <w:p w14:paraId="6E68E842" w14:textId="03889E59"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tcPr>
          <w:p w14:paraId="49A30BCF" w14:textId="55C74B09"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tcPr>
          <w:p w14:paraId="0F08EA54" w14:textId="7B6250D1"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tcPr>
          <w:p w14:paraId="64126218" w14:textId="307C21A2"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tcPr>
          <w:p w14:paraId="304A1ACC" w14:textId="4FD4F9DC"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tcPr>
          <w:p w14:paraId="25F2C30D" w14:textId="79575335"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76" w:type="pct"/>
            <w:tcBorders>
              <w:top w:val="nil"/>
              <w:left w:val="nil"/>
              <w:bottom w:val="single" w:sz="4" w:space="0" w:color="auto"/>
              <w:right w:val="single" w:sz="4" w:space="0" w:color="auto"/>
            </w:tcBorders>
            <w:shd w:val="clear" w:color="auto" w:fill="auto"/>
          </w:tcPr>
          <w:p w14:paraId="6D319360" w14:textId="35F2CDDF"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r>
      <w:tr w:rsidR="007C5438" w:rsidRPr="00C22844" w14:paraId="57B49EE0" w14:textId="77777777" w:rsidTr="007C5438">
        <w:trPr>
          <w:trHeight w:val="300"/>
          <w:jc w:val="center"/>
        </w:trPr>
        <w:tc>
          <w:tcPr>
            <w:tcW w:w="670" w:type="pct"/>
            <w:tcBorders>
              <w:top w:val="nil"/>
              <w:left w:val="single" w:sz="4" w:space="0" w:color="auto"/>
              <w:bottom w:val="single" w:sz="4" w:space="0" w:color="auto"/>
              <w:right w:val="single" w:sz="4" w:space="0" w:color="auto"/>
            </w:tcBorders>
            <w:shd w:val="clear" w:color="auto" w:fill="auto"/>
          </w:tcPr>
          <w:p w14:paraId="0495F0B5" w14:textId="6A66367A" w:rsidR="007C5438" w:rsidRPr="00C22844" w:rsidRDefault="007C5438" w:rsidP="007C5438">
            <w:pPr>
              <w:ind w:left="0"/>
              <w:rPr>
                <w:rFonts w:ascii="Bookman Old Style" w:hAnsi="Bookman Old Style"/>
                <w:sz w:val="20"/>
                <w:szCs w:val="20"/>
              </w:rPr>
            </w:pPr>
            <w:r w:rsidRPr="00C22844">
              <w:rPr>
                <w:rFonts w:ascii="Bookman Old Style" w:hAnsi="Bookman Old Style" w:cs="Calibri"/>
                <w:color w:val="000000"/>
                <w:sz w:val="20"/>
                <w:szCs w:val="20"/>
              </w:rPr>
              <w:t>El Amparo-Pital-Huila</w:t>
            </w:r>
          </w:p>
        </w:tc>
        <w:tc>
          <w:tcPr>
            <w:tcW w:w="463" w:type="pct"/>
            <w:tcBorders>
              <w:top w:val="nil"/>
              <w:left w:val="nil"/>
              <w:bottom w:val="single" w:sz="4" w:space="0" w:color="auto"/>
              <w:right w:val="single" w:sz="4" w:space="0" w:color="auto"/>
            </w:tcBorders>
            <w:shd w:val="clear" w:color="auto" w:fill="auto"/>
            <w:vAlign w:val="center"/>
          </w:tcPr>
          <w:p w14:paraId="0740015C" w14:textId="387E9B2B" w:rsidR="007C5438" w:rsidRPr="00C22844" w:rsidRDefault="007C5438" w:rsidP="007C5438">
            <w:pPr>
              <w:ind w:left="0"/>
              <w:rPr>
                <w:rFonts w:ascii="Bookman Old Style" w:hAnsi="Bookman Old Style"/>
                <w:color w:val="000000"/>
                <w:sz w:val="20"/>
                <w:szCs w:val="20"/>
                <w:lang w:val="es-CO" w:eastAsia="es-CO"/>
              </w:rPr>
            </w:pPr>
            <w:r w:rsidRPr="00C22844">
              <w:rPr>
                <w:rFonts w:ascii="Bookman Old Style" w:hAnsi="Bookman Old Style" w:cs="Calibri"/>
                <w:color w:val="000000"/>
                <w:sz w:val="20"/>
                <w:szCs w:val="20"/>
              </w:rPr>
              <w:t>Estrato 3</w:t>
            </w:r>
          </w:p>
        </w:tc>
        <w:tc>
          <w:tcPr>
            <w:tcW w:w="388" w:type="pct"/>
            <w:tcBorders>
              <w:top w:val="nil"/>
              <w:left w:val="nil"/>
              <w:bottom w:val="single" w:sz="4" w:space="0" w:color="auto"/>
              <w:right w:val="single" w:sz="4" w:space="0" w:color="auto"/>
            </w:tcBorders>
            <w:shd w:val="clear" w:color="auto" w:fill="auto"/>
          </w:tcPr>
          <w:p w14:paraId="3D80E357" w14:textId="5BBFC990"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tcPr>
          <w:p w14:paraId="149E4DEF" w14:textId="2A3BB858"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tcPr>
          <w:p w14:paraId="18208EB0" w14:textId="5434C79A"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tcPr>
          <w:p w14:paraId="340EA6A4" w14:textId="59820B89"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tcPr>
          <w:p w14:paraId="311BBDF7" w14:textId="6AE97B10"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tcPr>
          <w:p w14:paraId="10538526" w14:textId="4CF022F6"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tcPr>
          <w:p w14:paraId="6F27C32A" w14:textId="6D630AE1"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tcPr>
          <w:p w14:paraId="63772395" w14:textId="6050318B"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tcPr>
          <w:p w14:paraId="6C9CF8BF" w14:textId="589B006C"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76" w:type="pct"/>
            <w:tcBorders>
              <w:top w:val="nil"/>
              <w:left w:val="nil"/>
              <w:bottom w:val="single" w:sz="4" w:space="0" w:color="auto"/>
              <w:right w:val="single" w:sz="4" w:space="0" w:color="auto"/>
            </w:tcBorders>
            <w:shd w:val="clear" w:color="auto" w:fill="auto"/>
          </w:tcPr>
          <w:p w14:paraId="5CFFAD9F" w14:textId="452929A0"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r>
      <w:tr w:rsidR="007C5438" w:rsidRPr="00C22844" w14:paraId="7E840DD2" w14:textId="77777777" w:rsidTr="007C5438">
        <w:trPr>
          <w:trHeight w:val="300"/>
          <w:jc w:val="center"/>
        </w:trPr>
        <w:tc>
          <w:tcPr>
            <w:tcW w:w="670" w:type="pct"/>
            <w:tcBorders>
              <w:top w:val="nil"/>
              <w:left w:val="single" w:sz="4" w:space="0" w:color="auto"/>
              <w:bottom w:val="single" w:sz="4" w:space="0" w:color="auto"/>
              <w:right w:val="single" w:sz="4" w:space="0" w:color="auto"/>
            </w:tcBorders>
            <w:shd w:val="clear" w:color="auto" w:fill="auto"/>
          </w:tcPr>
          <w:p w14:paraId="473FE9B7" w14:textId="36BFAA4D" w:rsidR="007C5438" w:rsidRPr="00C22844" w:rsidRDefault="007C5438" w:rsidP="007C5438">
            <w:pPr>
              <w:ind w:left="0"/>
              <w:rPr>
                <w:rFonts w:ascii="Bookman Old Style" w:hAnsi="Bookman Old Style"/>
                <w:sz w:val="20"/>
                <w:szCs w:val="20"/>
              </w:rPr>
            </w:pPr>
            <w:r w:rsidRPr="00C22844">
              <w:rPr>
                <w:rFonts w:ascii="Bookman Old Style" w:hAnsi="Bookman Old Style" w:cs="Calibri"/>
                <w:color w:val="000000"/>
                <w:sz w:val="20"/>
                <w:szCs w:val="20"/>
              </w:rPr>
              <w:t>El Amparo-Pital-Huila</w:t>
            </w:r>
          </w:p>
        </w:tc>
        <w:tc>
          <w:tcPr>
            <w:tcW w:w="463" w:type="pct"/>
            <w:tcBorders>
              <w:top w:val="nil"/>
              <w:left w:val="nil"/>
              <w:bottom w:val="single" w:sz="4" w:space="0" w:color="auto"/>
              <w:right w:val="single" w:sz="4" w:space="0" w:color="auto"/>
            </w:tcBorders>
            <w:shd w:val="clear" w:color="auto" w:fill="auto"/>
            <w:vAlign w:val="center"/>
          </w:tcPr>
          <w:p w14:paraId="79F5F25C" w14:textId="477B2E24" w:rsidR="007C5438" w:rsidRPr="00C22844" w:rsidRDefault="007C5438" w:rsidP="007C5438">
            <w:pPr>
              <w:ind w:left="0"/>
              <w:rPr>
                <w:rFonts w:ascii="Bookman Old Style" w:hAnsi="Bookman Old Style"/>
                <w:color w:val="000000"/>
                <w:sz w:val="20"/>
                <w:szCs w:val="20"/>
                <w:lang w:val="es-CO" w:eastAsia="es-CO"/>
              </w:rPr>
            </w:pPr>
            <w:r w:rsidRPr="00C22844">
              <w:rPr>
                <w:rFonts w:ascii="Bookman Old Style" w:hAnsi="Bookman Old Style" w:cs="Calibri"/>
                <w:color w:val="000000"/>
                <w:sz w:val="20"/>
                <w:szCs w:val="20"/>
              </w:rPr>
              <w:t>Estrato 4</w:t>
            </w:r>
          </w:p>
        </w:tc>
        <w:tc>
          <w:tcPr>
            <w:tcW w:w="388" w:type="pct"/>
            <w:tcBorders>
              <w:top w:val="nil"/>
              <w:left w:val="nil"/>
              <w:bottom w:val="single" w:sz="4" w:space="0" w:color="auto"/>
              <w:right w:val="single" w:sz="4" w:space="0" w:color="auto"/>
            </w:tcBorders>
            <w:shd w:val="clear" w:color="auto" w:fill="auto"/>
          </w:tcPr>
          <w:p w14:paraId="6B5FAE4D" w14:textId="1BEADB6E"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tcPr>
          <w:p w14:paraId="50AEBBFA" w14:textId="7FD7888F"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tcPr>
          <w:p w14:paraId="5A6E5756" w14:textId="0BD2192D"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tcPr>
          <w:p w14:paraId="56195F33" w14:textId="5EFD035E"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tcPr>
          <w:p w14:paraId="26660304" w14:textId="11597DD1"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tcPr>
          <w:p w14:paraId="328E81FA" w14:textId="779D88FD"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tcPr>
          <w:p w14:paraId="201D1F46" w14:textId="3CFF01DD"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tcPr>
          <w:p w14:paraId="184596E6" w14:textId="347DFED1"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tcPr>
          <w:p w14:paraId="40BAC08F" w14:textId="42B1A46A"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76" w:type="pct"/>
            <w:tcBorders>
              <w:top w:val="nil"/>
              <w:left w:val="nil"/>
              <w:bottom w:val="single" w:sz="4" w:space="0" w:color="auto"/>
              <w:right w:val="single" w:sz="4" w:space="0" w:color="auto"/>
            </w:tcBorders>
            <w:shd w:val="clear" w:color="auto" w:fill="auto"/>
          </w:tcPr>
          <w:p w14:paraId="577A00F8" w14:textId="18003802"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r>
      <w:tr w:rsidR="007C5438" w:rsidRPr="00C22844" w14:paraId="046FFF74" w14:textId="77777777" w:rsidTr="007C5438">
        <w:trPr>
          <w:trHeight w:val="300"/>
          <w:jc w:val="center"/>
        </w:trPr>
        <w:tc>
          <w:tcPr>
            <w:tcW w:w="670" w:type="pct"/>
            <w:tcBorders>
              <w:top w:val="nil"/>
              <w:left w:val="single" w:sz="4" w:space="0" w:color="auto"/>
              <w:bottom w:val="single" w:sz="4" w:space="0" w:color="auto"/>
              <w:right w:val="single" w:sz="4" w:space="0" w:color="auto"/>
            </w:tcBorders>
            <w:shd w:val="clear" w:color="auto" w:fill="auto"/>
          </w:tcPr>
          <w:p w14:paraId="2B13286D" w14:textId="26405557" w:rsidR="007C5438" w:rsidRPr="00C22844" w:rsidRDefault="007C5438" w:rsidP="007C5438">
            <w:pPr>
              <w:ind w:left="0"/>
              <w:rPr>
                <w:rFonts w:ascii="Bookman Old Style" w:hAnsi="Bookman Old Style"/>
                <w:sz w:val="20"/>
                <w:szCs w:val="20"/>
              </w:rPr>
            </w:pPr>
            <w:r w:rsidRPr="00C22844">
              <w:rPr>
                <w:rFonts w:ascii="Bookman Old Style" w:hAnsi="Bookman Old Style" w:cs="Calibri"/>
                <w:color w:val="000000"/>
                <w:sz w:val="20"/>
                <w:szCs w:val="20"/>
              </w:rPr>
              <w:t>El Amparo-Pital-Huila</w:t>
            </w:r>
          </w:p>
        </w:tc>
        <w:tc>
          <w:tcPr>
            <w:tcW w:w="463" w:type="pct"/>
            <w:tcBorders>
              <w:top w:val="nil"/>
              <w:left w:val="nil"/>
              <w:bottom w:val="single" w:sz="4" w:space="0" w:color="auto"/>
              <w:right w:val="single" w:sz="4" w:space="0" w:color="auto"/>
            </w:tcBorders>
            <w:shd w:val="clear" w:color="auto" w:fill="auto"/>
            <w:vAlign w:val="center"/>
          </w:tcPr>
          <w:p w14:paraId="1902B03F" w14:textId="0AA016CD" w:rsidR="007C5438" w:rsidRPr="00C22844" w:rsidRDefault="007C5438" w:rsidP="007C5438">
            <w:pPr>
              <w:ind w:left="0"/>
              <w:rPr>
                <w:rFonts w:ascii="Bookman Old Style" w:hAnsi="Bookman Old Style"/>
                <w:color w:val="000000"/>
                <w:sz w:val="20"/>
                <w:szCs w:val="20"/>
                <w:lang w:val="es-CO" w:eastAsia="es-CO"/>
              </w:rPr>
            </w:pPr>
            <w:r w:rsidRPr="00C22844">
              <w:rPr>
                <w:rFonts w:ascii="Bookman Old Style" w:hAnsi="Bookman Old Style" w:cs="Calibri"/>
                <w:color w:val="000000"/>
                <w:sz w:val="20"/>
                <w:szCs w:val="20"/>
              </w:rPr>
              <w:t>Estrato 5</w:t>
            </w:r>
          </w:p>
        </w:tc>
        <w:tc>
          <w:tcPr>
            <w:tcW w:w="388" w:type="pct"/>
            <w:tcBorders>
              <w:top w:val="nil"/>
              <w:left w:val="nil"/>
              <w:bottom w:val="single" w:sz="4" w:space="0" w:color="auto"/>
              <w:right w:val="single" w:sz="4" w:space="0" w:color="auto"/>
            </w:tcBorders>
            <w:shd w:val="clear" w:color="auto" w:fill="auto"/>
          </w:tcPr>
          <w:p w14:paraId="173021C7" w14:textId="37033BB5"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tcPr>
          <w:p w14:paraId="2C8C8E4F" w14:textId="00166823"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tcPr>
          <w:p w14:paraId="273C3D53" w14:textId="4EEA7B37"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tcPr>
          <w:p w14:paraId="4D095DB6" w14:textId="6BECAF2A"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tcPr>
          <w:p w14:paraId="7B5CF0AC" w14:textId="57797B90"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tcPr>
          <w:p w14:paraId="3789E35B" w14:textId="39664CD2"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tcPr>
          <w:p w14:paraId="3FE3F10D" w14:textId="565B60F9"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tcPr>
          <w:p w14:paraId="26A35525" w14:textId="55E06C9A"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tcPr>
          <w:p w14:paraId="6306229D" w14:textId="00703200"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76" w:type="pct"/>
            <w:tcBorders>
              <w:top w:val="nil"/>
              <w:left w:val="nil"/>
              <w:bottom w:val="single" w:sz="4" w:space="0" w:color="auto"/>
              <w:right w:val="single" w:sz="4" w:space="0" w:color="auto"/>
            </w:tcBorders>
            <w:shd w:val="clear" w:color="auto" w:fill="auto"/>
          </w:tcPr>
          <w:p w14:paraId="7D6AC762" w14:textId="4E438C7D"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r>
      <w:tr w:rsidR="007C5438" w:rsidRPr="00C22844" w14:paraId="2E4BD530" w14:textId="77777777" w:rsidTr="007C5438">
        <w:trPr>
          <w:trHeight w:val="300"/>
          <w:jc w:val="center"/>
        </w:trPr>
        <w:tc>
          <w:tcPr>
            <w:tcW w:w="670" w:type="pct"/>
            <w:tcBorders>
              <w:top w:val="nil"/>
              <w:left w:val="single" w:sz="4" w:space="0" w:color="auto"/>
              <w:bottom w:val="single" w:sz="4" w:space="0" w:color="auto"/>
              <w:right w:val="single" w:sz="4" w:space="0" w:color="auto"/>
            </w:tcBorders>
            <w:shd w:val="clear" w:color="auto" w:fill="auto"/>
          </w:tcPr>
          <w:p w14:paraId="57A7BA90" w14:textId="6E820E58" w:rsidR="007C5438" w:rsidRPr="00C22844" w:rsidRDefault="007C5438" w:rsidP="007C5438">
            <w:pPr>
              <w:ind w:left="0"/>
              <w:rPr>
                <w:rFonts w:ascii="Bookman Old Style" w:hAnsi="Bookman Old Style"/>
                <w:sz w:val="20"/>
                <w:szCs w:val="20"/>
              </w:rPr>
            </w:pPr>
            <w:r w:rsidRPr="00C22844">
              <w:rPr>
                <w:rFonts w:ascii="Bookman Old Style" w:hAnsi="Bookman Old Style" w:cs="Calibri"/>
                <w:color w:val="000000"/>
                <w:sz w:val="20"/>
                <w:szCs w:val="20"/>
              </w:rPr>
              <w:t>El Amparo-Pital-Huila</w:t>
            </w:r>
          </w:p>
        </w:tc>
        <w:tc>
          <w:tcPr>
            <w:tcW w:w="463" w:type="pct"/>
            <w:tcBorders>
              <w:top w:val="nil"/>
              <w:left w:val="nil"/>
              <w:bottom w:val="single" w:sz="4" w:space="0" w:color="auto"/>
              <w:right w:val="single" w:sz="4" w:space="0" w:color="auto"/>
            </w:tcBorders>
            <w:shd w:val="clear" w:color="auto" w:fill="auto"/>
            <w:vAlign w:val="center"/>
          </w:tcPr>
          <w:p w14:paraId="58AD13B5" w14:textId="60B97F10" w:rsidR="007C5438" w:rsidRPr="00C22844" w:rsidRDefault="007C5438" w:rsidP="007C5438">
            <w:pPr>
              <w:ind w:left="0"/>
              <w:rPr>
                <w:rFonts w:ascii="Bookman Old Style" w:hAnsi="Bookman Old Style"/>
                <w:color w:val="000000"/>
                <w:sz w:val="20"/>
                <w:szCs w:val="20"/>
                <w:lang w:val="es-CO" w:eastAsia="es-CO"/>
              </w:rPr>
            </w:pPr>
            <w:r w:rsidRPr="00C22844">
              <w:rPr>
                <w:rFonts w:ascii="Bookman Old Style" w:hAnsi="Bookman Old Style" w:cs="Calibri"/>
                <w:color w:val="000000"/>
                <w:sz w:val="20"/>
                <w:szCs w:val="20"/>
              </w:rPr>
              <w:t>Estrato 6</w:t>
            </w:r>
          </w:p>
        </w:tc>
        <w:tc>
          <w:tcPr>
            <w:tcW w:w="388" w:type="pct"/>
            <w:tcBorders>
              <w:top w:val="nil"/>
              <w:left w:val="nil"/>
              <w:bottom w:val="single" w:sz="4" w:space="0" w:color="auto"/>
              <w:right w:val="single" w:sz="4" w:space="0" w:color="auto"/>
            </w:tcBorders>
            <w:shd w:val="clear" w:color="auto" w:fill="auto"/>
          </w:tcPr>
          <w:p w14:paraId="02D9E817" w14:textId="178F3085"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tcPr>
          <w:p w14:paraId="7CA96BF4" w14:textId="548EC17E"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tcPr>
          <w:p w14:paraId="0A9F794A" w14:textId="7652AA6C"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tcPr>
          <w:p w14:paraId="22FCC9DA" w14:textId="0F34DAC3"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tcPr>
          <w:p w14:paraId="56D86BFD" w14:textId="517E908C"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tcPr>
          <w:p w14:paraId="47B3A0CD" w14:textId="5C530DC3"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tcPr>
          <w:p w14:paraId="512CB4C9" w14:textId="3ACC8E28"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tcPr>
          <w:p w14:paraId="3B205478" w14:textId="5E2487CE"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tcPr>
          <w:p w14:paraId="62554414" w14:textId="12ABD5C8"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76" w:type="pct"/>
            <w:tcBorders>
              <w:top w:val="nil"/>
              <w:left w:val="nil"/>
              <w:bottom w:val="single" w:sz="4" w:space="0" w:color="auto"/>
              <w:right w:val="single" w:sz="4" w:space="0" w:color="auto"/>
            </w:tcBorders>
            <w:shd w:val="clear" w:color="auto" w:fill="auto"/>
          </w:tcPr>
          <w:p w14:paraId="7C218DDA" w14:textId="40709593"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r>
      <w:tr w:rsidR="007C5438" w:rsidRPr="00C22844" w14:paraId="4BD266E8" w14:textId="77777777" w:rsidTr="007C5438">
        <w:trPr>
          <w:trHeight w:val="300"/>
          <w:jc w:val="center"/>
        </w:trPr>
        <w:tc>
          <w:tcPr>
            <w:tcW w:w="670" w:type="pct"/>
            <w:tcBorders>
              <w:top w:val="nil"/>
              <w:left w:val="single" w:sz="4" w:space="0" w:color="auto"/>
              <w:bottom w:val="single" w:sz="4" w:space="0" w:color="auto"/>
              <w:right w:val="single" w:sz="4" w:space="0" w:color="auto"/>
            </w:tcBorders>
            <w:shd w:val="clear" w:color="auto" w:fill="auto"/>
          </w:tcPr>
          <w:p w14:paraId="2E3E68FB" w14:textId="047FA25B" w:rsidR="007C5438" w:rsidRPr="00C22844" w:rsidRDefault="007C5438" w:rsidP="007C5438">
            <w:pPr>
              <w:ind w:left="0"/>
              <w:rPr>
                <w:rFonts w:ascii="Bookman Old Style" w:hAnsi="Bookman Old Style"/>
                <w:sz w:val="20"/>
                <w:szCs w:val="20"/>
              </w:rPr>
            </w:pPr>
            <w:r w:rsidRPr="00C22844">
              <w:rPr>
                <w:rFonts w:ascii="Bookman Old Style" w:hAnsi="Bookman Old Style" w:cs="Calibri"/>
                <w:color w:val="000000"/>
                <w:sz w:val="20"/>
                <w:szCs w:val="20"/>
              </w:rPr>
              <w:t>El Amparo-Pital-Huila</w:t>
            </w:r>
          </w:p>
        </w:tc>
        <w:tc>
          <w:tcPr>
            <w:tcW w:w="463" w:type="pct"/>
            <w:tcBorders>
              <w:top w:val="nil"/>
              <w:left w:val="nil"/>
              <w:bottom w:val="single" w:sz="4" w:space="0" w:color="auto"/>
              <w:right w:val="single" w:sz="4" w:space="0" w:color="auto"/>
            </w:tcBorders>
            <w:shd w:val="clear" w:color="auto" w:fill="auto"/>
            <w:vAlign w:val="center"/>
          </w:tcPr>
          <w:p w14:paraId="2B4E3728" w14:textId="5D4B3A78" w:rsidR="007C5438" w:rsidRPr="00C22844" w:rsidRDefault="007C5438" w:rsidP="007C5438">
            <w:pPr>
              <w:ind w:left="0"/>
              <w:rPr>
                <w:rFonts w:ascii="Bookman Old Style" w:hAnsi="Bookman Old Style"/>
                <w:color w:val="000000"/>
                <w:sz w:val="20"/>
                <w:szCs w:val="20"/>
                <w:lang w:val="es-CO" w:eastAsia="es-CO"/>
              </w:rPr>
            </w:pPr>
            <w:r w:rsidRPr="00C22844">
              <w:rPr>
                <w:rFonts w:ascii="Bookman Old Style" w:hAnsi="Bookman Old Style" w:cs="Calibri"/>
                <w:color w:val="000000"/>
                <w:sz w:val="20"/>
                <w:szCs w:val="20"/>
              </w:rPr>
              <w:t>Comercial</w:t>
            </w:r>
          </w:p>
        </w:tc>
        <w:tc>
          <w:tcPr>
            <w:tcW w:w="388" w:type="pct"/>
            <w:tcBorders>
              <w:top w:val="nil"/>
              <w:left w:val="nil"/>
              <w:bottom w:val="single" w:sz="4" w:space="0" w:color="auto"/>
              <w:right w:val="single" w:sz="4" w:space="0" w:color="auto"/>
            </w:tcBorders>
            <w:shd w:val="clear" w:color="auto" w:fill="auto"/>
          </w:tcPr>
          <w:p w14:paraId="72A6C86E" w14:textId="07B5FF47"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tcPr>
          <w:p w14:paraId="03640812" w14:textId="1459699D"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tcPr>
          <w:p w14:paraId="2F96416E" w14:textId="2D97DF80"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tcPr>
          <w:p w14:paraId="3258D6DA" w14:textId="044694D9"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tcPr>
          <w:p w14:paraId="15374463" w14:textId="164194D2"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tcPr>
          <w:p w14:paraId="04473F9E" w14:textId="5711529E"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tcPr>
          <w:p w14:paraId="3C6045F9" w14:textId="38E15350"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tcPr>
          <w:p w14:paraId="5469366D" w14:textId="13BA1220"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tcPr>
          <w:p w14:paraId="6359CCB0" w14:textId="57345340"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76" w:type="pct"/>
            <w:tcBorders>
              <w:top w:val="nil"/>
              <w:left w:val="nil"/>
              <w:bottom w:val="single" w:sz="4" w:space="0" w:color="auto"/>
              <w:right w:val="single" w:sz="4" w:space="0" w:color="auto"/>
            </w:tcBorders>
            <w:shd w:val="clear" w:color="auto" w:fill="auto"/>
          </w:tcPr>
          <w:p w14:paraId="070E54A8" w14:textId="4D98B92E"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r>
      <w:tr w:rsidR="007C5438" w:rsidRPr="00C22844" w14:paraId="4FF2DC2C" w14:textId="77777777" w:rsidTr="007C5438">
        <w:trPr>
          <w:trHeight w:val="300"/>
          <w:jc w:val="center"/>
        </w:trPr>
        <w:tc>
          <w:tcPr>
            <w:tcW w:w="670" w:type="pct"/>
            <w:tcBorders>
              <w:top w:val="nil"/>
              <w:left w:val="single" w:sz="4" w:space="0" w:color="auto"/>
              <w:bottom w:val="single" w:sz="4" w:space="0" w:color="auto"/>
              <w:right w:val="single" w:sz="4" w:space="0" w:color="auto"/>
            </w:tcBorders>
            <w:shd w:val="clear" w:color="auto" w:fill="auto"/>
          </w:tcPr>
          <w:p w14:paraId="61C29CC2" w14:textId="17981083" w:rsidR="007C5438" w:rsidRPr="00C22844" w:rsidRDefault="007C5438" w:rsidP="007C5438">
            <w:pPr>
              <w:ind w:left="0"/>
              <w:rPr>
                <w:rFonts w:ascii="Bookman Old Style" w:hAnsi="Bookman Old Style"/>
                <w:sz w:val="20"/>
                <w:szCs w:val="20"/>
              </w:rPr>
            </w:pPr>
            <w:r w:rsidRPr="00C22844">
              <w:rPr>
                <w:rFonts w:ascii="Bookman Old Style" w:hAnsi="Bookman Old Style" w:cs="Calibri"/>
                <w:color w:val="000000"/>
                <w:sz w:val="20"/>
                <w:szCs w:val="20"/>
              </w:rPr>
              <w:t>El Amparo-Pital-Huila</w:t>
            </w:r>
          </w:p>
        </w:tc>
        <w:tc>
          <w:tcPr>
            <w:tcW w:w="463" w:type="pct"/>
            <w:tcBorders>
              <w:top w:val="nil"/>
              <w:left w:val="nil"/>
              <w:bottom w:val="single" w:sz="4" w:space="0" w:color="auto"/>
              <w:right w:val="single" w:sz="4" w:space="0" w:color="auto"/>
            </w:tcBorders>
            <w:shd w:val="clear" w:color="auto" w:fill="auto"/>
            <w:vAlign w:val="center"/>
          </w:tcPr>
          <w:p w14:paraId="0204AD73" w14:textId="1C29F876" w:rsidR="007C5438" w:rsidRPr="00C22844" w:rsidRDefault="007C5438" w:rsidP="007C5438">
            <w:pPr>
              <w:ind w:left="0"/>
              <w:rPr>
                <w:rFonts w:ascii="Bookman Old Style" w:hAnsi="Bookman Old Style"/>
                <w:color w:val="000000"/>
                <w:sz w:val="20"/>
                <w:szCs w:val="20"/>
                <w:lang w:val="es-CO" w:eastAsia="es-CO"/>
              </w:rPr>
            </w:pPr>
            <w:r w:rsidRPr="00C22844">
              <w:rPr>
                <w:rFonts w:ascii="Bookman Old Style" w:hAnsi="Bookman Old Style" w:cs="Calibri"/>
                <w:color w:val="000000"/>
                <w:sz w:val="20"/>
                <w:szCs w:val="20"/>
              </w:rPr>
              <w:t>Industrial</w:t>
            </w:r>
          </w:p>
        </w:tc>
        <w:tc>
          <w:tcPr>
            <w:tcW w:w="388" w:type="pct"/>
            <w:tcBorders>
              <w:top w:val="nil"/>
              <w:left w:val="nil"/>
              <w:bottom w:val="single" w:sz="4" w:space="0" w:color="auto"/>
              <w:right w:val="single" w:sz="4" w:space="0" w:color="auto"/>
            </w:tcBorders>
            <w:shd w:val="clear" w:color="auto" w:fill="auto"/>
          </w:tcPr>
          <w:p w14:paraId="087EC8A2" w14:textId="0D0F3D03"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tcPr>
          <w:p w14:paraId="02E396A5" w14:textId="668D3F58"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tcPr>
          <w:p w14:paraId="7016ED5A" w14:textId="240F116F"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tcPr>
          <w:p w14:paraId="3A9C9A33" w14:textId="71761A3E"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tcPr>
          <w:p w14:paraId="24D46DD2" w14:textId="697E331D"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tcPr>
          <w:p w14:paraId="0485DC39" w14:textId="0F7150C7"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tcPr>
          <w:p w14:paraId="1E5E1C66" w14:textId="4068637D"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tcPr>
          <w:p w14:paraId="1B74368B" w14:textId="27A5CECF"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tcPr>
          <w:p w14:paraId="545D42E5" w14:textId="372F6B65"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76" w:type="pct"/>
            <w:tcBorders>
              <w:top w:val="nil"/>
              <w:left w:val="nil"/>
              <w:bottom w:val="single" w:sz="4" w:space="0" w:color="auto"/>
              <w:right w:val="single" w:sz="4" w:space="0" w:color="auto"/>
            </w:tcBorders>
            <w:shd w:val="clear" w:color="auto" w:fill="auto"/>
          </w:tcPr>
          <w:p w14:paraId="18DC2136" w14:textId="45F0CD75"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r>
      <w:tr w:rsidR="007C5438" w:rsidRPr="00C22844" w14:paraId="5DD0CC38" w14:textId="77777777" w:rsidTr="007C5438">
        <w:trPr>
          <w:trHeight w:val="300"/>
          <w:jc w:val="center"/>
        </w:trPr>
        <w:tc>
          <w:tcPr>
            <w:tcW w:w="670" w:type="pct"/>
            <w:tcBorders>
              <w:top w:val="nil"/>
              <w:left w:val="single" w:sz="4" w:space="0" w:color="auto"/>
              <w:bottom w:val="single" w:sz="4" w:space="0" w:color="auto"/>
              <w:right w:val="single" w:sz="4" w:space="0" w:color="auto"/>
            </w:tcBorders>
            <w:shd w:val="clear" w:color="auto" w:fill="auto"/>
          </w:tcPr>
          <w:p w14:paraId="32F56FBB" w14:textId="1EA3336A" w:rsidR="007C5438" w:rsidRPr="00C22844" w:rsidRDefault="007C5438" w:rsidP="007C5438">
            <w:pPr>
              <w:ind w:left="0"/>
              <w:rPr>
                <w:rFonts w:ascii="Bookman Old Style" w:hAnsi="Bookman Old Style"/>
                <w:sz w:val="20"/>
                <w:szCs w:val="20"/>
              </w:rPr>
            </w:pPr>
            <w:r w:rsidRPr="00C22844">
              <w:rPr>
                <w:rFonts w:ascii="Bookman Old Style" w:hAnsi="Bookman Old Style" w:cs="Calibri"/>
                <w:color w:val="000000"/>
                <w:sz w:val="20"/>
                <w:szCs w:val="20"/>
              </w:rPr>
              <w:t>El Amparo-Pital-Huila</w:t>
            </w:r>
          </w:p>
        </w:tc>
        <w:tc>
          <w:tcPr>
            <w:tcW w:w="463" w:type="pct"/>
            <w:tcBorders>
              <w:top w:val="nil"/>
              <w:left w:val="nil"/>
              <w:bottom w:val="single" w:sz="4" w:space="0" w:color="auto"/>
              <w:right w:val="single" w:sz="4" w:space="0" w:color="auto"/>
            </w:tcBorders>
            <w:shd w:val="clear" w:color="auto" w:fill="auto"/>
            <w:vAlign w:val="center"/>
          </w:tcPr>
          <w:p w14:paraId="0CCC3A6B" w14:textId="1898D532" w:rsidR="007C5438" w:rsidRPr="00C22844" w:rsidRDefault="007C5438" w:rsidP="007C5438">
            <w:pPr>
              <w:ind w:left="0"/>
              <w:rPr>
                <w:rFonts w:ascii="Bookman Old Style" w:hAnsi="Bookman Old Style"/>
                <w:color w:val="000000"/>
                <w:sz w:val="20"/>
                <w:szCs w:val="20"/>
                <w:lang w:val="es-CO" w:eastAsia="es-CO"/>
              </w:rPr>
            </w:pPr>
            <w:r w:rsidRPr="00C22844">
              <w:rPr>
                <w:rFonts w:ascii="Bookman Old Style" w:hAnsi="Bookman Old Style" w:cs="Calibri"/>
                <w:color w:val="000000"/>
                <w:sz w:val="20"/>
                <w:szCs w:val="20"/>
              </w:rPr>
              <w:t>GNCV</w:t>
            </w:r>
          </w:p>
        </w:tc>
        <w:tc>
          <w:tcPr>
            <w:tcW w:w="388" w:type="pct"/>
            <w:tcBorders>
              <w:top w:val="nil"/>
              <w:left w:val="nil"/>
              <w:bottom w:val="single" w:sz="4" w:space="0" w:color="auto"/>
              <w:right w:val="single" w:sz="4" w:space="0" w:color="auto"/>
            </w:tcBorders>
            <w:shd w:val="clear" w:color="auto" w:fill="auto"/>
          </w:tcPr>
          <w:p w14:paraId="11E9DA6A" w14:textId="5EE67612"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tcPr>
          <w:p w14:paraId="536CC92E" w14:textId="70A55C64"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tcPr>
          <w:p w14:paraId="0F6EDE27" w14:textId="43EB5861"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tcPr>
          <w:p w14:paraId="2B4D3BFC" w14:textId="43072252"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tcPr>
          <w:p w14:paraId="4D0306C4" w14:textId="7368616C"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tcPr>
          <w:p w14:paraId="08276D57" w14:textId="5306D018"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tcPr>
          <w:p w14:paraId="6B9A57CD" w14:textId="4B0A8170"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tcPr>
          <w:p w14:paraId="1B275254" w14:textId="45DA964F"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tcPr>
          <w:p w14:paraId="4E8E27EC" w14:textId="434916C4"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76" w:type="pct"/>
            <w:tcBorders>
              <w:top w:val="nil"/>
              <w:left w:val="nil"/>
              <w:bottom w:val="single" w:sz="4" w:space="0" w:color="auto"/>
              <w:right w:val="single" w:sz="4" w:space="0" w:color="auto"/>
            </w:tcBorders>
            <w:shd w:val="clear" w:color="auto" w:fill="auto"/>
          </w:tcPr>
          <w:p w14:paraId="3E9E668C" w14:textId="72B1E4B3"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r>
      <w:tr w:rsidR="007C5438" w:rsidRPr="00C22844" w14:paraId="6241CA3A" w14:textId="77777777" w:rsidTr="007C5438">
        <w:trPr>
          <w:trHeight w:val="300"/>
          <w:jc w:val="center"/>
        </w:trPr>
        <w:tc>
          <w:tcPr>
            <w:tcW w:w="670" w:type="pct"/>
            <w:tcBorders>
              <w:top w:val="nil"/>
              <w:left w:val="single" w:sz="4" w:space="0" w:color="auto"/>
              <w:bottom w:val="single" w:sz="4" w:space="0" w:color="auto"/>
              <w:right w:val="single" w:sz="4" w:space="0" w:color="auto"/>
            </w:tcBorders>
            <w:shd w:val="clear" w:color="auto" w:fill="auto"/>
          </w:tcPr>
          <w:p w14:paraId="2E376580" w14:textId="5D58BCCA" w:rsidR="007C5438" w:rsidRPr="00C22844" w:rsidRDefault="007C5438" w:rsidP="007C5438">
            <w:pPr>
              <w:ind w:left="0"/>
              <w:rPr>
                <w:rFonts w:ascii="Bookman Old Style" w:hAnsi="Bookman Old Style"/>
                <w:sz w:val="20"/>
                <w:szCs w:val="20"/>
              </w:rPr>
            </w:pPr>
            <w:r w:rsidRPr="00C22844">
              <w:rPr>
                <w:rFonts w:ascii="Bookman Old Style" w:hAnsi="Bookman Old Style" w:cs="Calibri"/>
                <w:color w:val="000000"/>
                <w:sz w:val="20"/>
                <w:szCs w:val="20"/>
              </w:rPr>
              <w:t>El Amparo-Pital-Huila</w:t>
            </w:r>
          </w:p>
        </w:tc>
        <w:tc>
          <w:tcPr>
            <w:tcW w:w="463" w:type="pct"/>
            <w:tcBorders>
              <w:top w:val="nil"/>
              <w:left w:val="nil"/>
              <w:bottom w:val="single" w:sz="4" w:space="0" w:color="auto"/>
              <w:right w:val="single" w:sz="4" w:space="0" w:color="auto"/>
            </w:tcBorders>
            <w:shd w:val="clear" w:color="auto" w:fill="auto"/>
            <w:vAlign w:val="center"/>
          </w:tcPr>
          <w:p w14:paraId="1E3D9B38" w14:textId="02999CE4" w:rsidR="007C5438" w:rsidRPr="00C22844" w:rsidRDefault="007C5438" w:rsidP="007C5438">
            <w:pPr>
              <w:ind w:left="0"/>
              <w:rPr>
                <w:rFonts w:ascii="Bookman Old Style" w:hAnsi="Bookman Old Style"/>
                <w:color w:val="000000"/>
                <w:sz w:val="20"/>
                <w:szCs w:val="20"/>
                <w:lang w:val="es-CO" w:eastAsia="es-CO"/>
              </w:rPr>
            </w:pPr>
            <w:r w:rsidRPr="00C22844">
              <w:rPr>
                <w:rFonts w:ascii="Bookman Old Style" w:hAnsi="Bookman Old Style" w:cs="Calibri"/>
                <w:color w:val="000000"/>
                <w:sz w:val="20"/>
                <w:szCs w:val="20"/>
              </w:rPr>
              <w:t>Otros</w:t>
            </w:r>
          </w:p>
        </w:tc>
        <w:tc>
          <w:tcPr>
            <w:tcW w:w="388" w:type="pct"/>
            <w:tcBorders>
              <w:top w:val="nil"/>
              <w:left w:val="nil"/>
              <w:bottom w:val="single" w:sz="4" w:space="0" w:color="auto"/>
              <w:right w:val="single" w:sz="4" w:space="0" w:color="auto"/>
            </w:tcBorders>
            <w:shd w:val="clear" w:color="auto" w:fill="auto"/>
          </w:tcPr>
          <w:p w14:paraId="3C788444" w14:textId="3745E186"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tcPr>
          <w:p w14:paraId="76770522" w14:textId="338B9454"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tcPr>
          <w:p w14:paraId="4F0CE0C9" w14:textId="292CCBBE"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tcPr>
          <w:p w14:paraId="3C186D8A" w14:textId="75224B91"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tcPr>
          <w:p w14:paraId="102F1DE7" w14:textId="5D6ED601"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tcPr>
          <w:p w14:paraId="7A9AE76E" w14:textId="36DA422D"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tcPr>
          <w:p w14:paraId="23AD4FDD" w14:textId="49EE90DC"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tcPr>
          <w:p w14:paraId="4ADD9026" w14:textId="66DB2BD5"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tcPr>
          <w:p w14:paraId="30EFEADB" w14:textId="4B2A47CD"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76" w:type="pct"/>
            <w:tcBorders>
              <w:top w:val="nil"/>
              <w:left w:val="nil"/>
              <w:bottom w:val="single" w:sz="4" w:space="0" w:color="auto"/>
              <w:right w:val="single" w:sz="4" w:space="0" w:color="auto"/>
            </w:tcBorders>
            <w:shd w:val="clear" w:color="auto" w:fill="auto"/>
          </w:tcPr>
          <w:p w14:paraId="7F11A05B" w14:textId="252463FA"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r>
      <w:tr w:rsidR="007C5438" w:rsidRPr="00C22844" w14:paraId="236FA420" w14:textId="77777777" w:rsidTr="007C5438">
        <w:trPr>
          <w:trHeight w:val="300"/>
          <w:jc w:val="center"/>
        </w:trPr>
        <w:tc>
          <w:tcPr>
            <w:tcW w:w="670" w:type="pct"/>
            <w:tcBorders>
              <w:top w:val="nil"/>
              <w:left w:val="single" w:sz="4" w:space="0" w:color="auto"/>
              <w:bottom w:val="single" w:sz="4" w:space="0" w:color="auto"/>
              <w:right w:val="single" w:sz="4" w:space="0" w:color="auto"/>
            </w:tcBorders>
            <w:shd w:val="clear" w:color="auto" w:fill="auto"/>
          </w:tcPr>
          <w:p w14:paraId="10F806FD" w14:textId="54A5F637" w:rsidR="007C5438" w:rsidRPr="00C22844" w:rsidRDefault="007C5438" w:rsidP="007C5438">
            <w:pPr>
              <w:ind w:left="0"/>
              <w:rPr>
                <w:rFonts w:ascii="Bookman Old Style" w:hAnsi="Bookman Old Style" w:cs="Calibri"/>
                <w:color w:val="000000"/>
                <w:sz w:val="20"/>
                <w:szCs w:val="20"/>
              </w:rPr>
            </w:pPr>
            <w:r w:rsidRPr="00C22844">
              <w:rPr>
                <w:rFonts w:ascii="Bookman Old Style" w:hAnsi="Bookman Old Style" w:cs="Calibri"/>
                <w:color w:val="000000"/>
                <w:sz w:val="20"/>
                <w:szCs w:val="20"/>
              </w:rPr>
              <w:t>El Recreo-Pital-Huila</w:t>
            </w:r>
          </w:p>
        </w:tc>
        <w:tc>
          <w:tcPr>
            <w:tcW w:w="463" w:type="pct"/>
            <w:tcBorders>
              <w:top w:val="nil"/>
              <w:left w:val="nil"/>
              <w:bottom w:val="single" w:sz="4" w:space="0" w:color="auto"/>
              <w:right w:val="single" w:sz="4" w:space="0" w:color="auto"/>
            </w:tcBorders>
            <w:shd w:val="clear" w:color="auto" w:fill="auto"/>
            <w:vAlign w:val="center"/>
          </w:tcPr>
          <w:p w14:paraId="1630CB50" w14:textId="4553B599" w:rsidR="007C5438" w:rsidRPr="00C22844" w:rsidRDefault="007C5438" w:rsidP="007C5438">
            <w:pPr>
              <w:ind w:left="0"/>
              <w:rPr>
                <w:rFonts w:ascii="Bookman Old Style" w:hAnsi="Bookman Old Style" w:cs="Calibri"/>
                <w:color w:val="000000"/>
                <w:sz w:val="20"/>
                <w:szCs w:val="20"/>
              </w:rPr>
            </w:pPr>
            <w:r w:rsidRPr="00C22844">
              <w:rPr>
                <w:rFonts w:ascii="Bookman Old Style" w:hAnsi="Bookman Old Style" w:cs="Calibri"/>
                <w:color w:val="000000"/>
                <w:sz w:val="20"/>
                <w:szCs w:val="20"/>
              </w:rPr>
              <w:t>Residencial</w:t>
            </w:r>
          </w:p>
        </w:tc>
        <w:tc>
          <w:tcPr>
            <w:tcW w:w="388" w:type="pct"/>
            <w:tcBorders>
              <w:top w:val="nil"/>
              <w:left w:val="nil"/>
              <w:bottom w:val="single" w:sz="4" w:space="0" w:color="auto"/>
              <w:right w:val="single" w:sz="4" w:space="0" w:color="auto"/>
            </w:tcBorders>
            <w:shd w:val="clear" w:color="auto" w:fill="auto"/>
          </w:tcPr>
          <w:p w14:paraId="68F486C4" w14:textId="210399F1"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tcPr>
          <w:p w14:paraId="07E2EAB8" w14:textId="78BCC800"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63 </w:t>
            </w:r>
          </w:p>
        </w:tc>
        <w:tc>
          <w:tcPr>
            <w:tcW w:w="388" w:type="pct"/>
            <w:tcBorders>
              <w:top w:val="nil"/>
              <w:left w:val="nil"/>
              <w:bottom w:val="single" w:sz="4" w:space="0" w:color="auto"/>
              <w:right w:val="single" w:sz="4" w:space="0" w:color="auto"/>
            </w:tcBorders>
            <w:shd w:val="clear" w:color="auto" w:fill="auto"/>
          </w:tcPr>
          <w:p w14:paraId="27533C55" w14:textId="402A6A96"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tcPr>
          <w:p w14:paraId="3F3E5827" w14:textId="7D9D050C"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64 </w:t>
            </w:r>
          </w:p>
        </w:tc>
        <w:tc>
          <w:tcPr>
            <w:tcW w:w="388" w:type="pct"/>
            <w:tcBorders>
              <w:top w:val="nil"/>
              <w:left w:val="nil"/>
              <w:bottom w:val="single" w:sz="4" w:space="0" w:color="auto"/>
              <w:right w:val="single" w:sz="4" w:space="0" w:color="auto"/>
            </w:tcBorders>
            <w:shd w:val="clear" w:color="auto" w:fill="auto"/>
          </w:tcPr>
          <w:p w14:paraId="55C8B0C0" w14:textId="685FFF18"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tcPr>
          <w:p w14:paraId="0F3194C3" w14:textId="777B6028"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65 </w:t>
            </w:r>
          </w:p>
        </w:tc>
        <w:tc>
          <w:tcPr>
            <w:tcW w:w="388" w:type="pct"/>
            <w:tcBorders>
              <w:top w:val="nil"/>
              <w:left w:val="nil"/>
              <w:bottom w:val="single" w:sz="4" w:space="0" w:color="auto"/>
              <w:right w:val="single" w:sz="4" w:space="0" w:color="auto"/>
            </w:tcBorders>
            <w:shd w:val="clear" w:color="auto" w:fill="auto"/>
          </w:tcPr>
          <w:p w14:paraId="7C24BC9A" w14:textId="48A7024A"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tcPr>
          <w:p w14:paraId="28644FE4" w14:textId="53BC87E8"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66 </w:t>
            </w:r>
          </w:p>
        </w:tc>
        <w:tc>
          <w:tcPr>
            <w:tcW w:w="388" w:type="pct"/>
            <w:tcBorders>
              <w:top w:val="nil"/>
              <w:left w:val="nil"/>
              <w:bottom w:val="single" w:sz="4" w:space="0" w:color="auto"/>
              <w:right w:val="single" w:sz="4" w:space="0" w:color="auto"/>
            </w:tcBorders>
            <w:shd w:val="clear" w:color="auto" w:fill="auto"/>
          </w:tcPr>
          <w:p w14:paraId="2B599FB1" w14:textId="37099ED6"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76" w:type="pct"/>
            <w:tcBorders>
              <w:top w:val="nil"/>
              <w:left w:val="nil"/>
              <w:bottom w:val="single" w:sz="4" w:space="0" w:color="auto"/>
              <w:right w:val="single" w:sz="4" w:space="0" w:color="auto"/>
            </w:tcBorders>
            <w:shd w:val="clear" w:color="auto" w:fill="auto"/>
          </w:tcPr>
          <w:p w14:paraId="2850162E" w14:textId="567E55D4"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67 </w:t>
            </w:r>
          </w:p>
        </w:tc>
      </w:tr>
      <w:tr w:rsidR="007C5438" w:rsidRPr="00C22844" w14:paraId="4EF01266" w14:textId="77777777" w:rsidTr="007C5438">
        <w:trPr>
          <w:trHeight w:val="300"/>
          <w:jc w:val="center"/>
        </w:trPr>
        <w:tc>
          <w:tcPr>
            <w:tcW w:w="670" w:type="pct"/>
            <w:tcBorders>
              <w:top w:val="nil"/>
              <w:left w:val="single" w:sz="4" w:space="0" w:color="auto"/>
              <w:bottom w:val="single" w:sz="4" w:space="0" w:color="auto"/>
              <w:right w:val="single" w:sz="4" w:space="0" w:color="auto"/>
            </w:tcBorders>
            <w:shd w:val="clear" w:color="auto" w:fill="auto"/>
          </w:tcPr>
          <w:p w14:paraId="0CF8290F" w14:textId="370D1516" w:rsidR="007C5438" w:rsidRPr="00C22844" w:rsidRDefault="007C5438" w:rsidP="007C5438">
            <w:pPr>
              <w:ind w:left="0"/>
              <w:rPr>
                <w:rFonts w:ascii="Bookman Old Style" w:hAnsi="Bookman Old Style" w:cs="Calibri"/>
                <w:color w:val="000000"/>
                <w:sz w:val="20"/>
                <w:szCs w:val="20"/>
              </w:rPr>
            </w:pPr>
            <w:r w:rsidRPr="00C22844">
              <w:rPr>
                <w:rFonts w:ascii="Bookman Old Style" w:hAnsi="Bookman Old Style" w:cs="Calibri"/>
                <w:color w:val="000000"/>
                <w:sz w:val="20"/>
                <w:szCs w:val="20"/>
              </w:rPr>
              <w:t>El Recreo-Pital-Huila</w:t>
            </w:r>
          </w:p>
        </w:tc>
        <w:tc>
          <w:tcPr>
            <w:tcW w:w="463" w:type="pct"/>
            <w:tcBorders>
              <w:top w:val="nil"/>
              <w:left w:val="nil"/>
              <w:bottom w:val="single" w:sz="4" w:space="0" w:color="auto"/>
              <w:right w:val="single" w:sz="4" w:space="0" w:color="auto"/>
            </w:tcBorders>
            <w:shd w:val="clear" w:color="auto" w:fill="auto"/>
            <w:vAlign w:val="center"/>
          </w:tcPr>
          <w:p w14:paraId="274BD83A" w14:textId="0E22BBD9" w:rsidR="007C5438" w:rsidRPr="00C22844" w:rsidRDefault="007C5438" w:rsidP="007C5438">
            <w:pPr>
              <w:ind w:left="0"/>
              <w:rPr>
                <w:rFonts w:ascii="Bookman Old Style" w:hAnsi="Bookman Old Style" w:cs="Calibri"/>
                <w:color w:val="000000"/>
                <w:sz w:val="20"/>
                <w:szCs w:val="20"/>
              </w:rPr>
            </w:pPr>
            <w:r w:rsidRPr="00C22844">
              <w:rPr>
                <w:rFonts w:ascii="Bookman Old Style" w:hAnsi="Bookman Old Style" w:cs="Calibri"/>
                <w:color w:val="000000"/>
                <w:sz w:val="20"/>
                <w:szCs w:val="20"/>
              </w:rPr>
              <w:t>Estrato 1</w:t>
            </w:r>
          </w:p>
        </w:tc>
        <w:tc>
          <w:tcPr>
            <w:tcW w:w="388" w:type="pct"/>
            <w:tcBorders>
              <w:top w:val="nil"/>
              <w:left w:val="nil"/>
              <w:bottom w:val="single" w:sz="4" w:space="0" w:color="auto"/>
              <w:right w:val="single" w:sz="4" w:space="0" w:color="auto"/>
            </w:tcBorders>
            <w:shd w:val="clear" w:color="auto" w:fill="auto"/>
          </w:tcPr>
          <w:p w14:paraId="23B2F041" w14:textId="165F7733"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tcPr>
          <w:p w14:paraId="22B7B685" w14:textId="4F8EEE26"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63 </w:t>
            </w:r>
          </w:p>
        </w:tc>
        <w:tc>
          <w:tcPr>
            <w:tcW w:w="388" w:type="pct"/>
            <w:tcBorders>
              <w:top w:val="nil"/>
              <w:left w:val="nil"/>
              <w:bottom w:val="single" w:sz="4" w:space="0" w:color="auto"/>
              <w:right w:val="single" w:sz="4" w:space="0" w:color="auto"/>
            </w:tcBorders>
            <w:shd w:val="clear" w:color="auto" w:fill="auto"/>
          </w:tcPr>
          <w:p w14:paraId="7CE1DC09" w14:textId="42A64F44"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tcPr>
          <w:p w14:paraId="7FC34FA9" w14:textId="6B819390"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64 </w:t>
            </w:r>
          </w:p>
        </w:tc>
        <w:tc>
          <w:tcPr>
            <w:tcW w:w="388" w:type="pct"/>
            <w:tcBorders>
              <w:top w:val="nil"/>
              <w:left w:val="nil"/>
              <w:bottom w:val="single" w:sz="4" w:space="0" w:color="auto"/>
              <w:right w:val="single" w:sz="4" w:space="0" w:color="auto"/>
            </w:tcBorders>
            <w:shd w:val="clear" w:color="auto" w:fill="auto"/>
          </w:tcPr>
          <w:p w14:paraId="02D3F31F" w14:textId="55DAEC09"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tcPr>
          <w:p w14:paraId="18228EF5" w14:textId="2763BCED"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65 </w:t>
            </w:r>
          </w:p>
        </w:tc>
        <w:tc>
          <w:tcPr>
            <w:tcW w:w="388" w:type="pct"/>
            <w:tcBorders>
              <w:top w:val="nil"/>
              <w:left w:val="nil"/>
              <w:bottom w:val="single" w:sz="4" w:space="0" w:color="auto"/>
              <w:right w:val="single" w:sz="4" w:space="0" w:color="auto"/>
            </w:tcBorders>
            <w:shd w:val="clear" w:color="auto" w:fill="auto"/>
          </w:tcPr>
          <w:p w14:paraId="00D3044F" w14:textId="77220D9D"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tcPr>
          <w:p w14:paraId="3A58F0C3" w14:textId="436C9953"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66 </w:t>
            </w:r>
          </w:p>
        </w:tc>
        <w:tc>
          <w:tcPr>
            <w:tcW w:w="388" w:type="pct"/>
            <w:tcBorders>
              <w:top w:val="nil"/>
              <w:left w:val="nil"/>
              <w:bottom w:val="single" w:sz="4" w:space="0" w:color="auto"/>
              <w:right w:val="single" w:sz="4" w:space="0" w:color="auto"/>
            </w:tcBorders>
            <w:shd w:val="clear" w:color="auto" w:fill="auto"/>
          </w:tcPr>
          <w:p w14:paraId="01194D2D" w14:textId="77D08F2F"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76" w:type="pct"/>
            <w:tcBorders>
              <w:top w:val="nil"/>
              <w:left w:val="nil"/>
              <w:bottom w:val="single" w:sz="4" w:space="0" w:color="auto"/>
              <w:right w:val="single" w:sz="4" w:space="0" w:color="auto"/>
            </w:tcBorders>
            <w:shd w:val="clear" w:color="auto" w:fill="auto"/>
          </w:tcPr>
          <w:p w14:paraId="42B2583E" w14:textId="285A7B48"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67 </w:t>
            </w:r>
          </w:p>
        </w:tc>
      </w:tr>
      <w:tr w:rsidR="007C5438" w:rsidRPr="00C22844" w14:paraId="425AB036" w14:textId="77777777" w:rsidTr="007C5438">
        <w:trPr>
          <w:trHeight w:val="300"/>
          <w:jc w:val="center"/>
        </w:trPr>
        <w:tc>
          <w:tcPr>
            <w:tcW w:w="670" w:type="pct"/>
            <w:tcBorders>
              <w:top w:val="nil"/>
              <w:left w:val="single" w:sz="4" w:space="0" w:color="auto"/>
              <w:bottom w:val="single" w:sz="4" w:space="0" w:color="auto"/>
              <w:right w:val="single" w:sz="4" w:space="0" w:color="auto"/>
            </w:tcBorders>
            <w:shd w:val="clear" w:color="auto" w:fill="auto"/>
          </w:tcPr>
          <w:p w14:paraId="6AFEAA1E" w14:textId="3592B549" w:rsidR="007C5438" w:rsidRPr="00C22844" w:rsidRDefault="007C5438" w:rsidP="007C5438">
            <w:pPr>
              <w:ind w:left="0"/>
              <w:rPr>
                <w:rFonts w:ascii="Bookman Old Style" w:hAnsi="Bookman Old Style" w:cs="Calibri"/>
                <w:color w:val="000000"/>
                <w:sz w:val="20"/>
                <w:szCs w:val="20"/>
              </w:rPr>
            </w:pPr>
            <w:r w:rsidRPr="00C22844">
              <w:rPr>
                <w:rFonts w:ascii="Bookman Old Style" w:hAnsi="Bookman Old Style" w:cs="Calibri"/>
                <w:color w:val="000000"/>
                <w:sz w:val="20"/>
                <w:szCs w:val="20"/>
              </w:rPr>
              <w:t>El Recreo-Pital-Huila</w:t>
            </w:r>
          </w:p>
        </w:tc>
        <w:tc>
          <w:tcPr>
            <w:tcW w:w="463" w:type="pct"/>
            <w:tcBorders>
              <w:top w:val="nil"/>
              <w:left w:val="nil"/>
              <w:bottom w:val="single" w:sz="4" w:space="0" w:color="auto"/>
              <w:right w:val="single" w:sz="4" w:space="0" w:color="auto"/>
            </w:tcBorders>
            <w:shd w:val="clear" w:color="auto" w:fill="auto"/>
            <w:vAlign w:val="center"/>
          </w:tcPr>
          <w:p w14:paraId="46D143A6" w14:textId="73F5EA30" w:rsidR="007C5438" w:rsidRPr="00C22844" w:rsidRDefault="007C5438" w:rsidP="007C5438">
            <w:pPr>
              <w:ind w:left="0"/>
              <w:rPr>
                <w:rFonts w:ascii="Bookman Old Style" w:hAnsi="Bookman Old Style" w:cs="Calibri"/>
                <w:color w:val="000000"/>
                <w:sz w:val="20"/>
                <w:szCs w:val="20"/>
              </w:rPr>
            </w:pPr>
            <w:r w:rsidRPr="00C22844">
              <w:rPr>
                <w:rFonts w:ascii="Bookman Old Style" w:hAnsi="Bookman Old Style" w:cs="Calibri"/>
                <w:color w:val="000000"/>
                <w:sz w:val="20"/>
                <w:szCs w:val="20"/>
              </w:rPr>
              <w:t>Estrato 2</w:t>
            </w:r>
          </w:p>
        </w:tc>
        <w:tc>
          <w:tcPr>
            <w:tcW w:w="388" w:type="pct"/>
            <w:tcBorders>
              <w:top w:val="nil"/>
              <w:left w:val="nil"/>
              <w:bottom w:val="single" w:sz="4" w:space="0" w:color="auto"/>
              <w:right w:val="single" w:sz="4" w:space="0" w:color="auto"/>
            </w:tcBorders>
            <w:shd w:val="clear" w:color="auto" w:fill="auto"/>
          </w:tcPr>
          <w:p w14:paraId="651D0FCB" w14:textId="5F960C3B"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tcPr>
          <w:p w14:paraId="26F3CC71" w14:textId="724603F6"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tcPr>
          <w:p w14:paraId="71F6E1E4" w14:textId="06A83489"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tcPr>
          <w:p w14:paraId="2744D5AD" w14:textId="18AA84B4"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tcPr>
          <w:p w14:paraId="16C60C6A" w14:textId="1A2D2E0C"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tcPr>
          <w:p w14:paraId="46D70BAF" w14:textId="5160DCEA"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tcPr>
          <w:p w14:paraId="42E815DC" w14:textId="2265A48B"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tcPr>
          <w:p w14:paraId="5C9B783B" w14:textId="5A121CB2"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tcPr>
          <w:p w14:paraId="53604B12" w14:textId="515ACF80"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76" w:type="pct"/>
            <w:tcBorders>
              <w:top w:val="nil"/>
              <w:left w:val="nil"/>
              <w:bottom w:val="single" w:sz="4" w:space="0" w:color="auto"/>
              <w:right w:val="single" w:sz="4" w:space="0" w:color="auto"/>
            </w:tcBorders>
            <w:shd w:val="clear" w:color="auto" w:fill="auto"/>
          </w:tcPr>
          <w:p w14:paraId="302CD100" w14:textId="13CA01BF"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r>
      <w:tr w:rsidR="007C5438" w:rsidRPr="00C22844" w14:paraId="443FDC3E" w14:textId="77777777" w:rsidTr="007C5438">
        <w:trPr>
          <w:trHeight w:val="300"/>
          <w:jc w:val="center"/>
        </w:trPr>
        <w:tc>
          <w:tcPr>
            <w:tcW w:w="670" w:type="pct"/>
            <w:tcBorders>
              <w:top w:val="nil"/>
              <w:left w:val="single" w:sz="4" w:space="0" w:color="auto"/>
              <w:bottom w:val="single" w:sz="4" w:space="0" w:color="auto"/>
              <w:right w:val="single" w:sz="4" w:space="0" w:color="auto"/>
            </w:tcBorders>
            <w:shd w:val="clear" w:color="auto" w:fill="auto"/>
          </w:tcPr>
          <w:p w14:paraId="2C26DED6" w14:textId="061F09B0" w:rsidR="007C5438" w:rsidRPr="00C22844" w:rsidRDefault="007C5438" w:rsidP="007C5438">
            <w:pPr>
              <w:ind w:left="0"/>
              <w:rPr>
                <w:rFonts w:ascii="Bookman Old Style" w:hAnsi="Bookman Old Style" w:cs="Calibri"/>
                <w:color w:val="000000"/>
                <w:sz w:val="20"/>
                <w:szCs w:val="20"/>
              </w:rPr>
            </w:pPr>
            <w:r w:rsidRPr="00C22844">
              <w:rPr>
                <w:rFonts w:ascii="Bookman Old Style" w:hAnsi="Bookman Old Style" w:cs="Calibri"/>
                <w:color w:val="000000"/>
                <w:sz w:val="20"/>
                <w:szCs w:val="20"/>
              </w:rPr>
              <w:t>El Recreo-Pital-Huila</w:t>
            </w:r>
          </w:p>
        </w:tc>
        <w:tc>
          <w:tcPr>
            <w:tcW w:w="463" w:type="pct"/>
            <w:tcBorders>
              <w:top w:val="nil"/>
              <w:left w:val="nil"/>
              <w:bottom w:val="single" w:sz="4" w:space="0" w:color="auto"/>
              <w:right w:val="single" w:sz="4" w:space="0" w:color="auto"/>
            </w:tcBorders>
            <w:shd w:val="clear" w:color="auto" w:fill="auto"/>
            <w:vAlign w:val="center"/>
          </w:tcPr>
          <w:p w14:paraId="6A3F7BB3" w14:textId="1CEBF68B" w:rsidR="007C5438" w:rsidRPr="00C22844" w:rsidRDefault="007C5438" w:rsidP="007C5438">
            <w:pPr>
              <w:ind w:left="0"/>
              <w:rPr>
                <w:rFonts w:ascii="Bookman Old Style" w:hAnsi="Bookman Old Style" w:cs="Calibri"/>
                <w:color w:val="000000"/>
                <w:sz w:val="20"/>
                <w:szCs w:val="20"/>
              </w:rPr>
            </w:pPr>
            <w:r w:rsidRPr="00C22844">
              <w:rPr>
                <w:rFonts w:ascii="Bookman Old Style" w:hAnsi="Bookman Old Style" w:cs="Calibri"/>
                <w:color w:val="000000"/>
                <w:sz w:val="20"/>
                <w:szCs w:val="20"/>
              </w:rPr>
              <w:t>Estrato 3</w:t>
            </w:r>
          </w:p>
        </w:tc>
        <w:tc>
          <w:tcPr>
            <w:tcW w:w="388" w:type="pct"/>
            <w:tcBorders>
              <w:top w:val="nil"/>
              <w:left w:val="nil"/>
              <w:bottom w:val="single" w:sz="4" w:space="0" w:color="auto"/>
              <w:right w:val="single" w:sz="4" w:space="0" w:color="auto"/>
            </w:tcBorders>
            <w:shd w:val="clear" w:color="auto" w:fill="auto"/>
          </w:tcPr>
          <w:p w14:paraId="20797891" w14:textId="2A727978"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tcPr>
          <w:p w14:paraId="6F1313C9" w14:textId="251F6D47"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tcPr>
          <w:p w14:paraId="49EB004D" w14:textId="177E8346"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tcPr>
          <w:p w14:paraId="57777498" w14:textId="7AADD69B"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tcPr>
          <w:p w14:paraId="1CC0D745" w14:textId="27EB332C"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tcPr>
          <w:p w14:paraId="2D0F22B2" w14:textId="59103978"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tcPr>
          <w:p w14:paraId="38B2DC15" w14:textId="76A6E2AB"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tcPr>
          <w:p w14:paraId="40B1EE2A" w14:textId="2CF9F3F9"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tcPr>
          <w:p w14:paraId="050AA79D" w14:textId="13204EB3"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76" w:type="pct"/>
            <w:tcBorders>
              <w:top w:val="nil"/>
              <w:left w:val="nil"/>
              <w:bottom w:val="single" w:sz="4" w:space="0" w:color="auto"/>
              <w:right w:val="single" w:sz="4" w:space="0" w:color="auto"/>
            </w:tcBorders>
            <w:shd w:val="clear" w:color="auto" w:fill="auto"/>
          </w:tcPr>
          <w:p w14:paraId="04CCEA29" w14:textId="680DBE9E"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r>
      <w:tr w:rsidR="007C5438" w:rsidRPr="00C22844" w14:paraId="228E5DDE" w14:textId="77777777" w:rsidTr="007C5438">
        <w:trPr>
          <w:trHeight w:val="300"/>
          <w:jc w:val="center"/>
        </w:trPr>
        <w:tc>
          <w:tcPr>
            <w:tcW w:w="670" w:type="pct"/>
            <w:tcBorders>
              <w:top w:val="nil"/>
              <w:left w:val="single" w:sz="4" w:space="0" w:color="auto"/>
              <w:bottom w:val="single" w:sz="4" w:space="0" w:color="auto"/>
              <w:right w:val="single" w:sz="4" w:space="0" w:color="auto"/>
            </w:tcBorders>
            <w:shd w:val="clear" w:color="auto" w:fill="auto"/>
          </w:tcPr>
          <w:p w14:paraId="60F11CF3" w14:textId="0004915A" w:rsidR="007C5438" w:rsidRPr="00C22844" w:rsidRDefault="007C5438" w:rsidP="007C5438">
            <w:pPr>
              <w:ind w:left="0"/>
              <w:rPr>
                <w:rFonts w:ascii="Bookman Old Style" w:hAnsi="Bookman Old Style" w:cs="Calibri"/>
                <w:color w:val="000000"/>
                <w:sz w:val="20"/>
                <w:szCs w:val="20"/>
              </w:rPr>
            </w:pPr>
            <w:r w:rsidRPr="00C22844">
              <w:rPr>
                <w:rFonts w:ascii="Bookman Old Style" w:hAnsi="Bookman Old Style" w:cs="Calibri"/>
                <w:color w:val="000000"/>
                <w:sz w:val="20"/>
                <w:szCs w:val="20"/>
              </w:rPr>
              <w:t>El Recreo-Pital-Huila</w:t>
            </w:r>
          </w:p>
        </w:tc>
        <w:tc>
          <w:tcPr>
            <w:tcW w:w="463" w:type="pct"/>
            <w:tcBorders>
              <w:top w:val="nil"/>
              <w:left w:val="nil"/>
              <w:bottom w:val="single" w:sz="4" w:space="0" w:color="auto"/>
              <w:right w:val="single" w:sz="4" w:space="0" w:color="auto"/>
            </w:tcBorders>
            <w:shd w:val="clear" w:color="auto" w:fill="auto"/>
            <w:vAlign w:val="center"/>
          </w:tcPr>
          <w:p w14:paraId="1CF07BBC" w14:textId="64F5EB7F" w:rsidR="007C5438" w:rsidRPr="00C22844" w:rsidRDefault="007C5438" w:rsidP="007C5438">
            <w:pPr>
              <w:ind w:left="0"/>
              <w:rPr>
                <w:rFonts w:ascii="Bookman Old Style" w:hAnsi="Bookman Old Style" w:cs="Calibri"/>
                <w:color w:val="000000"/>
                <w:sz w:val="20"/>
                <w:szCs w:val="20"/>
              </w:rPr>
            </w:pPr>
            <w:r w:rsidRPr="00C22844">
              <w:rPr>
                <w:rFonts w:ascii="Bookman Old Style" w:hAnsi="Bookman Old Style" w:cs="Calibri"/>
                <w:color w:val="000000"/>
                <w:sz w:val="20"/>
                <w:szCs w:val="20"/>
              </w:rPr>
              <w:t>Estrato 4</w:t>
            </w:r>
          </w:p>
        </w:tc>
        <w:tc>
          <w:tcPr>
            <w:tcW w:w="388" w:type="pct"/>
            <w:tcBorders>
              <w:top w:val="nil"/>
              <w:left w:val="nil"/>
              <w:bottom w:val="single" w:sz="4" w:space="0" w:color="auto"/>
              <w:right w:val="single" w:sz="4" w:space="0" w:color="auto"/>
            </w:tcBorders>
            <w:shd w:val="clear" w:color="auto" w:fill="auto"/>
          </w:tcPr>
          <w:p w14:paraId="50C78C86" w14:textId="476B81A0"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tcPr>
          <w:p w14:paraId="1266D77C" w14:textId="21081434"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tcPr>
          <w:p w14:paraId="0E656B9E" w14:textId="52646A65"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tcPr>
          <w:p w14:paraId="63DE4F62" w14:textId="05E0ECAB"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tcPr>
          <w:p w14:paraId="62984B46" w14:textId="665FC776"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tcPr>
          <w:p w14:paraId="078CB31F" w14:textId="1108B057"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tcPr>
          <w:p w14:paraId="3BC054F3" w14:textId="5D6DE4FE"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tcPr>
          <w:p w14:paraId="5C87B9F4" w14:textId="24EAE492"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tcPr>
          <w:p w14:paraId="5DF5B103" w14:textId="1D40CC6B"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76" w:type="pct"/>
            <w:tcBorders>
              <w:top w:val="nil"/>
              <w:left w:val="nil"/>
              <w:bottom w:val="single" w:sz="4" w:space="0" w:color="auto"/>
              <w:right w:val="single" w:sz="4" w:space="0" w:color="auto"/>
            </w:tcBorders>
            <w:shd w:val="clear" w:color="auto" w:fill="auto"/>
          </w:tcPr>
          <w:p w14:paraId="3594A518" w14:textId="3D10C76F"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r>
      <w:tr w:rsidR="007C5438" w:rsidRPr="00C22844" w14:paraId="4BE37457" w14:textId="77777777" w:rsidTr="007C5438">
        <w:trPr>
          <w:trHeight w:val="300"/>
          <w:jc w:val="center"/>
        </w:trPr>
        <w:tc>
          <w:tcPr>
            <w:tcW w:w="670" w:type="pct"/>
            <w:tcBorders>
              <w:top w:val="nil"/>
              <w:left w:val="single" w:sz="4" w:space="0" w:color="auto"/>
              <w:bottom w:val="single" w:sz="4" w:space="0" w:color="auto"/>
              <w:right w:val="single" w:sz="4" w:space="0" w:color="auto"/>
            </w:tcBorders>
            <w:shd w:val="clear" w:color="auto" w:fill="auto"/>
          </w:tcPr>
          <w:p w14:paraId="4AB3C073" w14:textId="20DB83DE" w:rsidR="007C5438" w:rsidRPr="00C22844" w:rsidRDefault="007C5438" w:rsidP="007C5438">
            <w:pPr>
              <w:ind w:left="0"/>
              <w:rPr>
                <w:rFonts w:ascii="Bookman Old Style" w:hAnsi="Bookman Old Style" w:cs="Calibri"/>
                <w:color w:val="000000"/>
                <w:sz w:val="20"/>
                <w:szCs w:val="20"/>
              </w:rPr>
            </w:pPr>
            <w:r w:rsidRPr="00C22844">
              <w:rPr>
                <w:rFonts w:ascii="Bookman Old Style" w:hAnsi="Bookman Old Style" w:cs="Calibri"/>
                <w:color w:val="000000"/>
                <w:sz w:val="20"/>
                <w:szCs w:val="20"/>
              </w:rPr>
              <w:t>El Recreo-Pital-Huila</w:t>
            </w:r>
          </w:p>
        </w:tc>
        <w:tc>
          <w:tcPr>
            <w:tcW w:w="463" w:type="pct"/>
            <w:tcBorders>
              <w:top w:val="nil"/>
              <w:left w:val="nil"/>
              <w:bottom w:val="single" w:sz="4" w:space="0" w:color="auto"/>
              <w:right w:val="single" w:sz="4" w:space="0" w:color="auto"/>
            </w:tcBorders>
            <w:shd w:val="clear" w:color="auto" w:fill="auto"/>
            <w:vAlign w:val="center"/>
          </w:tcPr>
          <w:p w14:paraId="6CEADB75" w14:textId="5D7EBD6D" w:rsidR="007C5438" w:rsidRPr="00C22844" w:rsidRDefault="007C5438" w:rsidP="007C5438">
            <w:pPr>
              <w:ind w:left="0"/>
              <w:rPr>
                <w:rFonts w:ascii="Bookman Old Style" w:hAnsi="Bookman Old Style" w:cs="Calibri"/>
                <w:color w:val="000000"/>
                <w:sz w:val="20"/>
                <w:szCs w:val="20"/>
              </w:rPr>
            </w:pPr>
            <w:r w:rsidRPr="00C22844">
              <w:rPr>
                <w:rFonts w:ascii="Bookman Old Style" w:hAnsi="Bookman Old Style" w:cs="Calibri"/>
                <w:color w:val="000000"/>
                <w:sz w:val="20"/>
                <w:szCs w:val="20"/>
              </w:rPr>
              <w:t>Estrato 5</w:t>
            </w:r>
          </w:p>
        </w:tc>
        <w:tc>
          <w:tcPr>
            <w:tcW w:w="388" w:type="pct"/>
            <w:tcBorders>
              <w:top w:val="nil"/>
              <w:left w:val="nil"/>
              <w:bottom w:val="single" w:sz="4" w:space="0" w:color="auto"/>
              <w:right w:val="single" w:sz="4" w:space="0" w:color="auto"/>
            </w:tcBorders>
            <w:shd w:val="clear" w:color="auto" w:fill="auto"/>
          </w:tcPr>
          <w:p w14:paraId="08F215FD" w14:textId="126DBB19"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tcPr>
          <w:p w14:paraId="4A422F66" w14:textId="64E79275"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tcPr>
          <w:p w14:paraId="68214780" w14:textId="1BDCFD7F"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tcPr>
          <w:p w14:paraId="5FC0E578" w14:textId="79C97DE3"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tcPr>
          <w:p w14:paraId="063022FC" w14:textId="19E48425"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tcPr>
          <w:p w14:paraId="7FBAD0B8" w14:textId="2F3FAC60"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tcPr>
          <w:p w14:paraId="3CE6255F" w14:textId="6D315EAF"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tcPr>
          <w:p w14:paraId="6434712C" w14:textId="1B7C21DF"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tcPr>
          <w:p w14:paraId="4AE67FA6" w14:textId="2A6C847D"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76" w:type="pct"/>
            <w:tcBorders>
              <w:top w:val="nil"/>
              <w:left w:val="nil"/>
              <w:bottom w:val="single" w:sz="4" w:space="0" w:color="auto"/>
              <w:right w:val="single" w:sz="4" w:space="0" w:color="auto"/>
            </w:tcBorders>
            <w:shd w:val="clear" w:color="auto" w:fill="auto"/>
          </w:tcPr>
          <w:p w14:paraId="07BBD4E8" w14:textId="0E2A0FDD"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r>
      <w:tr w:rsidR="007C5438" w:rsidRPr="00C22844" w14:paraId="666171E9" w14:textId="77777777" w:rsidTr="007C5438">
        <w:trPr>
          <w:trHeight w:val="300"/>
          <w:jc w:val="center"/>
        </w:trPr>
        <w:tc>
          <w:tcPr>
            <w:tcW w:w="670" w:type="pct"/>
            <w:tcBorders>
              <w:top w:val="nil"/>
              <w:left w:val="single" w:sz="4" w:space="0" w:color="auto"/>
              <w:bottom w:val="single" w:sz="4" w:space="0" w:color="auto"/>
              <w:right w:val="single" w:sz="4" w:space="0" w:color="auto"/>
            </w:tcBorders>
            <w:shd w:val="clear" w:color="auto" w:fill="auto"/>
          </w:tcPr>
          <w:p w14:paraId="6FF2FFF3" w14:textId="286036CF" w:rsidR="007C5438" w:rsidRPr="00C22844" w:rsidRDefault="007C5438" w:rsidP="007C5438">
            <w:pPr>
              <w:ind w:left="0"/>
              <w:rPr>
                <w:rFonts w:ascii="Bookman Old Style" w:hAnsi="Bookman Old Style" w:cs="Calibri"/>
                <w:color w:val="000000"/>
                <w:sz w:val="20"/>
                <w:szCs w:val="20"/>
              </w:rPr>
            </w:pPr>
            <w:r w:rsidRPr="00C22844">
              <w:rPr>
                <w:rFonts w:ascii="Bookman Old Style" w:hAnsi="Bookman Old Style" w:cs="Calibri"/>
                <w:color w:val="000000"/>
                <w:sz w:val="20"/>
                <w:szCs w:val="20"/>
              </w:rPr>
              <w:t>El Recreo-Pital-Huila</w:t>
            </w:r>
          </w:p>
        </w:tc>
        <w:tc>
          <w:tcPr>
            <w:tcW w:w="463" w:type="pct"/>
            <w:tcBorders>
              <w:top w:val="nil"/>
              <w:left w:val="nil"/>
              <w:bottom w:val="single" w:sz="4" w:space="0" w:color="auto"/>
              <w:right w:val="single" w:sz="4" w:space="0" w:color="auto"/>
            </w:tcBorders>
            <w:shd w:val="clear" w:color="auto" w:fill="auto"/>
            <w:vAlign w:val="center"/>
          </w:tcPr>
          <w:p w14:paraId="5851FF04" w14:textId="47FC2401" w:rsidR="007C5438" w:rsidRPr="00C22844" w:rsidRDefault="007C5438" w:rsidP="007C5438">
            <w:pPr>
              <w:ind w:left="0"/>
              <w:rPr>
                <w:rFonts w:ascii="Bookman Old Style" w:hAnsi="Bookman Old Style" w:cs="Calibri"/>
                <w:color w:val="000000"/>
                <w:sz w:val="20"/>
                <w:szCs w:val="20"/>
              </w:rPr>
            </w:pPr>
            <w:r w:rsidRPr="00C22844">
              <w:rPr>
                <w:rFonts w:ascii="Bookman Old Style" w:hAnsi="Bookman Old Style" w:cs="Calibri"/>
                <w:color w:val="000000"/>
                <w:sz w:val="20"/>
                <w:szCs w:val="20"/>
              </w:rPr>
              <w:t>Estrato 6</w:t>
            </w:r>
          </w:p>
        </w:tc>
        <w:tc>
          <w:tcPr>
            <w:tcW w:w="388" w:type="pct"/>
            <w:tcBorders>
              <w:top w:val="nil"/>
              <w:left w:val="nil"/>
              <w:bottom w:val="single" w:sz="4" w:space="0" w:color="auto"/>
              <w:right w:val="single" w:sz="4" w:space="0" w:color="auto"/>
            </w:tcBorders>
            <w:shd w:val="clear" w:color="auto" w:fill="auto"/>
          </w:tcPr>
          <w:p w14:paraId="5CB13277" w14:textId="71965E03"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tcPr>
          <w:p w14:paraId="14E9DC4B" w14:textId="40AE1900"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tcPr>
          <w:p w14:paraId="6AB4F3A6" w14:textId="4C51C103"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tcPr>
          <w:p w14:paraId="3AF40F4E" w14:textId="326A398F"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tcPr>
          <w:p w14:paraId="3FFC01AC" w14:textId="16511B4C"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tcPr>
          <w:p w14:paraId="41D8F143" w14:textId="14F6C7B7"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tcPr>
          <w:p w14:paraId="3AAC5FA5" w14:textId="0DC40267"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tcPr>
          <w:p w14:paraId="01DE21A6" w14:textId="2479C75D"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tcPr>
          <w:p w14:paraId="41BD9593" w14:textId="70D99FD5"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76" w:type="pct"/>
            <w:tcBorders>
              <w:top w:val="nil"/>
              <w:left w:val="nil"/>
              <w:bottom w:val="single" w:sz="4" w:space="0" w:color="auto"/>
              <w:right w:val="single" w:sz="4" w:space="0" w:color="auto"/>
            </w:tcBorders>
            <w:shd w:val="clear" w:color="auto" w:fill="auto"/>
          </w:tcPr>
          <w:p w14:paraId="2120120E" w14:textId="07A38967"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r>
      <w:tr w:rsidR="007C5438" w:rsidRPr="00C22844" w14:paraId="41305E97" w14:textId="77777777" w:rsidTr="007C5438">
        <w:trPr>
          <w:trHeight w:val="300"/>
          <w:jc w:val="center"/>
        </w:trPr>
        <w:tc>
          <w:tcPr>
            <w:tcW w:w="670" w:type="pct"/>
            <w:tcBorders>
              <w:top w:val="nil"/>
              <w:left w:val="single" w:sz="4" w:space="0" w:color="auto"/>
              <w:bottom w:val="single" w:sz="4" w:space="0" w:color="auto"/>
              <w:right w:val="single" w:sz="4" w:space="0" w:color="auto"/>
            </w:tcBorders>
            <w:shd w:val="clear" w:color="auto" w:fill="auto"/>
          </w:tcPr>
          <w:p w14:paraId="435BD4C8" w14:textId="13E52F08" w:rsidR="007C5438" w:rsidRPr="00C22844" w:rsidRDefault="007C5438" w:rsidP="007C5438">
            <w:pPr>
              <w:ind w:left="0"/>
              <w:rPr>
                <w:rFonts w:ascii="Bookman Old Style" w:hAnsi="Bookman Old Style" w:cs="Calibri"/>
                <w:color w:val="000000"/>
                <w:sz w:val="20"/>
                <w:szCs w:val="20"/>
              </w:rPr>
            </w:pPr>
            <w:r w:rsidRPr="00C22844">
              <w:rPr>
                <w:rFonts w:ascii="Bookman Old Style" w:hAnsi="Bookman Old Style" w:cs="Calibri"/>
                <w:color w:val="000000"/>
                <w:sz w:val="20"/>
                <w:szCs w:val="20"/>
              </w:rPr>
              <w:t>El Recreo-Pital-Huila</w:t>
            </w:r>
          </w:p>
        </w:tc>
        <w:tc>
          <w:tcPr>
            <w:tcW w:w="463" w:type="pct"/>
            <w:tcBorders>
              <w:top w:val="nil"/>
              <w:left w:val="nil"/>
              <w:bottom w:val="single" w:sz="4" w:space="0" w:color="auto"/>
              <w:right w:val="single" w:sz="4" w:space="0" w:color="auto"/>
            </w:tcBorders>
            <w:shd w:val="clear" w:color="auto" w:fill="auto"/>
            <w:vAlign w:val="center"/>
          </w:tcPr>
          <w:p w14:paraId="34FECE08" w14:textId="64B8BC4B" w:rsidR="007C5438" w:rsidRPr="00C22844" w:rsidRDefault="007C5438" w:rsidP="007C5438">
            <w:pPr>
              <w:ind w:left="0"/>
              <w:rPr>
                <w:rFonts w:ascii="Bookman Old Style" w:hAnsi="Bookman Old Style" w:cs="Calibri"/>
                <w:color w:val="000000"/>
                <w:sz w:val="20"/>
                <w:szCs w:val="20"/>
              </w:rPr>
            </w:pPr>
            <w:r w:rsidRPr="00C22844">
              <w:rPr>
                <w:rFonts w:ascii="Bookman Old Style" w:hAnsi="Bookman Old Style" w:cs="Calibri"/>
                <w:color w:val="000000"/>
                <w:sz w:val="20"/>
                <w:szCs w:val="20"/>
              </w:rPr>
              <w:t>Comercial</w:t>
            </w:r>
          </w:p>
        </w:tc>
        <w:tc>
          <w:tcPr>
            <w:tcW w:w="388" w:type="pct"/>
            <w:tcBorders>
              <w:top w:val="nil"/>
              <w:left w:val="nil"/>
              <w:bottom w:val="single" w:sz="4" w:space="0" w:color="auto"/>
              <w:right w:val="single" w:sz="4" w:space="0" w:color="auto"/>
            </w:tcBorders>
            <w:shd w:val="clear" w:color="auto" w:fill="auto"/>
          </w:tcPr>
          <w:p w14:paraId="2E32C66C" w14:textId="3C5E75DA"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tcPr>
          <w:p w14:paraId="6CF2FBF1" w14:textId="2867C9E3"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tcPr>
          <w:p w14:paraId="40B83D2B" w14:textId="3A8E5737"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tcPr>
          <w:p w14:paraId="770F74C2" w14:textId="0A45EA99"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tcPr>
          <w:p w14:paraId="26FF2406" w14:textId="04540D37"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tcPr>
          <w:p w14:paraId="2515C33D" w14:textId="3473180A"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tcPr>
          <w:p w14:paraId="4EEFB275" w14:textId="1D0BFE60"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tcPr>
          <w:p w14:paraId="5C9E0E4A" w14:textId="28250C54"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tcPr>
          <w:p w14:paraId="36971A47" w14:textId="0B7AA14A"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76" w:type="pct"/>
            <w:tcBorders>
              <w:top w:val="nil"/>
              <w:left w:val="nil"/>
              <w:bottom w:val="single" w:sz="4" w:space="0" w:color="auto"/>
              <w:right w:val="single" w:sz="4" w:space="0" w:color="auto"/>
            </w:tcBorders>
            <w:shd w:val="clear" w:color="auto" w:fill="auto"/>
          </w:tcPr>
          <w:p w14:paraId="5DD7F720" w14:textId="245F376D"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r>
      <w:tr w:rsidR="007C5438" w:rsidRPr="00C22844" w14:paraId="750C47E3" w14:textId="77777777" w:rsidTr="007C5438">
        <w:trPr>
          <w:trHeight w:val="300"/>
          <w:jc w:val="center"/>
        </w:trPr>
        <w:tc>
          <w:tcPr>
            <w:tcW w:w="670" w:type="pct"/>
            <w:tcBorders>
              <w:top w:val="nil"/>
              <w:left w:val="single" w:sz="4" w:space="0" w:color="auto"/>
              <w:bottom w:val="single" w:sz="4" w:space="0" w:color="auto"/>
              <w:right w:val="single" w:sz="4" w:space="0" w:color="auto"/>
            </w:tcBorders>
            <w:shd w:val="clear" w:color="auto" w:fill="auto"/>
          </w:tcPr>
          <w:p w14:paraId="77A9AA22" w14:textId="2982853A" w:rsidR="007C5438" w:rsidRPr="00C22844" w:rsidRDefault="007C5438" w:rsidP="007C5438">
            <w:pPr>
              <w:ind w:left="0"/>
              <w:rPr>
                <w:rFonts w:ascii="Bookman Old Style" w:hAnsi="Bookman Old Style" w:cs="Calibri"/>
                <w:color w:val="000000"/>
                <w:sz w:val="20"/>
                <w:szCs w:val="20"/>
              </w:rPr>
            </w:pPr>
            <w:r w:rsidRPr="00C22844">
              <w:rPr>
                <w:rFonts w:ascii="Bookman Old Style" w:hAnsi="Bookman Old Style" w:cs="Calibri"/>
                <w:color w:val="000000"/>
                <w:sz w:val="20"/>
                <w:szCs w:val="20"/>
              </w:rPr>
              <w:t>El Recreo-Pital-Huila</w:t>
            </w:r>
          </w:p>
        </w:tc>
        <w:tc>
          <w:tcPr>
            <w:tcW w:w="463" w:type="pct"/>
            <w:tcBorders>
              <w:top w:val="nil"/>
              <w:left w:val="nil"/>
              <w:bottom w:val="single" w:sz="4" w:space="0" w:color="auto"/>
              <w:right w:val="single" w:sz="4" w:space="0" w:color="auto"/>
            </w:tcBorders>
            <w:shd w:val="clear" w:color="auto" w:fill="auto"/>
            <w:vAlign w:val="center"/>
          </w:tcPr>
          <w:p w14:paraId="42F0CE0A" w14:textId="449E974F" w:rsidR="007C5438" w:rsidRPr="00C22844" w:rsidRDefault="007C5438" w:rsidP="007C5438">
            <w:pPr>
              <w:ind w:left="0"/>
              <w:rPr>
                <w:rFonts w:ascii="Bookman Old Style" w:hAnsi="Bookman Old Style" w:cs="Calibri"/>
                <w:color w:val="000000"/>
                <w:sz w:val="20"/>
                <w:szCs w:val="20"/>
              </w:rPr>
            </w:pPr>
            <w:r w:rsidRPr="00C22844">
              <w:rPr>
                <w:rFonts w:ascii="Bookman Old Style" w:hAnsi="Bookman Old Style" w:cs="Calibri"/>
                <w:color w:val="000000"/>
                <w:sz w:val="20"/>
                <w:szCs w:val="20"/>
              </w:rPr>
              <w:t>Industrial</w:t>
            </w:r>
          </w:p>
        </w:tc>
        <w:tc>
          <w:tcPr>
            <w:tcW w:w="388" w:type="pct"/>
            <w:tcBorders>
              <w:top w:val="nil"/>
              <w:left w:val="nil"/>
              <w:bottom w:val="single" w:sz="4" w:space="0" w:color="auto"/>
              <w:right w:val="single" w:sz="4" w:space="0" w:color="auto"/>
            </w:tcBorders>
            <w:shd w:val="clear" w:color="auto" w:fill="auto"/>
          </w:tcPr>
          <w:p w14:paraId="2B1D40DB" w14:textId="39B188AA"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tcPr>
          <w:p w14:paraId="1C4DE8A1" w14:textId="7BB54AB4"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tcPr>
          <w:p w14:paraId="73E21E82" w14:textId="147040CD"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tcPr>
          <w:p w14:paraId="44B96001" w14:textId="16106867"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tcPr>
          <w:p w14:paraId="16A4ED18" w14:textId="2A08DA43"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tcPr>
          <w:p w14:paraId="50286651" w14:textId="036A6AB4"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tcPr>
          <w:p w14:paraId="38EA1EE6" w14:textId="318A0556"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tcPr>
          <w:p w14:paraId="08B01F7F" w14:textId="4C9A80E3"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tcPr>
          <w:p w14:paraId="67B4F89E" w14:textId="24047D7A"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76" w:type="pct"/>
            <w:tcBorders>
              <w:top w:val="nil"/>
              <w:left w:val="nil"/>
              <w:bottom w:val="single" w:sz="4" w:space="0" w:color="auto"/>
              <w:right w:val="single" w:sz="4" w:space="0" w:color="auto"/>
            </w:tcBorders>
            <w:shd w:val="clear" w:color="auto" w:fill="auto"/>
          </w:tcPr>
          <w:p w14:paraId="24B2A90E" w14:textId="6E350176"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r>
      <w:tr w:rsidR="007C5438" w:rsidRPr="00C22844" w14:paraId="6CA06EAE" w14:textId="77777777" w:rsidTr="007C5438">
        <w:trPr>
          <w:trHeight w:val="300"/>
          <w:jc w:val="center"/>
        </w:trPr>
        <w:tc>
          <w:tcPr>
            <w:tcW w:w="670" w:type="pct"/>
            <w:tcBorders>
              <w:top w:val="nil"/>
              <w:left w:val="single" w:sz="4" w:space="0" w:color="auto"/>
              <w:bottom w:val="single" w:sz="4" w:space="0" w:color="auto"/>
              <w:right w:val="single" w:sz="4" w:space="0" w:color="auto"/>
            </w:tcBorders>
            <w:shd w:val="clear" w:color="auto" w:fill="auto"/>
          </w:tcPr>
          <w:p w14:paraId="732ECC71" w14:textId="6ACC28D2" w:rsidR="007C5438" w:rsidRPr="00C22844" w:rsidRDefault="007C5438" w:rsidP="007C5438">
            <w:pPr>
              <w:ind w:left="0"/>
              <w:rPr>
                <w:rFonts w:ascii="Bookman Old Style" w:hAnsi="Bookman Old Style" w:cs="Calibri"/>
                <w:color w:val="000000"/>
                <w:sz w:val="20"/>
                <w:szCs w:val="20"/>
              </w:rPr>
            </w:pPr>
            <w:r w:rsidRPr="00C22844">
              <w:rPr>
                <w:rFonts w:ascii="Bookman Old Style" w:hAnsi="Bookman Old Style" w:cs="Calibri"/>
                <w:color w:val="000000"/>
                <w:sz w:val="20"/>
                <w:szCs w:val="20"/>
              </w:rPr>
              <w:t>El Recreo-Pital-Huila</w:t>
            </w:r>
          </w:p>
        </w:tc>
        <w:tc>
          <w:tcPr>
            <w:tcW w:w="463" w:type="pct"/>
            <w:tcBorders>
              <w:top w:val="nil"/>
              <w:left w:val="nil"/>
              <w:bottom w:val="single" w:sz="4" w:space="0" w:color="auto"/>
              <w:right w:val="single" w:sz="4" w:space="0" w:color="auto"/>
            </w:tcBorders>
            <w:shd w:val="clear" w:color="auto" w:fill="auto"/>
            <w:vAlign w:val="center"/>
          </w:tcPr>
          <w:p w14:paraId="65660A5A" w14:textId="39F1790F" w:rsidR="007C5438" w:rsidRPr="00C22844" w:rsidRDefault="007C5438" w:rsidP="007C5438">
            <w:pPr>
              <w:ind w:left="0"/>
              <w:rPr>
                <w:rFonts w:ascii="Bookman Old Style" w:hAnsi="Bookman Old Style" w:cs="Calibri"/>
                <w:color w:val="000000"/>
                <w:sz w:val="20"/>
                <w:szCs w:val="20"/>
              </w:rPr>
            </w:pPr>
            <w:r w:rsidRPr="00C22844">
              <w:rPr>
                <w:rFonts w:ascii="Bookman Old Style" w:hAnsi="Bookman Old Style" w:cs="Calibri"/>
                <w:color w:val="000000"/>
                <w:sz w:val="20"/>
                <w:szCs w:val="20"/>
              </w:rPr>
              <w:t>GNCV</w:t>
            </w:r>
          </w:p>
        </w:tc>
        <w:tc>
          <w:tcPr>
            <w:tcW w:w="388" w:type="pct"/>
            <w:tcBorders>
              <w:top w:val="nil"/>
              <w:left w:val="nil"/>
              <w:bottom w:val="single" w:sz="4" w:space="0" w:color="auto"/>
              <w:right w:val="single" w:sz="4" w:space="0" w:color="auto"/>
            </w:tcBorders>
            <w:shd w:val="clear" w:color="auto" w:fill="auto"/>
          </w:tcPr>
          <w:p w14:paraId="16A80FEA" w14:textId="738957AF"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tcPr>
          <w:p w14:paraId="48774917" w14:textId="4EC2D5B1"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tcPr>
          <w:p w14:paraId="233BE354" w14:textId="6D7DA9D9"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tcPr>
          <w:p w14:paraId="4B8CDD8A" w14:textId="0C12A314"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tcPr>
          <w:p w14:paraId="761BD0AB" w14:textId="1EAC4AEA"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tcPr>
          <w:p w14:paraId="242132A6" w14:textId="108DD3D1"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tcPr>
          <w:p w14:paraId="28A0CDF7" w14:textId="25558D71"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tcPr>
          <w:p w14:paraId="3C0A5765" w14:textId="0CE6FA26"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tcPr>
          <w:p w14:paraId="73C78F49" w14:textId="5CB5D40A"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76" w:type="pct"/>
            <w:tcBorders>
              <w:top w:val="nil"/>
              <w:left w:val="nil"/>
              <w:bottom w:val="single" w:sz="4" w:space="0" w:color="auto"/>
              <w:right w:val="single" w:sz="4" w:space="0" w:color="auto"/>
            </w:tcBorders>
            <w:shd w:val="clear" w:color="auto" w:fill="auto"/>
          </w:tcPr>
          <w:p w14:paraId="49D0DC4E" w14:textId="4559D68D"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r>
      <w:tr w:rsidR="007C5438" w:rsidRPr="00C22844" w14:paraId="74F98EB8" w14:textId="77777777" w:rsidTr="007C5438">
        <w:trPr>
          <w:trHeight w:val="300"/>
          <w:jc w:val="center"/>
        </w:trPr>
        <w:tc>
          <w:tcPr>
            <w:tcW w:w="670" w:type="pct"/>
            <w:tcBorders>
              <w:top w:val="nil"/>
              <w:left w:val="single" w:sz="4" w:space="0" w:color="auto"/>
              <w:bottom w:val="single" w:sz="4" w:space="0" w:color="auto"/>
              <w:right w:val="single" w:sz="4" w:space="0" w:color="auto"/>
            </w:tcBorders>
            <w:shd w:val="clear" w:color="auto" w:fill="auto"/>
          </w:tcPr>
          <w:p w14:paraId="61C2FAF3" w14:textId="71D7507E" w:rsidR="007C5438" w:rsidRPr="00C22844" w:rsidRDefault="007C5438" w:rsidP="007C5438">
            <w:pPr>
              <w:ind w:left="0"/>
              <w:rPr>
                <w:rFonts w:ascii="Bookman Old Style" w:hAnsi="Bookman Old Style" w:cs="Calibri"/>
                <w:color w:val="000000"/>
                <w:sz w:val="20"/>
                <w:szCs w:val="20"/>
              </w:rPr>
            </w:pPr>
            <w:r w:rsidRPr="00C22844">
              <w:rPr>
                <w:rFonts w:ascii="Bookman Old Style" w:hAnsi="Bookman Old Style" w:cs="Calibri"/>
                <w:color w:val="000000"/>
                <w:sz w:val="20"/>
                <w:szCs w:val="20"/>
              </w:rPr>
              <w:t>El Recreo-Pital-Huila</w:t>
            </w:r>
          </w:p>
        </w:tc>
        <w:tc>
          <w:tcPr>
            <w:tcW w:w="463" w:type="pct"/>
            <w:tcBorders>
              <w:top w:val="nil"/>
              <w:left w:val="nil"/>
              <w:bottom w:val="single" w:sz="4" w:space="0" w:color="auto"/>
              <w:right w:val="single" w:sz="4" w:space="0" w:color="auto"/>
            </w:tcBorders>
            <w:shd w:val="clear" w:color="auto" w:fill="auto"/>
            <w:vAlign w:val="center"/>
          </w:tcPr>
          <w:p w14:paraId="1022324B" w14:textId="38092C22" w:rsidR="007C5438" w:rsidRPr="00C22844" w:rsidRDefault="007C5438" w:rsidP="007C5438">
            <w:pPr>
              <w:ind w:left="0"/>
              <w:rPr>
                <w:rFonts w:ascii="Bookman Old Style" w:hAnsi="Bookman Old Style" w:cs="Calibri"/>
                <w:color w:val="000000"/>
                <w:sz w:val="20"/>
                <w:szCs w:val="20"/>
              </w:rPr>
            </w:pPr>
            <w:r w:rsidRPr="00C22844">
              <w:rPr>
                <w:rFonts w:ascii="Bookman Old Style" w:hAnsi="Bookman Old Style" w:cs="Calibri"/>
                <w:color w:val="000000"/>
                <w:sz w:val="20"/>
                <w:szCs w:val="20"/>
              </w:rPr>
              <w:t>Otros</w:t>
            </w:r>
          </w:p>
        </w:tc>
        <w:tc>
          <w:tcPr>
            <w:tcW w:w="388" w:type="pct"/>
            <w:tcBorders>
              <w:top w:val="nil"/>
              <w:left w:val="nil"/>
              <w:bottom w:val="single" w:sz="4" w:space="0" w:color="auto"/>
              <w:right w:val="single" w:sz="4" w:space="0" w:color="auto"/>
            </w:tcBorders>
            <w:shd w:val="clear" w:color="auto" w:fill="auto"/>
          </w:tcPr>
          <w:p w14:paraId="0AF01DF3" w14:textId="2EE4A25F"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tcPr>
          <w:p w14:paraId="38B99752" w14:textId="71EB5A0A"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tcPr>
          <w:p w14:paraId="42EEE66D" w14:textId="6F64320A"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tcPr>
          <w:p w14:paraId="620AC1EE" w14:textId="4FC6EC2F"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tcPr>
          <w:p w14:paraId="51BEBB99" w14:textId="77A48E93"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tcPr>
          <w:p w14:paraId="1D2FCB41" w14:textId="08335D98"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tcPr>
          <w:p w14:paraId="4D953AF4" w14:textId="7BA50401"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tcPr>
          <w:p w14:paraId="71038146" w14:textId="44BB9953"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tcPr>
          <w:p w14:paraId="2E834414" w14:textId="4FACC826"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76" w:type="pct"/>
            <w:tcBorders>
              <w:top w:val="nil"/>
              <w:left w:val="nil"/>
              <w:bottom w:val="single" w:sz="4" w:space="0" w:color="auto"/>
              <w:right w:val="single" w:sz="4" w:space="0" w:color="auto"/>
            </w:tcBorders>
            <w:shd w:val="clear" w:color="auto" w:fill="auto"/>
          </w:tcPr>
          <w:p w14:paraId="7CD79199" w14:textId="0653E3F2"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r>
      <w:tr w:rsidR="007C5438" w:rsidRPr="00C22844" w14:paraId="54D76D5B" w14:textId="77777777" w:rsidTr="007C5438">
        <w:trPr>
          <w:trHeight w:val="300"/>
          <w:jc w:val="center"/>
        </w:trPr>
        <w:tc>
          <w:tcPr>
            <w:tcW w:w="1133"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24E517AA" w14:textId="77777777" w:rsidR="007C5438" w:rsidRPr="00C22844" w:rsidRDefault="007C5438" w:rsidP="007C5438">
            <w:pPr>
              <w:ind w:left="0"/>
              <w:rPr>
                <w:rFonts w:ascii="Bookman Old Style" w:hAnsi="Bookman Old Style"/>
                <w:b/>
                <w:color w:val="000000"/>
                <w:sz w:val="20"/>
                <w:szCs w:val="20"/>
                <w:lang w:val="es-CO" w:eastAsia="es-CO"/>
              </w:rPr>
            </w:pPr>
            <w:r w:rsidRPr="00C22844">
              <w:rPr>
                <w:rFonts w:ascii="Bookman Old Style" w:hAnsi="Bookman Old Style"/>
                <w:b/>
                <w:color w:val="000000"/>
                <w:sz w:val="20"/>
                <w:szCs w:val="20"/>
                <w:lang w:val="es-CO" w:eastAsia="es-CO"/>
              </w:rPr>
              <w:t>TOTAL</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tcPr>
          <w:p w14:paraId="03C9A11D" w14:textId="354BC70A" w:rsidR="007C5438" w:rsidRPr="00C22844" w:rsidRDefault="007C5438" w:rsidP="007C5438">
            <w:pPr>
              <w:ind w:left="0"/>
              <w:jc w:val="right"/>
              <w:rPr>
                <w:rFonts w:ascii="Bookman Old Style" w:hAnsi="Bookman Old Style"/>
                <w:b/>
                <w:color w:val="000000"/>
                <w:sz w:val="20"/>
                <w:szCs w:val="20"/>
                <w:lang w:val="es-CO" w:eastAsia="es-CO"/>
              </w:rPr>
            </w:pPr>
            <w:r w:rsidRPr="00C22844">
              <w:rPr>
                <w:rFonts w:ascii="Bookman Old Style" w:hAnsi="Bookman Old Style" w:cs="Calibri"/>
                <w:b/>
                <w:bCs/>
                <w:color w:val="000000"/>
                <w:sz w:val="20"/>
                <w:szCs w:val="20"/>
              </w:rPr>
              <w:t xml:space="preserve">                                       - </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tcPr>
          <w:p w14:paraId="69368C88" w14:textId="5323B112" w:rsidR="007C5438" w:rsidRPr="00C22844" w:rsidRDefault="007C5438" w:rsidP="007C5438">
            <w:pPr>
              <w:ind w:left="0"/>
              <w:jc w:val="right"/>
              <w:rPr>
                <w:rFonts w:ascii="Bookman Old Style" w:hAnsi="Bookman Old Style"/>
                <w:b/>
                <w:color w:val="000000"/>
                <w:sz w:val="20"/>
                <w:szCs w:val="20"/>
              </w:rPr>
            </w:pPr>
            <w:r w:rsidRPr="00C22844">
              <w:rPr>
                <w:rFonts w:ascii="Bookman Old Style" w:hAnsi="Bookman Old Style" w:cs="Calibri"/>
                <w:b/>
                <w:bCs/>
                <w:color w:val="000000"/>
                <w:sz w:val="20"/>
                <w:szCs w:val="20"/>
              </w:rPr>
              <w:t xml:space="preserve">                                  169 </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tcPr>
          <w:p w14:paraId="6CBA23AE" w14:textId="6D421B29" w:rsidR="007C5438" w:rsidRPr="00C22844" w:rsidRDefault="007C5438" w:rsidP="007C5438">
            <w:pPr>
              <w:ind w:left="0"/>
              <w:jc w:val="right"/>
              <w:rPr>
                <w:rFonts w:ascii="Bookman Old Style" w:hAnsi="Bookman Old Style"/>
                <w:b/>
                <w:color w:val="000000"/>
                <w:sz w:val="20"/>
                <w:szCs w:val="20"/>
              </w:rPr>
            </w:pPr>
            <w:r w:rsidRPr="00C22844">
              <w:rPr>
                <w:rFonts w:ascii="Bookman Old Style" w:hAnsi="Bookman Old Style" w:cs="Calibri"/>
                <w:b/>
                <w:bCs/>
                <w:color w:val="000000"/>
                <w:sz w:val="20"/>
                <w:szCs w:val="20"/>
              </w:rPr>
              <w:t xml:space="preserve">                          - </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tcPr>
          <w:p w14:paraId="3BF7C817" w14:textId="00850102" w:rsidR="007C5438" w:rsidRPr="00C22844" w:rsidRDefault="007C5438" w:rsidP="007C5438">
            <w:pPr>
              <w:ind w:left="0"/>
              <w:jc w:val="right"/>
              <w:rPr>
                <w:rFonts w:ascii="Bookman Old Style" w:hAnsi="Bookman Old Style"/>
                <w:b/>
                <w:color w:val="000000"/>
                <w:sz w:val="20"/>
                <w:szCs w:val="20"/>
              </w:rPr>
            </w:pPr>
            <w:r w:rsidRPr="00C22844">
              <w:rPr>
                <w:rFonts w:ascii="Bookman Old Style" w:hAnsi="Bookman Old Style" w:cs="Calibri"/>
                <w:b/>
                <w:bCs/>
                <w:color w:val="000000"/>
                <w:sz w:val="20"/>
                <w:szCs w:val="20"/>
              </w:rPr>
              <w:t xml:space="preserve">                     171 </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tcPr>
          <w:p w14:paraId="2BC3FA31" w14:textId="35DE86BA" w:rsidR="007C5438" w:rsidRPr="00C22844" w:rsidRDefault="007C5438" w:rsidP="007C5438">
            <w:pPr>
              <w:ind w:left="0"/>
              <w:jc w:val="right"/>
              <w:rPr>
                <w:rFonts w:ascii="Bookman Old Style" w:hAnsi="Bookman Old Style"/>
                <w:b/>
                <w:color w:val="000000"/>
                <w:sz w:val="20"/>
                <w:szCs w:val="20"/>
              </w:rPr>
            </w:pPr>
            <w:r w:rsidRPr="00C22844">
              <w:rPr>
                <w:rFonts w:ascii="Bookman Old Style" w:hAnsi="Bookman Old Style" w:cs="Calibri"/>
                <w:b/>
                <w:bCs/>
                <w:color w:val="000000"/>
                <w:sz w:val="20"/>
                <w:szCs w:val="20"/>
              </w:rPr>
              <w:t xml:space="preserve">                          - </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tcPr>
          <w:p w14:paraId="1861E97E" w14:textId="147A17E8" w:rsidR="007C5438" w:rsidRPr="00C22844" w:rsidRDefault="007C5438" w:rsidP="007C5438">
            <w:pPr>
              <w:ind w:left="0"/>
              <w:jc w:val="right"/>
              <w:rPr>
                <w:rFonts w:ascii="Bookman Old Style" w:hAnsi="Bookman Old Style"/>
                <w:b/>
                <w:color w:val="000000"/>
                <w:sz w:val="20"/>
                <w:szCs w:val="20"/>
              </w:rPr>
            </w:pPr>
            <w:r w:rsidRPr="00C22844">
              <w:rPr>
                <w:rFonts w:ascii="Bookman Old Style" w:hAnsi="Bookman Old Style" w:cs="Calibri"/>
                <w:b/>
                <w:bCs/>
                <w:color w:val="000000"/>
                <w:sz w:val="20"/>
                <w:szCs w:val="20"/>
              </w:rPr>
              <w:t xml:space="preserve">                     173 </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tcPr>
          <w:p w14:paraId="7F474962" w14:textId="6636F62A" w:rsidR="007C5438" w:rsidRPr="00C22844" w:rsidRDefault="007C5438" w:rsidP="007C5438">
            <w:pPr>
              <w:ind w:left="0"/>
              <w:jc w:val="right"/>
              <w:rPr>
                <w:rFonts w:ascii="Bookman Old Style" w:hAnsi="Bookman Old Style"/>
                <w:b/>
                <w:color w:val="000000"/>
                <w:sz w:val="20"/>
                <w:szCs w:val="20"/>
              </w:rPr>
            </w:pPr>
            <w:r w:rsidRPr="00C22844">
              <w:rPr>
                <w:rFonts w:ascii="Bookman Old Style" w:hAnsi="Bookman Old Style" w:cs="Calibri"/>
                <w:b/>
                <w:bCs/>
                <w:color w:val="000000"/>
                <w:sz w:val="20"/>
                <w:szCs w:val="20"/>
              </w:rPr>
              <w:t xml:space="preserve">                          - </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tcPr>
          <w:p w14:paraId="6CD720CC" w14:textId="2B027CD2" w:rsidR="007C5438" w:rsidRPr="00C22844" w:rsidRDefault="007C5438" w:rsidP="007C5438">
            <w:pPr>
              <w:ind w:left="0"/>
              <w:jc w:val="right"/>
              <w:rPr>
                <w:rFonts w:ascii="Bookman Old Style" w:hAnsi="Bookman Old Style"/>
                <w:b/>
                <w:color w:val="000000"/>
                <w:sz w:val="20"/>
                <w:szCs w:val="20"/>
              </w:rPr>
            </w:pPr>
            <w:r w:rsidRPr="00C22844">
              <w:rPr>
                <w:rFonts w:ascii="Bookman Old Style" w:hAnsi="Bookman Old Style" w:cs="Calibri"/>
                <w:b/>
                <w:bCs/>
                <w:color w:val="000000"/>
                <w:sz w:val="20"/>
                <w:szCs w:val="20"/>
              </w:rPr>
              <w:t xml:space="preserve">                     175 </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tcPr>
          <w:p w14:paraId="1412170A" w14:textId="28F45669" w:rsidR="007C5438" w:rsidRPr="00C22844" w:rsidRDefault="007C5438" w:rsidP="007C5438">
            <w:pPr>
              <w:ind w:left="0"/>
              <w:jc w:val="right"/>
              <w:rPr>
                <w:rFonts w:ascii="Bookman Old Style" w:hAnsi="Bookman Old Style"/>
                <w:b/>
                <w:color w:val="000000"/>
                <w:sz w:val="20"/>
                <w:szCs w:val="20"/>
              </w:rPr>
            </w:pPr>
            <w:r w:rsidRPr="00C22844">
              <w:rPr>
                <w:rFonts w:ascii="Bookman Old Style" w:hAnsi="Bookman Old Style" w:cs="Calibri"/>
                <w:b/>
                <w:bCs/>
                <w:color w:val="000000"/>
                <w:sz w:val="20"/>
                <w:szCs w:val="20"/>
              </w:rPr>
              <w:t xml:space="preserve">                          - </w:t>
            </w:r>
          </w:p>
        </w:tc>
        <w:tc>
          <w:tcPr>
            <w:tcW w:w="376" w:type="pct"/>
            <w:tcBorders>
              <w:top w:val="single" w:sz="4" w:space="0" w:color="auto"/>
              <w:left w:val="nil"/>
              <w:bottom w:val="single" w:sz="4" w:space="0" w:color="auto"/>
              <w:right w:val="single" w:sz="4" w:space="0" w:color="auto"/>
            </w:tcBorders>
            <w:shd w:val="clear" w:color="auto" w:fill="F2F2F2" w:themeFill="background1" w:themeFillShade="F2"/>
            <w:noWrap/>
          </w:tcPr>
          <w:p w14:paraId="150AA7E3" w14:textId="632E7416" w:rsidR="007C5438" w:rsidRPr="00C22844" w:rsidRDefault="007C5438" w:rsidP="007C5438">
            <w:pPr>
              <w:ind w:left="0"/>
              <w:jc w:val="right"/>
              <w:rPr>
                <w:rFonts w:ascii="Bookman Old Style" w:hAnsi="Bookman Old Style"/>
                <w:b/>
                <w:color w:val="000000"/>
                <w:sz w:val="20"/>
                <w:szCs w:val="20"/>
              </w:rPr>
            </w:pPr>
            <w:r w:rsidRPr="00C22844">
              <w:rPr>
                <w:rFonts w:ascii="Bookman Old Style" w:hAnsi="Bookman Old Style" w:cs="Calibri"/>
                <w:b/>
                <w:bCs/>
                <w:color w:val="000000"/>
                <w:sz w:val="20"/>
                <w:szCs w:val="20"/>
              </w:rPr>
              <w:t xml:space="preserve">                     177 </w:t>
            </w:r>
          </w:p>
        </w:tc>
      </w:tr>
    </w:tbl>
    <w:p w14:paraId="678B173F" w14:textId="77777777" w:rsidR="003F2456" w:rsidRPr="00C22844" w:rsidRDefault="003F2456" w:rsidP="003F2456">
      <w:pPr>
        <w:widowControl w:val="0"/>
        <w:adjustRightInd w:val="0"/>
        <w:ind w:left="0"/>
        <w:jc w:val="center"/>
        <w:rPr>
          <w:rFonts w:ascii="Bookman Old Style" w:hAnsi="Bookman Old Style" w:cs="Arial"/>
          <w:b/>
          <w:sz w:val="20"/>
          <w:szCs w:val="20"/>
        </w:rPr>
      </w:pPr>
    </w:p>
    <w:tbl>
      <w:tblPr>
        <w:tblW w:w="5076" w:type="pct"/>
        <w:tblInd w:w="-142" w:type="dxa"/>
        <w:tblLayout w:type="fixed"/>
        <w:tblCellMar>
          <w:left w:w="70" w:type="dxa"/>
          <w:right w:w="70" w:type="dxa"/>
        </w:tblCellMar>
        <w:tblLook w:val="04A0" w:firstRow="1" w:lastRow="0" w:firstColumn="1" w:lastColumn="0" w:noHBand="0" w:noVBand="1"/>
      </w:tblPr>
      <w:tblGrid>
        <w:gridCol w:w="1272"/>
        <w:gridCol w:w="870"/>
        <w:gridCol w:w="735"/>
        <w:gridCol w:w="736"/>
        <w:gridCol w:w="736"/>
        <w:gridCol w:w="736"/>
        <w:gridCol w:w="736"/>
        <w:gridCol w:w="736"/>
        <w:gridCol w:w="736"/>
        <w:gridCol w:w="736"/>
        <w:gridCol w:w="736"/>
        <w:gridCol w:w="723"/>
      </w:tblGrid>
      <w:tr w:rsidR="003F2456" w:rsidRPr="00C22844" w14:paraId="147BC270" w14:textId="77777777" w:rsidTr="007C5438">
        <w:trPr>
          <w:trHeight w:val="192"/>
          <w:tblHeader/>
        </w:trPr>
        <w:tc>
          <w:tcPr>
            <w:tcW w:w="67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E07A7E6" w14:textId="77777777" w:rsidR="003F2456" w:rsidRPr="00C22844" w:rsidRDefault="003F2456" w:rsidP="003F2456">
            <w:pPr>
              <w:ind w:left="0"/>
              <w:jc w:val="center"/>
              <w:rPr>
                <w:rFonts w:ascii="Bookman Old Style" w:hAnsi="Bookman Old Style"/>
                <w:b/>
                <w:color w:val="000000"/>
                <w:sz w:val="20"/>
                <w:szCs w:val="20"/>
                <w:lang w:val="es-CO" w:eastAsia="es-CO"/>
              </w:rPr>
            </w:pPr>
            <w:r w:rsidRPr="00C22844">
              <w:rPr>
                <w:rFonts w:ascii="Bookman Old Style" w:hAnsi="Bookman Old Style"/>
                <w:b/>
                <w:color w:val="000000"/>
                <w:sz w:val="20"/>
                <w:szCs w:val="20"/>
                <w:lang w:val="es-CO" w:eastAsia="es-CO"/>
              </w:rPr>
              <w:t>Municipio</w:t>
            </w:r>
          </w:p>
        </w:tc>
        <w:tc>
          <w:tcPr>
            <w:tcW w:w="457"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6C0FE7D" w14:textId="77777777" w:rsidR="003F2456" w:rsidRPr="00C22844" w:rsidRDefault="003F2456" w:rsidP="003F2456">
            <w:pPr>
              <w:ind w:left="0"/>
              <w:jc w:val="center"/>
              <w:rPr>
                <w:rFonts w:ascii="Bookman Old Style" w:hAnsi="Bookman Old Style"/>
                <w:b/>
                <w:color w:val="000000"/>
                <w:sz w:val="20"/>
                <w:szCs w:val="20"/>
                <w:lang w:val="es-CO" w:eastAsia="es-CO"/>
              </w:rPr>
            </w:pPr>
            <w:r w:rsidRPr="00C22844">
              <w:rPr>
                <w:rFonts w:ascii="Bookman Old Style" w:hAnsi="Bookman Old Style"/>
                <w:b/>
                <w:color w:val="000000"/>
                <w:sz w:val="20"/>
                <w:szCs w:val="20"/>
                <w:lang w:val="es-CO" w:eastAsia="es-CO"/>
              </w:rPr>
              <w:t>Usuario</w:t>
            </w:r>
          </w:p>
        </w:tc>
        <w:tc>
          <w:tcPr>
            <w:tcW w:w="775" w:type="pct"/>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14:paraId="14EFFCBF" w14:textId="77777777" w:rsidR="003F2456" w:rsidRPr="00C22844" w:rsidRDefault="003F2456" w:rsidP="003F2456">
            <w:pPr>
              <w:ind w:left="0"/>
              <w:jc w:val="center"/>
              <w:rPr>
                <w:rFonts w:ascii="Bookman Old Style" w:hAnsi="Bookman Old Style"/>
                <w:b/>
                <w:color w:val="000000"/>
                <w:sz w:val="20"/>
                <w:szCs w:val="20"/>
                <w:lang w:val="es-CO" w:eastAsia="es-CO"/>
              </w:rPr>
            </w:pPr>
            <w:r w:rsidRPr="00C22844">
              <w:rPr>
                <w:rFonts w:ascii="Bookman Old Style" w:hAnsi="Bookman Old Style"/>
                <w:b/>
                <w:color w:val="000000"/>
                <w:sz w:val="20"/>
                <w:szCs w:val="20"/>
                <w:lang w:val="es-CO" w:eastAsia="es-CO"/>
              </w:rPr>
              <w:t>Año 6</w:t>
            </w:r>
          </w:p>
        </w:tc>
        <w:tc>
          <w:tcPr>
            <w:tcW w:w="776" w:type="pct"/>
            <w:gridSpan w:val="2"/>
            <w:tcBorders>
              <w:top w:val="single" w:sz="4" w:space="0" w:color="auto"/>
              <w:left w:val="nil"/>
              <w:bottom w:val="single" w:sz="4" w:space="0" w:color="auto"/>
              <w:right w:val="single" w:sz="4" w:space="0" w:color="000000"/>
            </w:tcBorders>
            <w:shd w:val="clear" w:color="000000" w:fill="D9D9D9"/>
            <w:vAlign w:val="center"/>
            <w:hideMark/>
          </w:tcPr>
          <w:p w14:paraId="55BFDE1D" w14:textId="77777777" w:rsidR="003F2456" w:rsidRPr="00C22844" w:rsidRDefault="003F2456" w:rsidP="003F2456">
            <w:pPr>
              <w:ind w:left="0"/>
              <w:jc w:val="center"/>
              <w:rPr>
                <w:rFonts w:ascii="Bookman Old Style" w:hAnsi="Bookman Old Style"/>
                <w:b/>
                <w:color w:val="000000"/>
                <w:sz w:val="20"/>
                <w:szCs w:val="20"/>
                <w:lang w:val="es-CO" w:eastAsia="es-CO"/>
              </w:rPr>
            </w:pPr>
            <w:r w:rsidRPr="00C22844">
              <w:rPr>
                <w:rFonts w:ascii="Bookman Old Style" w:hAnsi="Bookman Old Style"/>
                <w:b/>
                <w:color w:val="000000"/>
                <w:sz w:val="20"/>
                <w:szCs w:val="20"/>
                <w:lang w:val="es-CO" w:eastAsia="es-CO"/>
              </w:rPr>
              <w:t>Año 7</w:t>
            </w:r>
          </w:p>
        </w:tc>
        <w:tc>
          <w:tcPr>
            <w:tcW w:w="776" w:type="pct"/>
            <w:gridSpan w:val="2"/>
            <w:tcBorders>
              <w:top w:val="single" w:sz="4" w:space="0" w:color="auto"/>
              <w:left w:val="nil"/>
              <w:bottom w:val="single" w:sz="4" w:space="0" w:color="auto"/>
              <w:right w:val="single" w:sz="4" w:space="0" w:color="000000"/>
            </w:tcBorders>
            <w:shd w:val="clear" w:color="000000" w:fill="D9D9D9"/>
            <w:vAlign w:val="center"/>
            <w:hideMark/>
          </w:tcPr>
          <w:p w14:paraId="3CB8D740" w14:textId="77777777" w:rsidR="003F2456" w:rsidRPr="00C22844" w:rsidRDefault="003F2456" w:rsidP="003F2456">
            <w:pPr>
              <w:ind w:left="0"/>
              <w:jc w:val="center"/>
              <w:rPr>
                <w:rFonts w:ascii="Bookman Old Style" w:hAnsi="Bookman Old Style"/>
                <w:b/>
                <w:color w:val="000000"/>
                <w:sz w:val="20"/>
                <w:szCs w:val="20"/>
                <w:lang w:val="es-CO" w:eastAsia="es-CO"/>
              </w:rPr>
            </w:pPr>
            <w:r w:rsidRPr="00C22844">
              <w:rPr>
                <w:rFonts w:ascii="Bookman Old Style" w:hAnsi="Bookman Old Style"/>
                <w:b/>
                <w:color w:val="000000"/>
                <w:sz w:val="20"/>
                <w:szCs w:val="20"/>
                <w:lang w:val="es-CO" w:eastAsia="es-CO"/>
              </w:rPr>
              <w:t>Año 8</w:t>
            </w:r>
          </w:p>
        </w:tc>
        <w:tc>
          <w:tcPr>
            <w:tcW w:w="776" w:type="pct"/>
            <w:gridSpan w:val="2"/>
            <w:tcBorders>
              <w:top w:val="single" w:sz="4" w:space="0" w:color="auto"/>
              <w:left w:val="nil"/>
              <w:bottom w:val="single" w:sz="4" w:space="0" w:color="auto"/>
              <w:right w:val="single" w:sz="4" w:space="0" w:color="000000"/>
            </w:tcBorders>
            <w:shd w:val="clear" w:color="000000" w:fill="D9D9D9"/>
            <w:vAlign w:val="center"/>
            <w:hideMark/>
          </w:tcPr>
          <w:p w14:paraId="1A268E7D" w14:textId="77777777" w:rsidR="003F2456" w:rsidRPr="00C22844" w:rsidRDefault="003F2456" w:rsidP="003F2456">
            <w:pPr>
              <w:ind w:left="0"/>
              <w:jc w:val="center"/>
              <w:rPr>
                <w:rFonts w:ascii="Bookman Old Style" w:hAnsi="Bookman Old Style"/>
                <w:b/>
                <w:color w:val="000000"/>
                <w:sz w:val="20"/>
                <w:szCs w:val="20"/>
                <w:lang w:val="es-CO" w:eastAsia="es-CO"/>
              </w:rPr>
            </w:pPr>
            <w:r w:rsidRPr="00C22844">
              <w:rPr>
                <w:rFonts w:ascii="Bookman Old Style" w:hAnsi="Bookman Old Style"/>
                <w:b/>
                <w:color w:val="000000"/>
                <w:sz w:val="20"/>
                <w:szCs w:val="20"/>
                <w:lang w:val="es-CO" w:eastAsia="es-CO"/>
              </w:rPr>
              <w:t>Año 9</w:t>
            </w:r>
          </w:p>
        </w:tc>
        <w:tc>
          <w:tcPr>
            <w:tcW w:w="770" w:type="pct"/>
            <w:gridSpan w:val="2"/>
            <w:tcBorders>
              <w:top w:val="single" w:sz="4" w:space="0" w:color="auto"/>
              <w:left w:val="nil"/>
              <w:bottom w:val="single" w:sz="4" w:space="0" w:color="auto"/>
              <w:right w:val="single" w:sz="4" w:space="0" w:color="000000"/>
            </w:tcBorders>
            <w:shd w:val="clear" w:color="000000" w:fill="D9D9D9"/>
            <w:vAlign w:val="center"/>
            <w:hideMark/>
          </w:tcPr>
          <w:p w14:paraId="54351BE3" w14:textId="77777777" w:rsidR="003F2456" w:rsidRPr="00C22844" w:rsidRDefault="003F2456" w:rsidP="003F2456">
            <w:pPr>
              <w:ind w:left="0"/>
              <w:jc w:val="center"/>
              <w:rPr>
                <w:rFonts w:ascii="Bookman Old Style" w:hAnsi="Bookman Old Style"/>
                <w:b/>
                <w:color w:val="000000"/>
                <w:sz w:val="20"/>
                <w:szCs w:val="20"/>
                <w:lang w:val="es-CO" w:eastAsia="es-CO"/>
              </w:rPr>
            </w:pPr>
            <w:r w:rsidRPr="00C22844">
              <w:rPr>
                <w:rFonts w:ascii="Bookman Old Style" w:hAnsi="Bookman Old Style"/>
                <w:b/>
                <w:color w:val="000000"/>
                <w:sz w:val="20"/>
                <w:szCs w:val="20"/>
                <w:lang w:val="es-CO" w:eastAsia="es-CO"/>
              </w:rPr>
              <w:t>Año 10</w:t>
            </w:r>
          </w:p>
        </w:tc>
      </w:tr>
      <w:tr w:rsidR="003F2456" w:rsidRPr="00C22844" w14:paraId="68B19EEE" w14:textId="77777777" w:rsidTr="007C5438">
        <w:trPr>
          <w:trHeight w:val="192"/>
          <w:tblHeader/>
        </w:trPr>
        <w:tc>
          <w:tcPr>
            <w:tcW w:w="670"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ADEF689" w14:textId="77777777" w:rsidR="003F2456" w:rsidRPr="00C22844" w:rsidRDefault="003F2456" w:rsidP="003F2456">
            <w:pPr>
              <w:ind w:left="0"/>
              <w:jc w:val="center"/>
              <w:rPr>
                <w:rFonts w:ascii="Bookman Old Style" w:hAnsi="Bookman Old Style"/>
                <w:color w:val="000000"/>
                <w:sz w:val="20"/>
                <w:szCs w:val="20"/>
                <w:lang w:val="es-CO" w:eastAsia="es-CO"/>
              </w:rPr>
            </w:pPr>
          </w:p>
        </w:tc>
        <w:tc>
          <w:tcPr>
            <w:tcW w:w="457"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6A4DA49" w14:textId="77777777" w:rsidR="003F2456" w:rsidRPr="00C22844" w:rsidRDefault="003F2456" w:rsidP="003F2456">
            <w:pPr>
              <w:ind w:left="0"/>
              <w:jc w:val="center"/>
              <w:rPr>
                <w:rFonts w:ascii="Bookman Old Style" w:hAnsi="Bookman Old Style"/>
                <w:color w:val="000000"/>
                <w:sz w:val="20"/>
                <w:szCs w:val="20"/>
                <w:lang w:val="es-CO" w:eastAsia="es-CO"/>
              </w:rPr>
            </w:pPr>
          </w:p>
        </w:tc>
        <w:tc>
          <w:tcPr>
            <w:tcW w:w="387" w:type="pct"/>
            <w:tcBorders>
              <w:top w:val="nil"/>
              <w:left w:val="single" w:sz="4" w:space="0" w:color="auto"/>
              <w:bottom w:val="single" w:sz="4" w:space="0" w:color="auto"/>
              <w:right w:val="single" w:sz="4" w:space="0" w:color="auto"/>
            </w:tcBorders>
            <w:shd w:val="clear" w:color="000000" w:fill="D9D9D9"/>
            <w:vAlign w:val="center"/>
            <w:hideMark/>
          </w:tcPr>
          <w:p w14:paraId="7D56E760" w14:textId="77777777" w:rsidR="003F2456" w:rsidRPr="00C22844" w:rsidRDefault="003F2456" w:rsidP="003F2456">
            <w:pPr>
              <w:ind w:left="0"/>
              <w:jc w:val="center"/>
              <w:rPr>
                <w:rFonts w:ascii="Bookman Old Style" w:hAnsi="Bookman Old Style"/>
                <w:b/>
                <w:color w:val="000000"/>
                <w:sz w:val="20"/>
                <w:szCs w:val="20"/>
                <w:lang w:val="es-CO" w:eastAsia="es-CO"/>
              </w:rPr>
            </w:pPr>
            <w:r w:rsidRPr="00C22844">
              <w:rPr>
                <w:rFonts w:ascii="Bookman Old Style" w:hAnsi="Bookman Old Style"/>
                <w:b/>
                <w:color w:val="000000"/>
                <w:sz w:val="20"/>
                <w:szCs w:val="20"/>
                <w:lang w:val="es-CO" w:eastAsia="es-CO"/>
              </w:rPr>
              <w:t>Primaria</w:t>
            </w:r>
          </w:p>
        </w:tc>
        <w:tc>
          <w:tcPr>
            <w:tcW w:w="388" w:type="pct"/>
            <w:tcBorders>
              <w:top w:val="nil"/>
              <w:left w:val="nil"/>
              <w:bottom w:val="single" w:sz="4" w:space="0" w:color="auto"/>
              <w:right w:val="single" w:sz="4" w:space="0" w:color="auto"/>
            </w:tcBorders>
            <w:shd w:val="clear" w:color="000000" w:fill="D9D9D9"/>
            <w:vAlign w:val="center"/>
            <w:hideMark/>
          </w:tcPr>
          <w:p w14:paraId="09F74B4F" w14:textId="77777777" w:rsidR="003F2456" w:rsidRPr="00C22844" w:rsidRDefault="003F2456" w:rsidP="003F2456">
            <w:pPr>
              <w:ind w:left="0"/>
              <w:jc w:val="center"/>
              <w:rPr>
                <w:rFonts w:ascii="Bookman Old Style" w:hAnsi="Bookman Old Style"/>
                <w:b/>
                <w:color w:val="000000"/>
                <w:sz w:val="20"/>
                <w:szCs w:val="20"/>
                <w:lang w:val="es-CO" w:eastAsia="es-CO"/>
              </w:rPr>
            </w:pPr>
            <w:r w:rsidRPr="00C22844">
              <w:rPr>
                <w:rFonts w:ascii="Bookman Old Style" w:hAnsi="Bookman Old Style"/>
                <w:b/>
                <w:color w:val="000000"/>
                <w:sz w:val="20"/>
                <w:szCs w:val="20"/>
                <w:lang w:val="es-CO" w:eastAsia="es-CO"/>
              </w:rPr>
              <w:t>Secundaria</w:t>
            </w:r>
          </w:p>
        </w:tc>
        <w:tc>
          <w:tcPr>
            <w:tcW w:w="388" w:type="pct"/>
            <w:tcBorders>
              <w:top w:val="nil"/>
              <w:left w:val="nil"/>
              <w:bottom w:val="single" w:sz="4" w:space="0" w:color="auto"/>
              <w:right w:val="single" w:sz="4" w:space="0" w:color="auto"/>
            </w:tcBorders>
            <w:shd w:val="clear" w:color="000000" w:fill="D9D9D9"/>
            <w:vAlign w:val="center"/>
            <w:hideMark/>
          </w:tcPr>
          <w:p w14:paraId="6F10CBDF" w14:textId="77777777" w:rsidR="003F2456" w:rsidRPr="00C22844" w:rsidRDefault="003F2456" w:rsidP="003F2456">
            <w:pPr>
              <w:ind w:left="0"/>
              <w:jc w:val="center"/>
              <w:rPr>
                <w:rFonts w:ascii="Bookman Old Style" w:hAnsi="Bookman Old Style"/>
                <w:b/>
                <w:color w:val="000000"/>
                <w:sz w:val="20"/>
                <w:szCs w:val="20"/>
                <w:lang w:val="es-CO" w:eastAsia="es-CO"/>
              </w:rPr>
            </w:pPr>
            <w:r w:rsidRPr="00C22844">
              <w:rPr>
                <w:rFonts w:ascii="Bookman Old Style" w:hAnsi="Bookman Old Style"/>
                <w:b/>
                <w:color w:val="000000"/>
                <w:sz w:val="20"/>
                <w:szCs w:val="20"/>
                <w:lang w:val="es-CO" w:eastAsia="es-CO"/>
              </w:rPr>
              <w:t>Primaria</w:t>
            </w:r>
          </w:p>
        </w:tc>
        <w:tc>
          <w:tcPr>
            <w:tcW w:w="388" w:type="pct"/>
            <w:tcBorders>
              <w:top w:val="nil"/>
              <w:left w:val="nil"/>
              <w:bottom w:val="single" w:sz="4" w:space="0" w:color="auto"/>
              <w:right w:val="single" w:sz="4" w:space="0" w:color="auto"/>
            </w:tcBorders>
            <w:shd w:val="clear" w:color="000000" w:fill="D9D9D9"/>
            <w:vAlign w:val="center"/>
            <w:hideMark/>
          </w:tcPr>
          <w:p w14:paraId="726A105C" w14:textId="77777777" w:rsidR="003F2456" w:rsidRPr="00C22844" w:rsidRDefault="003F2456" w:rsidP="003F2456">
            <w:pPr>
              <w:ind w:left="0"/>
              <w:jc w:val="center"/>
              <w:rPr>
                <w:rFonts w:ascii="Bookman Old Style" w:hAnsi="Bookman Old Style"/>
                <w:b/>
                <w:color w:val="000000"/>
                <w:sz w:val="20"/>
                <w:szCs w:val="20"/>
                <w:lang w:val="es-CO" w:eastAsia="es-CO"/>
              </w:rPr>
            </w:pPr>
            <w:r w:rsidRPr="00C22844">
              <w:rPr>
                <w:rFonts w:ascii="Bookman Old Style" w:hAnsi="Bookman Old Style"/>
                <w:b/>
                <w:color w:val="000000"/>
                <w:sz w:val="20"/>
                <w:szCs w:val="20"/>
                <w:lang w:val="es-CO" w:eastAsia="es-CO"/>
              </w:rPr>
              <w:t>Secundaria</w:t>
            </w:r>
          </w:p>
        </w:tc>
        <w:tc>
          <w:tcPr>
            <w:tcW w:w="388" w:type="pct"/>
            <w:tcBorders>
              <w:top w:val="nil"/>
              <w:left w:val="nil"/>
              <w:bottom w:val="single" w:sz="4" w:space="0" w:color="auto"/>
              <w:right w:val="single" w:sz="4" w:space="0" w:color="auto"/>
            </w:tcBorders>
            <w:shd w:val="clear" w:color="000000" w:fill="D9D9D9"/>
            <w:vAlign w:val="center"/>
            <w:hideMark/>
          </w:tcPr>
          <w:p w14:paraId="6A029E6B" w14:textId="77777777" w:rsidR="003F2456" w:rsidRPr="00C22844" w:rsidRDefault="003F2456" w:rsidP="003F2456">
            <w:pPr>
              <w:ind w:left="0"/>
              <w:jc w:val="center"/>
              <w:rPr>
                <w:rFonts w:ascii="Bookman Old Style" w:hAnsi="Bookman Old Style"/>
                <w:b/>
                <w:color w:val="000000"/>
                <w:sz w:val="20"/>
                <w:szCs w:val="20"/>
                <w:lang w:val="es-CO" w:eastAsia="es-CO"/>
              </w:rPr>
            </w:pPr>
            <w:r w:rsidRPr="00C22844">
              <w:rPr>
                <w:rFonts w:ascii="Bookman Old Style" w:hAnsi="Bookman Old Style"/>
                <w:b/>
                <w:color w:val="000000"/>
                <w:sz w:val="20"/>
                <w:szCs w:val="20"/>
                <w:lang w:val="es-CO" w:eastAsia="es-CO"/>
              </w:rPr>
              <w:t>Primaria</w:t>
            </w:r>
          </w:p>
        </w:tc>
        <w:tc>
          <w:tcPr>
            <w:tcW w:w="388" w:type="pct"/>
            <w:tcBorders>
              <w:top w:val="nil"/>
              <w:left w:val="nil"/>
              <w:bottom w:val="single" w:sz="4" w:space="0" w:color="auto"/>
              <w:right w:val="single" w:sz="4" w:space="0" w:color="auto"/>
            </w:tcBorders>
            <w:shd w:val="clear" w:color="000000" w:fill="D9D9D9"/>
            <w:vAlign w:val="center"/>
            <w:hideMark/>
          </w:tcPr>
          <w:p w14:paraId="01845899" w14:textId="77777777" w:rsidR="003F2456" w:rsidRPr="00C22844" w:rsidRDefault="003F2456" w:rsidP="003F2456">
            <w:pPr>
              <w:ind w:left="0"/>
              <w:jc w:val="center"/>
              <w:rPr>
                <w:rFonts w:ascii="Bookman Old Style" w:hAnsi="Bookman Old Style"/>
                <w:b/>
                <w:color w:val="000000"/>
                <w:sz w:val="20"/>
                <w:szCs w:val="20"/>
                <w:lang w:val="es-CO" w:eastAsia="es-CO"/>
              </w:rPr>
            </w:pPr>
            <w:r w:rsidRPr="00C22844">
              <w:rPr>
                <w:rFonts w:ascii="Bookman Old Style" w:hAnsi="Bookman Old Style"/>
                <w:b/>
                <w:color w:val="000000"/>
                <w:sz w:val="20"/>
                <w:szCs w:val="20"/>
                <w:lang w:val="es-CO" w:eastAsia="es-CO"/>
              </w:rPr>
              <w:t>Secundaria</w:t>
            </w:r>
          </w:p>
        </w:tc>
        <w:tc>
          <w:tcPr>
            <w:tcW w:w="388" w:type="pct"/>
            <w:tcBorders>
              <w:top w:val="nil"/>
              <w:left w:val="nil"/>
              <w:bottom w:val="single" w:sz="4" w:space="0" w:color="auto"/>
              <w:right w:val="single" w:sz="4" w:space="0" w:color="auto"/>
            </w:tcBorders>
            <w:shd w:val="clear" w:color="000000" w:fill="D9D9D9"/>
            <w:vAlign w:val="center"/>
            <w:hideMark/>
          </w:tcPr>
          <w:p w14:paraId="4D47A45F" w14:textId="77777777" w:rsidR="003F2456" w:rsidRPr="00C22844" w:rsidRDefault="003F2456" w:rsidP="003F2456">
            <w:pPr>
              <w:ind w:left="0"/>
              <w:jc w:val="center"/>
              <w:rPr>
                <w:rFonts w:ascii="Bookman Old Style" w:hAnsi="Bookman Old Style"/>
                <w:b/>
                <w:color w:val="000000"/>
                <w:sz w:val="20"/>
                <w:szCs w:val="20"/>
                <w:lang w:val="es-CO" w:eastAsia="es-CO"/>
              </w:rPr>
            </w:pPr>
            <w:r w:rsidRPr="00C22844">
              <w:rPr>
                <w:rFonts w:ascii="Bookman Old Style" w:hAnsi="Bookman Old Style"/>
                <w:b/>
                <w:color w:val="000000"/>
                <w:sz w:val="20"/>
                <w:szCs w:val="20"/>
                <w:lang w:val="es-CO" w:eastAsia="es-CO"/>
              </w:rPr>
              <w:t>Primaria</w:t>
            </w:r>
          </w:p>
        </w:tc>
        <w:tc>
          <w:tcPr>
            <w:tcW w:w="388" w:type="pct"/>
            <w:tcBorders>
              <w:top w:val="nil"/>
              <w:left w:val="nil"/>
              <w:bottom w:val="single" w:sz="4" w:space="0" w:color="auto"/>
              <w:right w:val="single" w:sz="4" w:space="0" w:color="auto"/>
            </w:tcBorders>
            <w:shd w:val="clear" w:color="000000" w:fill="D9D9D9"/>
            <w:vAlign w:val="center"/>
            <w:hideMark/>
          </w:tcPr>
          <w:p w14:paraId="5079B298" w14:textId="77777777" w:rsidR="003F2456" w:rsidRPr="00C22844" w:rsidRDefault="003F2456" w:rsidP="003F2456">
            <w:pPr>
              <w:ind w:left="0"/>
              <w:jc w:val="center"/>
              <w:rPr>
                <w:rFonts w:ascii="Bookman Old Style" w:hAnsi="Bookman Old Style"/>
                <w:b/>
                <w:color w:val="000000"/>
                <w:sz w:val="20"/>
                <w:szCs w:val="20"/>
                <w:lang w:val="es-CO" w:eastAsia="es-CO"/>
              </w:rPr>
            </w:pPr>
            <w:r w:rsidRPr="00C22844">
              <w:rPr>
                <w:rFonts w:ascii="Bookman Old Style" w:hAnsi="Bookman Old Style"/>
                <w:b/>
                <w:color w:val="000000"/>
                <w:sz w:val="20"/>
                <w:szCs w:val="20"/>
                <w:lang w:val="es-CO" w:eastAsia="es-CO"/>
              </w:rPr>
              <w:t>Secundaria</w:t>
            </w:r>
          </w:p>
        </w:tc>
        <w:tc>
          <w:tcPr>
            <w:tcW w:w="388" w:type="pct"/>
            <w:tcBorders>
              <w:top w:val="nil"/>
              <w:left w:val="nil"/>
              <w:bottom w:val="single" w:sz="4" w:space="0" w:color="auto"/>
              <w:right w:val="single" w:sz="4" w:space="0" w:color="auto"/>
            </w:tcBorders>
            <w:shd w:val="clear" w:color="000000" w:fill="D9D9D9"/>
            <w:vAlign w:val="center"/>
            <w:hideMark/>
          </w:tcPr>
          <w:p w14:paraId="67C54D9A" w14:textId="77777777" w:rsidR="003F2456" w:rsidRPr="00C22844" w:rsidRDefault="003F2456" w:rsidP="003F2456">
            <w:pPr>
              <w:ind w:left="0"/>
              <w:jc w:val="center"/>
              <w:rPr>
                <w:rFonts w:ascii="Bookman Old Style" w:hAnsi="Bookman Old Style"/>
                <w:b/>
                <w:color w:val="000000"/>
                <w:sz w:val="20"/>
                <w:szCs w:val="20"/>
                <w:lang w:val="es-CO" w:eastAsia="es-CO"/>
              </w:rPr>
            </w:pPr>
            <w:r w:rsidRPr="00C22844">
              <w:rPr>
                <w:rFonts w:ascii="Bookman Old Style" w:hAnsi="Bookman Old Style"/>
                <w:b/>
                <w:color w:val="000000"/>
                <w:sz w:val="20"/>
                <w:szCs w:val="20"/>
                <w:lang w:val="es-CO" w:eastAsia="es-CO"/>
              </w:rPr>
              <w:t>Primaria</w:t>
            </w:r>
          </w:p>
        </w:tc>
        <w:tc>
          <w:tcPr>
            <w:tcW w:w="382" w:type="pct"/>
            <w:tcBorders>
              <w:top w:val="nil"/>
              <w:left w:val="nil"/>
              <w:bottom w:val="single" w:sz="4" w:space="0" w:color="auto"/>
              <w:right w:val="single" w:sz="4" w:space="0" w:color="auto"/>
            </w:tcBorders>
            <w:shd w:val="clear" w:color="000000" w:fill="D9D9D9"/>
            <w:vAlign w:val="center"/>
            <w:hideMark/>
          </w:tcPr>
          <w:p w14:paraId="173F0BBA" w14:textId="77777777" w:rsidR="003F2456" w:rsidRPr="00C22844" w:rsidRDefault="003F2456" w:rsidP="003F2456">
            <w:pPr>
              <w:ind w:left="0"/>
              <w:jc w:val="center"/>
              <w:rPr>
                <w:rFonts w:ascii="Bookman Old Style" w:hAnsi="Bookman Old Style"/>
                <w:b/>
                <w:color w:val="000000"/>
                <w:sz w:val="20"/>
                <w:szCs w:val="20"/>
                <w:lang w:val="es-CO" w:eastAsia="es-CO"/>
              </w:rPr>
            </w:pPr>
            <w:r w:rsidRPr="00C22844">
              <w:rPr>
                <w:rFonts w:ascii="Bookman Old Style" w:hAnsi="Bookman Old Style"/>
                <w:b/>
                <w:color w:val="000000"/>
                <w:sz w:val="20"/>
                <w:szCs w:val="20"/>
                <w:lang w:val="es-CO" w:eastAsia="es-CO"/>
              </w:rPr>
              <w:t>Secundaria</w:t>
            </w:r>
          </w:p>
        </w:tc>
      </w:tr>
      <w:tr w:rsidR="007C5438" w:rsidRPr="00C22844" w14:paraId="42539A7C" w14:textId="77777777" w:rsidTr="007C5438">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012B11CB" w14:textId="29DA4D09" w:rsidR="007C5438" w:rsidRPr="00C22844" w:rsidRDefault="007C5438" w:rsidP="007C5438">
            <w:pPr>
              <w:ind w:left="0"/>
              <w:rPr>
                <w:rFonts w:ascii="Bookman Old Style" w:hAnsi="Bookman Old Style"/>
                <w:sz w:val="20"/>
                <w:szCs w:val="20"/>
              </w:rPr>
            </w:pPr>
            <w:r w:rsidRPr="00C22844">
              <w:rPr>
                <w:rFonts w:ascii="Bookman Old Style" w:hAnsi="Bookman Old Style" w:cs="Calibri"/>
                <w:color w:val="000000"/>
                <w:sz w:val="20"/>
                <w:szCs w:val="20"/>
              </w:rPr>
              <w:t>Santa Rosa-Pital-Huila</w:t>
            </w:r>
          </w:p>
        </w:tc>
        <w:tc>
          <w:tcPr>
            <w:tcW w:w="457" w:type="pct"/>
            <w:tcBorders>
              <w:top w:val="nil"/>
              <w:left w:val="nil"/>
              <w:bottom w:val="single" w:sz="4" w:space="0" w:color="auto"/>
              <w:right w:val="single" w:sz="4" w:space="0" w:color="auto"/>
            </w:tcBorders>
            <w:shd w:val="clear" w:color="auto" w:fill="auto"/>
            <w:noWrap/>
            <w:vAlign w:val="center"/>
          </w:tcPr>
          <w:p w14:paraId="6C56397D" w14:textId="046FC6D5" w:rsidR="007C5438" w:rsidRPr="00C22844" w:rsidRDefault="007C5438" w:rsidP="007C5438">
            <w:pPr>
              <w:ind w:left="0"/>
              <w:rPr>
                <w:rFonts w:ascii="Bookman Old Style" w:hAnsi="Bookman Old Style"/>
                <w:color w:val="000000"/>
                <w:sz w:val="20"/>
                <w:szCs w:val="20"/>
                <w:lang w:val="es-CO" w:eastAsia="es-CO"/>
              </w:rPr>
            </w:pPr>
            <w:r w:rsidRPr="00C22844">
              <w:rPr>
                <w:rFonts w:ascii="Bookman Old Style" w:hAnsi="Bookman Old Style" w:cs="Calibri"/>
                <w:color w:val="000000"/>
                <w:sz w:val="20"/>
                <w:szCs w:val="20"/>
              </w:rPr>
              <w:t>Residencial</w:t>
            </w:r>
          </w:p>
        </w:tc>
        <w:tc>
          <w:tcPr>
            <w:tcW w:w="387" w:type="pct"/>
            <w:tcBorders>
              <w:top w:val="nil"/>
              <w:left w:val="nil"/>
              <w:bottom w:val="single" w:sz="4" w:space="0" w:color="auto"/>
              <w:right w:val="single" w:sz="4" w:space="0" w:color="auto"/>
            </w:tcBorders>
            <w:shd w:val="clear" w:color="auto" w:fill="auto"/>
            <w:noWrap/>
            <w:vAlign w:val="center"/>
          </w:tcPr>
          <w:p w14:paraId="42E858B6" w14:textId="53910D32" w:rsidR="007C5438" w:rsidRPr="00C22844" w:rsidRDefault="007C5438" w:rsidP="007C5438">
            <w:pPr>
              <w:ind w:left="0" w:hanging="14"/>
              <w:jc w:val="right"/>
              <w:rPr>
                <w:rFonts w:ascii="Bookman Old Style" w:hAnsi="Bookman Old Style"/>
                <w:color w:val="000000"/>
                <w:sz w:val="20"/>
                <w:szCs w:val="20"/>
                <w:lang w:val="es-CO" w:eastAsia="es-CO"/>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6A01D80" w14:textId="60613DFA"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63 </w:t>
            </w:r>
          </w:p>
        </w:tc>
        <w:tc>
          <w:tcPr>
            <w:tcW w:w="388" w:type="pct"/>
            <w:tcBorders>
              <w:top w:val="nil"/>
              <w:left w:val="nil"/>
              <w:bottom w:val="single" w:sz="4" w:space="0" w:color="auto"/>
              <w:right w:val="single" w:sz="4" w:space="0" w:color="auto"/>
            </w:tcBorders>
            <w:shd w:val="clear" w:color="auto" w:fill="auto"/>
            <w:noWrap/>
            <w:vAlign w:val="center"/>
          </w:tcPr>
          <w:p w14:paraId="27989A1C" w14:textId="70D3F5DA"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45CD926" w14:textId="1EDD5CC1"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64 </w:t>
            </w:r>
          </w:p>
        </w:tc>
        <w:tc>
          <w:tcPr>
            <w:tcW w:w="388" w:type="pct"/>
            <w:tcBorders>
              <w:top w:val="nil"/>
              <w:left w:val="nil"/>
              <w:bottom w:val="single" w:sz="4" w:space="0" w:color="auto"/>
              <w:right w:val="single" w:sz="4" w:space="0" w:color="auto"/>
            </w:tcBorders>
            <w:shd w:val="clear" w:color="auto" w:fill="auto"/>
            <w:noWrap/>
            <w:vAlign w:val="center"/>
          </w:tcPr>
          <w:p w14:paraId="19034A65" w14:textId="74394A27"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E49B206" w14:textId="7EDA4941"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65 </w:t>
            </w:r>
          </w:p>
        </w:tc>
        <w:tc>
          <w:tcPr>
            <w:tcW w:w="388" w:type="pct"/>
            <w:tcBorders>
              <w:top w:val="nil"/>
              <w:left w:val="nil"/>
              <w:bottom w:val="single" w:sz="4" w:space="0" w:color="auto"/>
              <w:right w:val="single" w:sz="4" w:space="0" w:color="auto"/>
            </w:tcBorders>
            <w:shd w:val="clear" w:color="auto" w:fill="auto"/>
            <w:noWrap/>
            <w:vAlign w:val="center"/>
          </w:tcPr>
          <w:p w14:paraId="5C3F65E5" w14:textId="09694D66"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734FA9B" w14:textId="323CBCEE"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66 </w:t>
            </w:r>
          </w:p>
        </w:tc>
        <w:tc>
          <w:tcPr>
            <w:tcW w:w="388" w:type="pct"/>
            <w:tcBorders>
              <w:top w:val="nil"/>
              <w:left w:val="nil"/>
              <w:bottom w:val="single" w:sz="4" w:space="0" w:color="auto"/>
              <w:right w:val="single" w:sz="4" w:space="0" w:color="auto"/>
            </w:tcBorders>
            <w:shd w:val="clear" w:color="auto" w:fill="auto"/>
            <w:noWrap/>
            <w:vAlign w:val="center"/>
          </w:tcPr>
          <w:p w14:paraId="167EBBD1" w14:textId="3A6A5B8D"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16F7FA8C" w14:textId="4A81EC2A"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67 </w:t>
            </w:r>
          </w:p>
        </w:tc>
      </w:tr>
      <w:tr w:rsidR="007C5438" w:rsidRPr="00C22844" w14:paraId="46C3FDF7" w14:textId="77777777" w:rsidTr="007C5438">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1C5A67C8" w14:textId="475132CC" w:rsidR="007C5438" w:rsidRPr="00C22844" w:rsidRDefault="007C5438" w:rsidP="007C5438">
            <w:pPr>
              <w:ind w:left="0"/>
              <w:rPr>
                <w:rFonts w:ascii="Bookman Old Style" w:hAnsi="Bookman Old Style"/>
                <w:sz w:val="20"/>
                <w:szCs w:val="20"/>
              </w:rPr>
            </w:pPr>
            <w:r w:rsidRPr="00C22844">
              <w:rPr>
                <w:rFonts w:ascii="Bookman Old Style" w:hAnsi="Bookman Old Style" w:cs="Calibri"/>
                <w:color w:val="000000"/>
                <w:sz w:val="20"/>
                <w:szCs w:val="20"/>
              </w:rPr>
              <w:t>Santa Rosa-Pital-Huila</w:t>
            </w:r>
          </w:p>
        </w:tc>
        <w:tc>
          <w:tcPr>
            <w:tcW w:w="457" w:type="pct"/>
            <w:tcBorders>
              <w:top w:val="nil"/>
              <w:left w:val="nil"/>
              <w:bottom w:val="single" w:sz="4" w:space="0" w:color="auto"/>
              <w:right w:val="single" w:sz="4" w:space="0" w:color="auto"/>
            </w:tcBorders>
            <w:shd w:val="clear" w:color="auto" w:fill="auto"/>
            <w:noWrap/>
            <w:vAlign w:val="center"/>
          </w:tcPr>
          <w:p w14:paraId="534C2A3D" w14:textId="2B8BD10E" w:rsidR="007C5438" w:rsidRPr="00C22844" w:rsidRDefault="007C5438" w:rsidP="007C5438">
            <w:pPr>
              <w:ind w:left="0"/>
              <w:rPr>
                <w:rFonts w:ascii="Bookman Old Style" w:hAnsi="Bookman Old Style"/>
                <w:color w:val="000000"/>
                <w:sz w:val="20"/>
                <w:szCs w:val="20"/>
                <w:lang w:val="es-CO" w:eastAsia="es-CO"/>
              </w:rPr>
            </w:pPr>
            <w:r w:rsidRPr="00C22844">
              <w:rPr>
                <w:rFonts w:ascii="Bookman Old Style" w:hAnsi="Bookman Old Style" w:cs="Calibri"/>
                <w:color w:val="000000"/>
                <w:sz w:val="20"/>
                <w:szCs w:val="20"/>
              </w:rPr>
              <w:t>Estrato 1</w:t>
            </w:r>
          </w:p>
        </w:tc>
        <w:tc>
          <w:tcPr>
            <w:tcW w:w="387" w:type="pct"/>
            <w:tcBorders>
              <w:top w:val="nil"/>
              <w:left w:val="nil"/>
              <w:bottom w:val="single" w:sz="4" w:space="0" w:color="auto"/>
              <w:right w:val="single" w:sz="4" w:space="0" w:color="auto"/>
            </w:tcBorders>
            <w:shd w:val="clear" w:color="auto" w:fill="auto"/>
            <w:noWrap/>
            <w:vAlign w:val="center"/>
          </w:tcPr>
          <w:p w14:paraId="2BFD440C" w14:textId="7B79D3FF"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E284AB1" w14:textId="684D466F"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63 </w:t>
            </w:r>
          </w:p>
        </w:tc>
        <w:tc>
          <w:tcPr>
            <w:tcW w:w="388" w:type="pct"/>
            <w:tcBorders>
              <w:top w:val="nil"/>
              <w:left w:val="nil"/>
              <w:bottom w:val="single" w:sz="4" w:space="0" w:color="auto"/>
              <w:right w:val="single" w:sz="4" w:space="0" w:color="auto"/>
            </w:tcBorders>
            <w:shd w:val="clear" w:color="auto" w:fill="auto"/>
            <w:noWrap/>
            <w:vAlign w:val="center"/>
          </w:tcPr>
          <w:p w14:paraId="5AC622F8" w14:textId="05790629"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E38668C" w14:textId="5B80074E"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64 </w:t>
            </w:r>
          </w:p>
        </w:tc>
        <w:tc>
          <w:tcPr>
            <w:tcW w:w="388" w:type="pct"/>
            <w:tcBorders>
              <w:top w:val="nil"/>
              <w:left w:val="nil"/>
              <w:bottom w:val="single" w:sz="4" w:space="0" w:color="auto"/>
              <w:right w:val="single" w:sz="4" w:space="0" w:color="auto"/>
            </w:tcBorders>
            <w:shd w:val="clear" w:color="auto" w:fill="auto"/>
            <w:noWrap/>
            <w:vAlign w:val="center"/>
          </w:tcPr>
          <w:p w14:paraId="54C2FC9F" w14:textId="2E77A205"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7625207" w14:textId="1D9D2501"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65 </w:t>
            </w:r>
          </w:p>
        </w:tc>
        <w:tc>
          <w:tcPr>
            <w:tcW w:w="388" w:type="pct"/>
            <w:tcBorders>
              <w:top w:val="nil"/>
              <w:left w:val="nil"/>
              <w:bottom w:val="single" w:sz="4" w:space="0" w:color="auto"/>
              <w:right w:val="single" w:sz="4" w:space="0" w:color="auto"/>
            </w:tcBorders>
            <w:shd w:val="clear" w:color="auto" w:fill="auto"/>
            <w:noWrap/>
            <w:vAlign w:val="center"/>
          </w:tcPr>
          <w:p w14:paraId="71F1B074" w14:textId="36A9ECD0"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00B5124" w14:textId="749E282D"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66 </w:t>
            </w:r>
          </w:p>
        </w:tc>
        <w:tc>
          <w:tcPr>
            <w:tcW w:w="388" w:type="pct"/>
            <w:tcBorders>
              <w:top w:val="nil"/>
              <w:left w:val="nil"/>
              <w:bottom w:val="single" w:sz="4" w:space="0" w:color="auto"/>
              <w:right w:val="single" w:sz="4" w:space="0" w:color="auto"/>
            </w:tcBorders>
            <w:shd w:val="clear" w:color="auto" w:fill="auto"/>
            <w:noWrap/>
            <w:vAlign w:val="center"/>
          </w:tcPr>
          <w:p w14:paraId="2D34CDC9" w14:textId="07940AE0"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5DC76D96" w14:textId="0D8F8C6C"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67 </w:t>
            </w:r>
          </w:p>
        </w:tc>
      </w:tr>
      <w:tr w:rsidR="007C5438" w:rsidRPr="00C22844" w14:paraId="5B1EB910" w14:textId="77777777" w:rsidTr="007C5438">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67F2CAD7" w14:textId="53DB4B6D" w:rsidR="007C5438" w:rsidRPr="00C22844" w:rsidRDefault="007C5438" w:rsidP="007C5438">
            <w:pPr>
              <w:ind w:left="0"/>
              <w:rPr>
                <w:rFonts w:ascii="Bookman Old Style" w:hAnsi="Bookman Old Style"/>
                <w:sz w:val="20"/>
                <w:szCs w:val="20"/>
              </w:rPr>
            </w:pPr>
            <w:r w:rsidRPr="00C22844">
              <w:rPr>
                <w:rFonts w:ascii="Bookman Old Style" w:hAnsi="Bookman Old Style" w:cs="Calibri"/>
                <w:color w:val="000000"/>
                <w:sz w:val="20"/>
                <w:szCs w:val="20"/>
              </w:rPr>
              <w:t>Santa Rosa-Pital-Huila</w:t>
            </w:r>
          </w:p>
        </w:tc>
        <w:tc>
          <w:tcPr>
            <w:tcW w:w="457" w:type="pct"/>
            <w:tcBorders>
              <w:top w:val="nil"/>
              <w:left w:val="nil"/>
              <w:bottom w:val="single" w:sz="4" w:space="0" w:color="auto"/>
              <w:right w:val="single" w:sz="4" w:space="0" w:color="auto"/>
            </w:tcBorders>
            <w:shd w:val="clear" w:color="auto" w:fill="auto"/>
            <w:noWrap/>
            <w:vAlign w:val="center"/>
          </w:tcPr>
          <w:p w14:paraId="685C7956" w14:textId="7AB7A1F2" w:rsidR="007C5438" w:rsidRPr="00C22844" w:rsidRDefault="007C5438" w:rsidP="007C5438">
            <w:pPr>
              <w:ind w:left="0"/>
              <w:rPr>
                <w:rFonts w:ascii="Bookman Old Style" w:hAnsi="Bookman Old Style"/>
                <w:color w:val="000000"/>
                <w:sz w:val="20"/>
                <w:szCs w:val="20"/>
                <w:lang w:val="es-CO" w:eastAsia="es-CO"/>
              </w:rPr>
            </w:pPr>
            <w:r w:rsidRPr="00C22844">
              <w:rPr>
                <w:rFonts w:ascii="Bookman Old Style" w:hAnsi="Bookman Old Style" w:cs="Calibri"/>
                <w:color w:val="000000"/>
                <w:sz w:val="20"/>
                <w:szCs w:val="20"/>
              </w:rPr>
              <w:t>Estrato 2</w:t>
            </w:r>
          </w:p>
        </w:tc>
        <w:tc>
          <w:tcPr>
            <w:tcW w:w="387" w:type="pct"/>
            <w:tcBorders>
              <w:top w:val="nil"/>
              <w:left w:val="nil"/>
              <w:bottom w:val="single" w:sz="4" w:space="0" w:color="auto"/>
              <w:right w:val="single" w:sz="4" w:space="0" w:color="auto"/>
            </w:tcBorders>
            <w:shd w:val="clear" w:color="auto" w:fill="auto"/>
            <w:noWrap/>
            <w:vAlign w:val="center"/>
          </w:tcPr>
          <w:p w14:paraId="3EA7D346" w14:textId="54C94849"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7610802" w14:textId="60A7312D"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07D1DEC" w14:textId="3DC416A0"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AF1E7D7" w14:textId="193223C5"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D57D561" w14:textId="2B1A791D"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DA1E5DF" w14:textId="23F64CD0"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6FC6AC3" w14:textId="46F45982"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C989103" w14:textId="439C6FA0"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3FFCF38" w14:textId="54349D32"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17BD7ADA" w14:textId="0DC20029"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r>
      <w:tr w:rsidR="007C5438" w:rsidRPr="00C22844" w14:paraId="2A784E42" w14:textId="77777777" w:rsidTr="007C5438">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44AE79AC" w14:textId="45A302AF" w:rsidR="007C5438" w:rsidRPr="00C22844" w:rsidRDefault="007C5438" w:rsidP="007C5438">
            <w:pPr>
              <w:ind w:left="0"/>
              <w:rPr>
                <w:rFonts w:ascii="Bookman Old Style" w:hAnsi="Bookman Old Style"/>
                <w:sz w:val="20"/>
                <w:szCs w:val="20"/>
              </w:rPr>
            </w:pPr>
            <w:r w:rsidRPr="00C22844">
              <w:rPr>
                <w:rFonts w:ascii="Bookman Old Style" w:hAnsi="Bookman Old Style" w:cs="Calibri"/>
                <w:color w:val="000000"/>
                <w:sz w:val="20"/>
                <w:szCs w:val="20"/>
              </w:rPr>
              <w:t>Santa Rosa-Pital-Huila</w:t>
            </w:r>
          </w:p>
        </w:tc>
        <w:tc>
          <w:tcPr>
            <w:tcW w:w="457" w:type="pct"/>
            <w:tcBorders>
              <w:top w:val="nil"/>
              <w:left w:val="nil"/>
              <w:bottom w:val="single" w:sz="4" w:space="0" w:color="auto"/>
              <w:right w:val="single" w:sz="4" w:space="0" w:color="auto"/>
            </w:tcBorders>
            <w:shd w:val="clear" w:color="auto" w:fill="auto"/>
            <w:noWrap/>
            <w:vAlign w:val="center"/>
          </w:tcPr>
          <w:p w14:paraId="747E93AC" w14:textId="48101342" w:rsidR="007C5438" w:rsidRPr="00C22844" w:rsidRDefault="007C5438" w:rsidP="007C5438">
            <w:pPr>
              <w:ind w:left="0"/>
              <w:rPr>
                <w:rFonts w:ascii="Bookman Old Style" w:hAnsi="Bookman Old Style"/>
                <w:color w:val="000000"/>
                <w:sz w:val="20"/>
                <w:szCs w:val="20"/>
                <w:lang w:val="es-CO" w:eastAsia="es-CO"/>
              </w:rPr>
            </w:pPr>
            <w:r w:rsidRPr="00C22844">
              <w:rPr>
                <w:rFonts w:ascii="Bookman Old Style" w:hAnsi="Bookman Old Style" w:cs="Calibri"/>
                <w:color w:val="000000"/>
                <w:sz w:val="20"/>
                <w:szCs w:val="20"/>
              </w:rPr>
              <w:t>Estrato 3</w:t>
            </w:r>
          </w:p>
        </w:tc>
        <w:tc>
          <w:tcPr>
            <w:tcW w:w="387" w:type="pct"/>
            <w:tcBorders>
              <w:top w:val="nil"/>
              <w:left w:val="nil"/>
              <w:bottom w:val="single" w:sz="4" w:space="0" w:color="auto"/>
              <w:right w:val="single" w:sz="4" w:space="0" w:color="auto"/>
            </w:tcBorders>
            <w:shd w:val="clear" w:color="auto" w:fill="auto"/>
            <w:noWrap/>
            <w:vAlign w:val="center"/>
          </w:tcPr>
          <w:p w14:paraId="36F425AC" w14:textId="72595523"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F55F872" w14:textId="4C9BAF89"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02919C3" w14:textId="1175FDB8"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3CE1A58" w14:textId="082F0718"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4D566E8" w14:textId="389BF3A1"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9D989F5" w14:textId="582C31CA"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98E2DE7" w14:textId="498120A8"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E83F612" w14:textId="071B53BD"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783F3D3" w14:textId="4083C7C3"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6C2D8C9D" w14:textId="22D3EA01"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r>
      <w:tr w:rsidR="007C5438" w:rsidRPr="00C22844" w14:paraId="317AB8F1" w14:textId="77777777" w:rsidTr="007C5438">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645F111E" w14:textId="3D996615" w:rsidR="007C5438" w:rsidRPr="00C22844" w:rsidRDefault="007C5438" w:rsidP="007C5438">
            <w:pPr>
              <w:ind w:left="0"/>
              <w:rPr>
                <w:rFonts w:ascii="Bookman Old Style" w:hAnsi="Bookman Old Style"/>
                <w:sz w:val="20"/>
                <w:szCs w:val="20"/>
              </w:rPr>
            </w:pPr>
            <w:r w:rsidRPr="00C22844">
              <w:rPr>
                <w:rFonts w:ascii="Bookman Old Style" w:hAnsi="Bookman Old Style" w:cs="Calibri"/>
                <w:color w:val="000000"/>
                <w:sz w:val="20"/>
                <w:szCs w:val="20"/>
              </w:rPr>
              <w:t>Santa Rosa-Pital-Huila</w:t>
            </w:r>
          </w:p>
        </w:tc>
        <w:tc>
          <w:tcPr>
            <w:tcW w:w="457" w:type="pct"/>
            <w:tcBorders>
              <w:top w:val="nil"/>
              <w:left w:val="nil"/>
              <w:bottom w:val="single" w:sz="4" w:space="0" w:color="auto"/>
              <w:right w:val="single" w:sz="4" w:space="0" w:color="auto"/>
            </w:tcBorders>
            <w:shd w:val="clear" w:color="auto" w:fill="auto"/>
            <w:noWrap/>
            <w:vAlign w:val="center"/>
          </w:tcPr>
          <w:p w14:paraId="2E208F41" w14:textId="06D54E4A" w:rsidR="007C5438" w:rsidRPr="00C22844" w:rsidRDefault="007C5438" w:rsidP="007C5438">
            <w:pPr>
              <w:ind w:left="0"/>
              <w:rPr>
                <w:rFonts w:ascii="Bookman Old Style" w:hAnsi="Bookman Old Style"/>
                <w:color w:val="000000"/>
                <w:sz w:val="20"/>
                <w:szCs w:val="20"/>
                <w:lang w:val="es-CO" w:eastAsia="es-CO"/>
              </w:rPr>
            </w:pPr>
            <w:r w:rsidRPr="00C22844">
              <w:rPr>
                <w:rFonts w:ascii="Bookman Old Style" w:hAnsi="Bookman Old Style" w:cs="Calibri"/>
                <w:color w:val="000000"/>
                <w:sz w:val="20"/>
                <w:szCs w:val="20"/>
              </w:rPr>
              <w:t>Estrato 4</w:t>
            </w:r>
          </w:p>
        </w:tc>
        <w:tc>
          <w:tcPr>
            <w:tcW w:w="387" w:type="pct"/>
            <w:tcBorders>
              <w:top w:val="nil"/>
              <w:left w:val="nil"/>
              <w:bottom w:val="single" w:sz="4" w:space="0" w:color="auto"/>
              <w:right w:val="single" w:sz="4" w:space="0" w:color="auto"/>
            </w:tcBorders>
            <w:shd w:val="clear" w:color="auto" w:fill="auto"/>
            <w:noWrap/>
            <w:vAlign w:val="center"/>
          </w:tcPr>
          <w:p w14:paraId="322484E9" w14:textId="02C5D260"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E0B9F62" w14:textId="626E58E6"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EEE4A0B" w14:textId="6D48C72F"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69B60DC" w14:textId="69172152"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1DFC218" w14:textId="6520E519"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025FB65" w14:textId="72784B39"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C2A2205" w14:textId="45A4CB9B"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767C281" w14:textId="2011C2D9"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29D9A8A" w14:textId="3CBE874E"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233E8B82" w14:textId="2CFBC2AA"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r>
      <w:tr w:rsidR="007C5438" w:rsidRPr="00C22844" w14:paraId="077D0091" w14:textId="77777777" w:rsidTr="007C5438">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4C15D0AA" w14:textId="16A8F3DC" w:rsidR="007C5438" w:rsidRPr="00C22844" w:rsidRDefault="007C5438" w:rsidP="007C5438">
            <w:pPr>
              <w:ind w:left="0"/>
              <w:rPr>
                <w:rFonts w:ascii="Bookman Old Style" w:hAnsi="Bookman Old Style"/>
                <w:sz w:val="20"/>
                <w:szCs w:val="20"/>
              </w:rPr>
            </w:pPr>
            <w:r w:rsidRPr="00C22844">
              <w:rPr>
                <w:rFonts w:ascii="Bookman Old Style" w:hAnsi="Bookman Old Style" w:cs="Calibri"/>
                <w:color w:val="000000"/>
                <w:sz w:val="20"/>
                <w:szCs w:val="20"/>
              </w:rPr>
              <w:t>Santa Rosa-Pital-Huila</w:t>
            </w:r>
          </w:p>
        </w:tc>
        <w:tc>
          <w:tcPr>
            <w:tcW w:w="457" w:type="pct"/>
            <w:tcBorders>
              <w:top w:val="nil"/>
              <w:left w:val="nil"/>
              <w:bottom w:val="single" w:sz="4" w:space="0" w:color="auto"/>
              <w:right w:val="single" w:sz="4" w:space="0" w:color="auto"/>
            </w:tcBorders>
            <w:shd w:val="clear" w:color="auto" w:fill="auto"/>
            <w:noWrap/>
            <w:vAlign w:val="center"/>
          </w:tcPr>
          <w:p w14:paraId="7BF2DECC" w14:textId="17116E7C" w:rsidR="007C5438" w:rsidRPr="00C22844" w:rsidRDefault="007C5438" w:rsidP="007C5438">
            <w:pPr>
              <w:ind w:left="0"/>
              <w:rPr>
                <w:rFonts w:ascii="Bookman Old Style" w:hAnsi="Bookman Old Style"/>
                <w:color w:val="000000"/>
                <w:sz w:val="20"/>
                <w:szCs w:val="20"/>
                <w:lang w:val="es-CO" w:eastAsia="es-CO"/>
              </w:rPr>
            </w:pPr>
            <w:r w:rsidRPr="00C22844">
              <w:rPr>
                <w:rFonts w:ascii="Bookman Old Style" w:hAnsi="Bookman Old Style" w:cs="Calibri"/>
                <w:color w:val="000000"/>
                <w:sz w:val="20"/>
                <w:szCs w:val="20"/>
              </w:rPr>
              <w:t>Estrato 5</w:t>
            </w:r>
          </w:p>
        </w:tc>
        <w:tc>
          <w:tcPr>
            <w:tcW w:w="387" w:type="pct"/>
            <w:tcBorders>
              <w:top w:val="nil"/>
              <w:left w:val="nil"/>
              <w:bottom w:val="single" w:sz="4" w:space="0" w:color="auto"/>
              <w:right w:val="single" w:sz="4" w:space="0" w:color="auto"/>
            </w:tcBorders>
            <w:shd w:val="clear" w:color="auto" w:fill="auto"/>
            <w:noWrap/>
            <w:vAlign w:val="center"/>
          </w:tcPr>
          <w:p w14:paraId="2F5A3E88" w14:textId="2A048A78"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41DBC27" w14:textId="557B3957"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3C7E85A" w14:textId="6C64B88B"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729A9C6" w14:textId="3AB3A254"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462EC1D" w14:textId="4A82FA6D"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20916EA" w14:textId="01034F6B"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1C0C496" w14:textId="66307D12"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B425D19" w14:textId="0FAF992E"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BFA612D" w14:textId="78D236DC"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6F6EC4B3" w14:textId="26C9D803"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r>
      <w:tr w:rsidR="007C5438" w:rsidRPr="00C22844" w14:paraId="029696AB" w14:textId="77777777" w:rsidTr="007C5438">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618B5FC3" w14:textId="05AAB964" w:rsidR="007C5438" w:rsidRPr="00C22844" w:rsidRDefault="007C5438" w:rsidP="007C5438">
            <w:pPr>
              <w:ind w:left="0"/>
              <w:rPr>
                <w:rFonts w:ascii="Bookman Old Style" w:hAnsi="Bookman Old Style"/>
                <w:sz w:val="20"/>
                <w:szCs w:val="20"/>
              </w:rPr>
            </w:pPr>
            <w:r w:rsidRPr="00C22844">
              <w:rPr>
                <w:rFonts w:ascii="Bookman Old Style" w:hAnsi="Bookman Old Style" w:cs="Calibri"/>
                <w:color w:val="000000"/>
                <w:sz w:val="20"/>
                <w:szCs w:val="20"/>
              </w:rPr>
              <w:t>Santa Rosa-Pital-Huila</w:t>
            </w:r>
          </w:p>
        </w:tc>
        <w:tc>
          <w:tcPr>
            <w:tcW w:w="457" w:type="pct"/>
            <w:tcBorders>
              <w:top w:val="nil"/>
              <w:left w:val="nil"/>
              <w:bottom w:val="single" w:sz="4" w:space="0" w:color="auto"/>
              <w:right w:val="single" w:sz="4" w:space="0" w:color="auto"/>
            </w:tcBorders>
            <w:shd w:val="clear" w:color="auto" w:fill="auto"/>
            <w:noWrap/>
            <w:vAlign w:val="center"/>
          </w:tcPr>
          <w:p w14:paraId="3AE5B8AC" w14:textId="164D1392" w:rsidR="007C5438" w:rsidRPr="00C22844" w:rsidRDefault="007C5438" w:rsidP="007C5438">
            <w:pPr>
              <w:ind w:left="0"/>
              <w:rPr>
                <w:rFonts w:ascii="Bookman Old Style" w:hAnsi="Bookman Old Style"/>
                <w:color w:val="000000"/>
                <w:sz w:val="20"/>
                <w:szCs w:val="20"/>
                <w:lang w:val="es-CO" w:eastAsia="es-CO"/>
              </w:rPr>
            </w:pPr>
            <w:r w:rsidRPr="00C22844">
              <w:rPr>
                <w:rFonts w:ascii="Bookman Old Style" w:hAnsi="Bookman Old Style" w:cs="Calibri"/>
                <w:color w:val="000000"/>
                <w:sz w:val="20"/>
                <w:szCs w:val="20"/>
              </w:rPr>
              <w:t>Estrato 6</w:t>
            </w:r>
          </w:p>
        </w:tc>
        <w:tc>
          <w:tcPr>
            <w:tcW w:w="387" w:type="pct"/>
            <w:tcBorders>
              <w:top w:val="nil"/>
              <w:left w:val="nil"/>
              <w:bottom w:val="single" w:sz="4" w:space="0" w:color="auto"/>
              <w:right w:val="single" w:sz="4" w:space="0" w:color="auto"/>
            </w:tcBorders>
            <w:shd w:val="clear" w:color="auto" w:fill="auto"/>
            <w:noWrap/>
            <w:vAlign w:val="center"/>
          </w:tcPr>
          <w:p w14:paraId="19EA697E" w14:textId="2EB7B9B0"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0DDB36E" w14:textId="23A5CAAE"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43966B0" w14:textId="5364944E"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9256514" w14:textId="42115F5A"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AA35C65" w14:textId="6F7C971B"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81C8E5E" w14:textId="20A585D8"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A8E99C5" w14:textId="3C1445E3"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BADEA71" w14:textId="0D89B98A"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A07BCA8" w14:textId="3EF1C0E6"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35DD3713" w14:textId="2666B270"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r>
      <w:tr w:rsidR="007C5438" w:rsidRPr="00C22844" w14:paraId="228FB407" w14:textId="77777777" w:rsidTr="007C5438">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661ECB87" w14:textId="1C341FCF" w:rsidR="007C5438" w:rsidRPr="00C22844" w:rsidRDefault="007C5438" w:rsidP="007C5438">
            <w:pPr>
              <w:ind w:left="0"/>
              <w:rPr>
                <w:rFonts w:ascii="Bookman Old Style" w:hAnsi="Bookman Old Style"/>
                <w:sz w:val="20"/>
                <w:szCs w:val="20"/>
              </w:rPr>
            </w:pPr>
            <w:r w:rsidRPr="00C22844">
              <w:rPr>
                <w:rFonts w:ascii="Bookman Old Style" w:hAnsi="Bookman Old Style" w:cs="Calibri"/>
                <w:color w:val="000000"/>
                <w:sz w:val="20"/>
                <w:szCs w:val="20"/>
              </w:rPr>
              <w:t>Santa Rosa-Pital-Huila</w:t>
            </w:r>
          </w:p>
        </w:tc>
        <w:tc>
          <w:tcPr>
            <w:tcW w:w="457" w:type="pct"/>
            <w:tcBorders>
              <w:top w:val="nil"/>
              <w:left w:val="nil"/>
              <w:bottom w:val="single" w:sz="4" w:space="0" w:color="auto"/>
              <w:right w:val="single" w:sz="4" w:space="0" w:color="auto"/>
            </w:tcBorders>
            <w:shd w:val="clear" w:color="auto" w:fill="auto"/>
            <w:noWrap/>
            <w:vAlign w:val="center"/>
          </w:tcPr>
          <w:p w14:paraId="4672D6BB" w14:textId="3C77BBDC" w:rsidR="007C5438" w:rsidRPr="00C22844" w:rsidRDefault="007C5438" w:rsidP="007C5438">
            <w:pPr>
              <w:ind w:left="0"/>
              <w:rPr>
                <w:rFonts w:ascii="Bookman Old Style" w:hAnsi="Bookman Old Style"/>
                <w:color w:val="000000"/>
                <w:sz w:val="20"/>
                <w:szCs w:val="20"/>
                <w:lang w:val="es-CO" w:eastAsia="es-CO"/>
              </w:rPr>
            </w:pPr>
            <w:r w:rsidRPr="00C22844">
              <w:rPr>
                <w:rFonts w:ascii="Bookman Old Style" w:hAnsi="Bookman Old Style" w:cs="Calibri"/>
                <w:color w:val="000000"/>
                <w:sz w:val="20"/>
                <w:szCs w:val="20"/>
              </w:rPr>
              <w:t>Comercial</w:t>
            </w:r>
          </w:p>
        </w:tc>
        <w:tc>
          <w:tcPr>
            <w:tcW w:w="387" w:type="pct"/>
            <w:tcBorders>
              <w:top w:val="nil"/>
              <w:left w:val="nil"/>
              <w:bottom w:val="single" w:sz="4" w:space="0" w:color="auto"/>
              <w:right w:val="single" w:sz="4" w:space="0" w:color="auto"/>
            </w:tcBorders>
            <w:shd w:val="clear" w:color="auto" w:fill="auto"/>
            <w:noWrap/>
            <w:vAlign w:val="center"/>
          </w:tcPr>
          <w:p w14:paraId="3EA4A8DD" w14:textId="2A649BD8"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DEEF376" w14:textId="61B65C3C"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2FED327" w14:textId="337C57D0"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4F75E7A" w14:textId="2166471D"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0F049F6" w14:textId="3006BA00"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D521B77" w14:textId="4780019C"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1F46771" w14:textId="38EA27DE"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8313CC5" w14:textId="7C738102"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3F52437" w14:textId="2320ADE2"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0E7B12DF" w14:textId="2FF99324"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r>
      <w:tr w:rsidR="007C5438" w:rsidRPr="00C22844" w14:paraId="5451FFCF" w14:textId="77777777" w:rsidTr="007C5438">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7DFA412A" w14:textId="3CCE1915" w:rsidR="007C5438" w:rsidRPr="00C22844" w:rsidRDefault="007C5438" w:rsidP="007C5438">
            <w:pPr>
              <w:ind w:left="0"/>
              <w:rPr>
                <w:rFonts w:ascii="Bookman Old Style" w:hAnsi="Bookman Old Style"/>
                <w:sz w:val="20"/>
                <w:szCs w:val="20"/>
              </w:rPr>
            </w:pPr>
            <w:r w:rsidRPr="00C22844">
              <w:rPr>
                <w:rFonts w:ascii="Bookman Old Style" w:hAnsi="Bookman Old Style" w:cs="Calibri"/>
                <w:color w:val="000000"/>
                <w:sz w:val="20"/>
                <w:szCs w:val="20"/>
              </w:rPr>
              <w:t>Santa Rosa-Pital-Huila</w:t>
            </w:r>
          </w:p>
        </w:tc>
        <w:tc>
          <w:tcPr>
            <w:tcW w:w="457" w:type="pct"/>
            <w:tcBorders>
              <w:top w:val="nil"/>
              <w:left w:val="nil"/>
              <w:bottom w:val="single" w:sz="4" w:space="0" w:color="auto"/>
              <w:right w:val="single" w:sz="4" w:space="0" w:color="auto"/>
            </w:tcBorders>
            <w:shd w:val="clear" w:color="auto" w:fill="auto"/>
            <w:noWrap/>
            <w:vAlign w:val="center"/>
          </w:tcPr>
          <w:p w14:paraId="04A2D32F" w14:textId="5BBBE086" w:rsidR="007C5438" w:rsidRPr="00C22844" w:rsidRDefault="007C5438" w:rsidP="007C5438">
            <w:pPr>
              <w:ind w:left="0"/>
              <w:rPr>
                <w:rFonts w:ascii="Bookman Old Style" w:hAnsi="Bookman Old Style"/>
                <w:color w:val="000000"/>
                <w:sz w:val="20"/>
                <w:szCs w:val="20"/>
                <w:lang w:val="es-CO" w:eastAsia="es-CO"/>
              </w:rPr>
            </w:pPr>
            <w:r w:rsidRPr="00C22844">
              <w:rPr>
                <w:rFonts w:ascii="Bookman Old Style" w:hAnsi="Bookman Old Style" w:cs="Calibri"/>
                <w:color w:val="000000"/>
                <w:sz w:val="20"/>
                <w:szCs w:val="20"/>
              </w:rPr>
              <w:t>Industrial</w:t>
            </w:r>
          </w:p>
        </w:tc>
        <w:tc>
          <w:tcPr>
            <w:tcW w:w="387" w:type="pct"/>
            <w:tcBorders>
              <w:top w:val="nil"/>
              <w:left w:val="nil"/>
              <w:bottom w:val="single" w:sz="4" w:space="0" w:color="auto"/>
              <w:right w:val="single" w:sz="4" w:space="0" w:color="auto"/>
            </w:tcBorders>
            <w:shd w:val="clear" w:color="auto" w:fill="auto"/>
            <w:noWrap/>
            <w:vAlign w:val="center"/>
          </w:tcPr>
          <w:p w14:paraId="758C6D57" w14:textId="381F6A05"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74B9672" w14:textId="48A53123"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9D7665D" w14:textId="30922E53"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77EB42E" w14:textId="13B8532D"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2D343F8" w14:textId="50E33542"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DE3534B" w14:textId="1C75BB72"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4FF21AF" w14:textId="2DDB41B4"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ABC34AE" w14:textId="3D030725"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13DC597" w14:textId="09A2FC92"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09D1E52F" w14:textId="037824F0"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r>
      <w:tr w:rsidR="007C5438" w:rsidRPr="00C22844" w14:paraId="7793584F" w14:textId="77777777" w:rsidTr="007C5438">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68CF89D4" w14:textId="7BD31E9E" w:rsidR="007C5438" w:rsidRPr="00C22844" w:rsidRDefault="007C5438" w:rsidP="007C5438">
            <w:pPr>
              <w:ind w:left="0"/>
              <w:rPr>
                <w:rFonts w:ascii="Bookman Old Style" w:hAnsi="Bookman Old Style"/>
                <w:sz w:val="20"/>
                <w:szCs w:val="20"/>
              </w:rPr>
            </w:pPr>
            <w:r w:rsidRPr="00C22844">
              <w:rPr>
                <w:rFonts w:ascii="Bookman Old Style" w:hAnsi="Bookman Old Style" w:cs="Calibri"/>
                <w:color w:val="000000"/>
                <w:sz w:val="20"/>
                <w:szCs w:val="20"/>
              </w:rPr>
              <w:t>Santa Rosa-Pital-Huila</w:t>
            </w:r>
          </w:p>
        </w:tc>
        <w:tc>
          <w:tcPr>
            <w:tcW w:w="457" w:type="pct"/>
            <w:tcBorders>
              <w:top w:val="nil"/>
              <w:left w:val="nil"/>
              <w:bottom w:val="single" w:sz="4" w:space="0" w:color="auto"/>
              <w:right w:val="single" w:sz="4" w:space="0" w:color="auto"/>
            </w:tcBorders>
            <w:shd w:val="clear" w:color="auto" w:fill="auto"/>
            <w:noWrap/>
            <w:vAlign w:val="center"/>
          </w:tcPr>
          <w:p w14:paraId="7CE77DDA" w14:textId="60BCD050" w:rsidR="007C5438" w:rsidRPr="00C22844" w:rsidRDefault="007C5438" w:rsidP="007C5438">
            <w:pPr>
              <w:ind w:left="0"/>
              <w:rPr>
                <w:rFonts w:ascii="Bookman Old Style" w:hAnsi="Bookman Old Style"/>
                <w:color w:val="000000"/>
                <w:sz w:val="20"/>
                <w:szCs w:val="20"/>
                <w:lang w:val="es-CO" w:eastAsia="es-CO"/>
              </w:rPr>
            </w:pPr>
            <w:r w:rsidRPr="00C22844">
              <w:rPr>
                <w:rFonts w:ascii="Bookman Old Style" w:hAnsi="Bookman Old Style" w:cs="Calibri"/>
                <w:color w:val="000000"/>
                <w:sz w:val="20"/>
                <w:szCs w:val="20"/>
              </w:rPr>
              <w:t>GNCV</w:t>
            </w:r>
          </w:p>
        </w:tc>
        <w:tc>
          <w:tcPr>
            <w:tcW w:w="387" w:type="pct"/>
            <w:tcBorders>
              <w:top w:val="nil"/>
              <w:left w:val="nil"/>
              <w:bottom w:val="single" w:sz="4" w:space="0" w:color="auto"/>
              <w:right w:val="single" w:sz="4" w:space="0" w:color="auto"/>
            </w:tcBorders>
            <w:shd w:val="clear" w:color="auto" w:fill="auto"/>
            <w:noWrap/>
            <w:vAlign w:val="center"/>
          </w:tcPr>
          <w:p w14:paraId="57D40D5A" w14:textId="2DD0F1B1"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D112AF4" w14:textId="5B3588C4"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6A9DD1C" w14:textId="595EE840"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D94486D" w14:textId="1FAC0C48"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CAB3B7E" w14:textId="4AE43735"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016059A" w14:textId="59CCA0ED"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7E19A99" w14:textId="1DCD2CB0"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4F49527" w14:textId="7CADB965"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60AF47F" w14:textId="4E354086"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4D52ABBD" w14:textId="534F00E8"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r>
      <w:tr w:rsidR="007C5438" w:rsidRPr="00C22844" w14:paraId="11C5F58F" w14:textId="77777777" w:rsidTr="007C5438">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6AAFC90E" w14:textId="4B9BFD1E" w:rsidR="007C5438" w:rsidRPr="00C22844" w:rsidRDefault="007C5438" w:rsidP="007C5438">
            <w:pPr>
              <w:ind w:left="0"/>
              <w:rPr>
                <w:rFonts w:ascii="Bookman Old Style" w:hAnsi="Bookman Old Style"/>
                <w:sz w:val="20"/>
                <w:szCs w:val="20"/>
              </w:rPr>
            </w:pPr>
            <w:r w:rsidRPr="00C22844">
              <w:rPr>
                <w:rFonts w:ascii="Bookman Old Style" w:hAnsi="Bookman Old Style" w:cs="Calibri"/>
                <w:color w:val="000000"/>
                <w:sz w:val="20"/>
                <w:szCs w:val="20"/>
              </w:rPr>
              <w:t>Santa Rosa-Pital-Huila</w:t>
            </w:r>
          </w:p>
        </w:tc>
        <w:tc>
          <w:tcPr>
            <w:tcW w:w="457" w:type="pct"/>
            <w:tcBorders>
              <w:top w:val="nil"/>
              <w:left w:val="nil"/>
              <w:bottom w:val="single" w:sz="4" w:space="0" w:color="auto"/>
              <w:right w:val="single" w:sz="4" w:space="0" w:color="auto"/>
            </w:tcBorders>
            <w:shd w:val="clear" w:color="auto" w:fill="auto"/>
            <w:noWrap/>
            <w:vAlign w:val="center"/>
          </w:tcPr>
          <w:p w14:paraId="74C10FC0" w14:textId="51049C16" w:rsidR="007C5438" w:rsidRPr="00C22844" w:rsidRDefault="007C5438" w:rsidP="007C5438">
            <w:pPr>
              <w:ind w:left="0"/>
              <w:rPr>
                <w:rFonts w:ascii="Bookman Old Style" w:hAnsi="Bookman Old Style"/>
                <w:color w:val="000000"/>
                <w:sz w:val="20"/>
                <w:szCs w:val="20"/>
                <w:lang w:val="es-CO" w:eastAsia="es-CO"/>
              </w:rPr>
            </w:pPr>
            <w:r w:rsidRPr="00C22844">
              <w:rPr>
                <w:rFonts w:ascii="Bookman Old Style" w:hAnsi="Bookman Old Style" w:cs="Calibri"/>
                <w:color w:val="000000"/>
                <w:sz w:val="20"/>
                <w:szCs w:val="20"/>
              </w:rPr>
              <w:t>Otros</w:t>
            </w:r>
          </w:p>
        </w:tc>
        <w:tc>
          <w:tcPr>
            <w:tcW w:w="387" w:type="pct"/>
            <w:tcBorders>
              <w:top w:val="nil"/>
              <w:left w:val="nil"/>
              <w:bottom w:val="single" w:sz="4" w:space="0" w:color="auto"/>
              <w:right w:val="single" w:sz="4" w:space="0" w:color="auto"/>
            </w:tcBorders>
            <w:shd w:val="clear" w:color="auto" w:fill="auto"/>
            <w:noWrap/>
            <w:vAlign w:val="center"/>
          </w:tcPr>
          <w:p w14:paraId="2D8627A5" w14:textId="3D9D66B0"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EABB831" w14:textId="7AE2E207"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CC5DBB5" w14:textId="21736ED7"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D8A9986" w14:textId="36D6F8A4"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930A3BD" w14:textId="51962D9D"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A065F73" w14:textId="5D1E2B30"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188BE29" w14:textId="61C97EF7"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5F3D647" w14:textId="6F89DB39"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6704227" w14:textId="632B943C"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0BA69C47" w14:textId="288A4A95"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r>
      <w:tr w:rsidR="007C5438" w:rsidRPr="00C22844" w14:paraId="6D22D977" w14:textId="77777777" w:rsidTr="007C5438">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726A3767" w14:textId="50EC2523" w:rsidR="007C5438" w:rsidRPr="00C22844" w:rsidRDefault="007C5438" w:rsidP="007C5438">
            <w:pPr>
              <w:ind w:left="0"/>
              <w:rPr>
                <w:rFonts w:ascii="Bookman Old Style" w:hAnsi="Bookman Old Style"/>
                <w:sz w:val="20"/>
                <w:szCs w:val="20"/>
              </w:rPr>
            </w:pPr>
            <w:r w:rsidRPr="00C22844">
              <w:rPr>
                <w:rFonts w:ascii="Bookman Old Style" w:hAnsi="Bookman Old Style" w:cs="Calibri"/>
                <w:color w:val="000000"/>
                <w:sz w:val="20"/>
                <w:szCs w:val="20"/>
              </w:rPr>
              <w:t>El Amparo-Pital-Huila</w:t>
            </w:r>
          </w:p>
        </w:tc>
        <w:tc>
          <w:tcPr>
            <w:tcW w:w="457" w:type="pct"/>
            <w:tcBorders>
              <w:top w:val="nil"/>
              <w:left w:val="nil"/>
              <w:bottom w:val="single" w:sz="4" w:space="0" w:color="auto"/>
              <w:right w:val="single" w:sz="4" w:space="0" w:color="auto"/>
            </w:tcBorders>
            <w:shd w:val="clear" w:color="auto" w:fill="auto"/>
            <w:noWrap/>
            <w:vAlign w:val="center"/>
          </w:tcPr>
          <w:p w14:paraId="6FDC5D0E" w14:textId="1F49185E" w:rsidR="007C5438" w:rsidRPr="00C22844" w:rsidRDefault="007C5438" w:rsidP="007C5438">
            <w:pPr>
              <w:ind w:left="0"/>
              <w:rPr>
                <w:rFonts w:ascii="Bookman Old Style" w:hAnsi="Bookman Old Style"/>
                <w:color w:val="000000"/>
                <w:sz w:val="20"/>
                <w:szCs w:val="20"/>
                <w:lang w:val="es-CO" w:eastAsia="es-CO"/>
              </w:rPr>
            </w:pPr>
            <w:r w:rsidRPr="00C22844">
              <w:rPr>
                <w:rFonts w:ascii="Bookman Old Style" w:hAnsi="Bookman Old Style" w:cs="Calibri"/>
                <w:color w:val="000000"/>
                <w:sz w:val="20"/>
                <w:szCs w:val="20"/>
              </w:rPr>
              <w:t>Residencial</w:t>
            </w:r>
          </w:p>
        </w:tc>
        <w:tc>
          <w:tcPr>
            <w:tcW w:w="387" w:type="pct"/>
            <w:tcBorders>
              <w:top w:val="nil"/>
              <w:left w:val="nil"/>
              <w:bottom w:val="single" w:sz="4" w:space="0" w:color="auto"/>
              <w:right w:val="single" w:sz="4" w:space="0" w:color="auto"/>
            </w:tcBorders>
            <w:shd w:val="clear" w:color="auto" w:fill="auto"/>
            <w:noWrap/>
            <w:vAlign w:val="center"/>
          </w:tcPr>
          <w:p w14:paraId="73EADEFD" w14:textId="5FC5A6C8"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4798853" w14:textId="50D3290D"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48 </w:t>
            </w:r>
          </w:p>
        </w:tc>
        <w:tc>
          <w:tcPr>
            <w:tcW w:w="388" w:type="pct"/>
            <w:tcBorders>
              <w:top w:val="nil"/>
              <w:left w:val="nil"/>
              <w:bottom w:val="single" w:sz="4" w:space="0" w:color="auto"/>
              <w:right w:val="single" w:sz="4" w:space="0" w:color="auto"/>
            </w:tcBorders>
            <w:shd w:val="clear" w:color="auto" w:fill="auto"/>
            <w:noWrap/>
            <w:vAlign w:val="center"/>
          </w:tcPr>
          <w:p w14:paraId="156F87BC" w14:textId="16AC3287"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2B6F7E2" w14:textId="15ADD64F"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48 </w:t>
            </w:r>
          </w:p>
        </w:tc>
        <w:tc>
          <w:tcPr>
            <w:tcW w:w="388" w:type="pct"/>
            <w:tcBorders>
              <w:top w:val="nil"/>
              <w:left w:val="nil"/>
              <w:bottom w:val="single" w:sz="4" w:space="0" w:color="auto"/>
              <w:right w:val="single" w:sz="4" w:space="0" w:color="auto"/>
            </w:tcBorders>
            <w:shd w:val="clear" w:color="auto" w:fill="auto"/>
            <w:noWrap/>
            <w:vAlign w:val="center"/>
          </w:tcPr>
          <w:p w14:paraId="705088F8" w14:textId="215BB0D6"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CA37346" w14:textId="540AB9EB"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48 </w:t>
            </w:r>
          </w:p>
        </w:tc>
        <w:tc>
          <w:tcPr>
            <w:tcW w:w="388" w:type="pct"/>
            <w:tcBorders>
              <w:top w:val="nil"/>
              <w:left w:val="nil"/>
              <w:bottom w:val="single" w:sz="4" w:space="0" w:color="auto"/>
              <w:right w:val="single" w:sz="4" w:space="0" w:color="auto"/>
            </w:tcBorders>
            <w:shd w:val="clear" w:color="auto" w:fill="auto"/>
            <w:noWrap/>
            <w:vAlign w:val="center"/>
          </w:tcPr>
          <w:p w14:paraId="058A34E7" w14:textId="0B060352"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21C27AF" w14:textId="7D88A7CB"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48 </w:t>
            </w:r>
          </w:p>
        </w:tc>
        <w:tc>
          <w:tcPr>
            <w:tcW w:w="388" w:type="pct"/>
            <w:tcBorders>
              <w:top w:val="nil"/>
              <w:left w:val="nil"/>
              <w:bottom w:val="single" w:sz="4" w:space="0" w:color="auto"/>
              <w:right w:val="single" w:sz="4" w:space="0" w:color="auto"/>
            </w:tcBorders>
            <w:shd w:val="clear" w:color="auto" w:fill="auto"/>
            <w:noWrap/>
            <w:vAlign w:val="center"/>
          </w:tcPr>
          <w:p w14:paraId="2D2B2D08" w14:textId="79695A3C"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6C6B582E" w14:textId="74B45B17"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48 </w:t>
            </w:r>
          </w:p>
        </w:tc>
      </w:tr>
      <w:tr w:rsidR="007C5438" w:rsidRPr="00C22844" w14:paraId="31B8A549" w14:textId="77777777" w:rsidTr="007C5438">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6CFD94B3" w14:textId="101CADE7" w:rsidR="007C5438" w:rsidRPr="00C22844" w:rsidRDefault="007C5438" w:rsidP="007C5438">
            <w:pPr>
              <w:ind w:left="0"/>
              <w:rPr>
                <w:rFonts w:ascii="Bookman Old Style" w:hAnsi="Bookman Old Style"/>
                <w:sz w:val="20"/>
                <w:szCs w:val="20"/>
              </w:rPr>
            </w:pPr>
            <w:r w:rsidRPr="00C22844">
              <w:rPr>
                <w:rFonts w:ascii="Bookman Old Style" w:hAnsi="Bookman Old Style" w:cs="Calibri"/>
                <w:color w:val="000000"/>
                <w:sz w:val="20"/>
                <w:szCs w:val="20"/>
              </w:rPr>
              <w:t>El Amparo-Pital-Huila</w:t>
            </w:r>
          </w:p>
        </w:tc>
        <w:tc>
          <w:tcPr>
            <w:tcW w:w="457" w:type="pct"/>
            <w:tcBorders>
              <w:top w:val="nil"/>
              <w:left w:val="nil"/>
              <w:bottom w:val="single" w:sz="4" w:space="0" w:color="auto"/>
              <w:right w:val="single" w:sz="4" w:space="0" w:color="auto"/>
            </w:tcBorders>
            <w:shd w:val="clear" w:color="auto" w:fill="auto"/>
            <w:noWrap/>
            <w:vAlign w:val="center"/>
          </w:tcPr>
          <w:p w14:paraId="573E9B93" w14:textId="668C567E" w:rsidR="007C5438" w:rsidRPr="00C22844" w:rsidRDefault="007C5438" w:rsidP="007C5438">
            <w:pPr>
              <w:ind w:left="0"/>
              <w:rPr>
                <w:rFonts w:ascii="Bookman Old Style" w:hAnsi="Bookman Old Style"/>
                <w:color w:val="000000"/>
                <w:sz w:val="20"/>
                <w:szCs w:val="20"/>
                <w:lang w:val="es-CO" w:eastAsia="es-CO"/>
              </w:rPr>
            </w:pPr>
            <w:r w:rsidRPr="00C22844">
              <w:rPr>
                <w:rFonts w:ascii="Bookman Old Style" w:hAnsi="Bookman Old Style" w:cs="Calibri"/>
                <w:color w:val="000000"/>
                <w:sz w:val="20"/>
                <w:szCs w:val="20"/>
              </w:rPr>
              <w:t>Estrato 1</w:t>
            </w:r>
          </w:p>
        </w:tc>
        <w:tc>
          <w:tcPr>
            <w:tcW w:w="387" w:type="pct"/>
            <w:tcBorders>
              <w:top w:val="nil"/>
              <w:left w:val="nil"/>
              <w:bottom w:val="single" w:sz="4" w:space="0" w:color="auto"/>
              <w:right w:val="single" w:sz="4" w:space="0" w:color="auto"/>
            </w:tcBorders>
            <w:shd w:val="clear" w:color="auto" w:fill="auto"/>
            <w:noWrap/>
            <w:vAlign w:val="center"/>
          </w:tcPr>
          <w:p w14:paraId="17E33CAF" w14:textId="75A7A75E"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39BB6BB" w14:textId="378D1DC1"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48 </w:t>
            </w:r>
          </w:p>
        </w:tc>
        <w:tc>
          <w:tcPr>
            <w:tcW w:w="388" w:type="pct"/>
            <w:tcBorders>
              <w:top w:val="nil"/>
              <w:left w:val="nil"/>
              <w:bottom w:val="single" w:sz="4" w:space="0" w:color="auto"/>
              <w:right w:val="single" w:sz="4" w:space="0" w:color="auto"/>
            </w:tcBorders>
            <w:shd w:val="clear" w:color="auto" w:fill="auto"/>
            <w:noWrap/>
            <w:vAlign w:val="center"/>
          </w:tcPr>
          <w:p w14:paraId="07BDDD68" w14:textId="18EDF98D"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9E39E79" w14:textId="0A03E242"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48 </w:t>
            </w:r>
          </w:p>
        </w:tc>
        <w:tc>
          <w:tcPr>
            <w:tcW w:w="388" w:type="pct"/>
            <w:tcBorders>
              <w:top w:val="nil"/>
              <w:left w:val="nil"/>
              <w:bottom w:val="single" w:sz="4" w:space="0" w:color="auto"/>
              <w:right w:val="single" w:sz="4" w:space="0" w:color="auto"/>
            </w:tcBorders>
            <w:shd w:val="clear" w:color="auto" w:fill="auto"/>
            <w:noWrap/>
            <w:vAlign w:val="center"/>
          </w:tcPr>
          <w:p w14:paraId="4C434A91" w14:textId="26F0F1D0"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C9088DF" w14:textId="443AAA63"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48 </w:t>
            </w:r>
          </w:p>
        </w:tc>
        <w:tc>
          <w:tcPr>
            <w:tcW w:w="388" w:type="pct"/>
            <w:tcBorders>
              <w:top w:val="nil"/>
              <w:left w:val="nil"/>
              <w:bottom w:val="single" w:sz="4" w:space="0" w:color="auto"/>
              <w:right w:val="single" w:sz="4" w:space="0" w:color="auto"/>
            </w:tcBorders>
            <w:shd w:val="clear" w:color="auto" w:fill="auto"/>
            <w:noWrap/>
            <w:vAlign w:val="center"/>
          </w:tcPr>
          <w:p w14:paraId="5FDFB7F0" w14:textId="47AEBE8B"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4A065BB" w14:textId="01C2E301"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48 </w:t>
            </w:r>
          </w:p>
        </w:tc>
        <w:tc>
          <w:tcPr>
            <w:tcW w:w="388" w:type="pct"/>
            <w:tcBorders>
              <w:top w:val="nil"/>
              <w:left w:val="nil"/>
              <w:bottom w:val="single" w:sz="4" w:space="0" w:color="auto"/>
              <w:right w:val="single" w:sz="4" w:space="0" w:color="auto"/>
            </w:tcBorders>
            <w:shd w:val="clear" w:color="auto" w:fill="auto"/>
            <w:noWrap/>
            <w:vAlign w:val="center"/>
          </w:tcPr>
          <w:p w14:paraId="386B6DDB" w14:textId="79C58177"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0C6249DF" w14:textId="30C02638"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48 </w:t>
            </w:r>
          </w:p>
        </w:tc>
      </w:tr>
      <w:tr w:rsidR="007C5438" w:rsidRPr="00C22844" w14:paraId="2C4D24FC" w14:textId="77777777" w:rsidTr="007C5438">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13A9C0FB" w14:textId="127300B6" w:rsidR="007C5438" w:rsidRPr="00C22844" w:rsidRDefault="007C5438" w:rsidP="007C5438">
            <w:pPr>
              <w:ind w:left="0"/>
              <w:rPr>
                <w:rFonts w:ascii="Bookman Old Style" w:hAnsi="Bookman Old Style"/>
                <w:sz w:val="20"/>
                <w:szCs w:val="20"/>
              </w:rPr>
            </w:pPr>
            <w:r w:rsidRPr="00C22844">
              <w:rPr>
                <w:rFonts w:ascii="Bookman Old Style" w:hAnsi="Bookman Old Style" w:cs="Calibri"/>
                <w:color w:val="000000"/>
                <w:sz w:val="20"/>
                <w:szCs w:val="20"/>
              </w:rPr>
              <w:t>El Amparo-Pital-Huila</w:t>
            </w:r>
          </w:p>
        </w:tc>
        <w:tc>
          <w:tcPr>
            <w:tcW w:w="457" w:type="pct"/>
            <w:tcBorders>
              <w:top w:val="nil"/>
              <w:left w:val="nil"/>
              <w:bottom w:val="single" w:sz="4" w:space="0" w:color="auto"/>
              <w:right w:val="single" w:sz="4" w:space="0" w:color="auto"/>
            </w:tcBorders>
            <w:shd w:val="clear" w:color="auto" w:fill="auto"/>
            <w:noWrap/>
            <w:vAlign w:val="center"/>
          </w:tcPr>
          <w:p w14:paraId="725D2064" w14:textId="4BF561DD" w:rsidR="007C5438" w:rsidRPr="00C22844" w:rsidRDefault="007C5438" w:rsidP="007C5438">
            <w:pPr>
              <w:ind w:left="0"/>
              <w:rPr>
                <w:rFonts w:ascii="Bookman Old Style" w:hAnsi="Bookman Old Style"/>
                <w:color w:val="000000"/>
                <w:sz w:val="20"/>
                <w:szCs w:val="20"/>
                <w:lang w:val="es-CO" w:eastAsia="es-CO"/>
              </w:rPr>
            </w:pPr>
            <w:r w:rsidRPr="00C22844">
              <w:rPr>
                <w:rFonts w:ascii="Bookman Old Style" w:hAnsi="Bookman Old Style" w:cs="Calibri"/>
                <w:color w:val="000000"/>
                <w:sz w:val="20"/>
                <w:szCs w:val="20"/>
              </w:rPr>
              <w:t>Estrato 2</w:t>
            </w:r>
          </w:p>
        </w:tc>
        <w:tc>
          <w:tcPr>
            <w:tcW w:w="387" w:type="pct"/>
            <w:tcBorders>
              <w:top w:val="nil"/>
              <w:left w:val="nil"/>
              <w:bottom w:val="single" w:sz="4" w:space="0" w:color="auto"/>
              <w:right w:val="single" w:sz="4" w:space="0" w:color="auto"/>
            </w:tcBorders>
            <w:shd w:val="clear" w:color="auto" w:fill="auto"/>
            <w:noWrap/>
            <w:vAlign w:val="center"/>
          </w:tcPr>
          <w:p w14:paraId="79B099E8" w14:textId="78D7FE6C"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70D439C" w14:textId="245AF506"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2E7618F" w14:textId="754260B8"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1967308" w14:textId="3161BC1C"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3C7C9B5" w14:textId="271F78D4"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291E963" w14:textId="111C4FA9"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2B3637D" w14:textId="669FCCF4"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6FC9B28" w14:textId="15A50E8B"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3D94B57" w14:textId="3F9405E2"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422BFB1B" w14:textId="588CD39A"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r>
      <w:tr w:rsidR="007C5438" w:rsidRPr="00C22844" w14:paraId="27E2F60E" w14:textId="77777777" w:rsidTr="007C5438">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269099C9" w14:textId="37A1F5FC" w:rsidR="007C5438" w:rsidRPr="00C22844" w:rsidRDefault="007C5438" w:rsidP="007C5438">
            <w:pPr>
              <w:ind w:left="0"/>
              <w:rPr>
                <w:rFonts w:ascii="Bookman Old Style" w:hAnsi="Bookman Old Style"/>
                <w:sz w:val="20"/>
                <w:szCs w:val="20"/>
              </w:rPr>
            </w:pPr>
            <w:r w:rsidRPr="00C22844">
              <w:rPr>
                <w:rFonts w:ascii="Bookman Old Style" w:hAnsi="Bookman Old Style" w:cs="Calibri"/>
                <w:color w:val="000000"/>
                <w:sz w:val="20"/>
                <w:szCs w:val="20"/>
              </w:rPr>
              <w:t>El Amparo-Pital-Huila</w:t>
            </w:r>
          </w:p>
        </w:tc>
        <w:tc>
          <w:tcPr>
            <w:tcW w:w="457" w:type="pct"/>
            <w:tcBorders>
              <w:top w:val="nil"/>
              <w:left w:val="nil"/>
              <w:bottom w:val="single" w:sz="4" w:space="0" w:color="auto"/>
              <w:right w:val="single" w:sz="4" w:space="0" w:color="auto"/>
            </w:tcBorders>
            <w:shd w:val="clear" w:color="auto" w:fill="auto"/>
            <w:noWrap/>
            <w:vAlign w:val="center"/>
          </w:tcPr>
          <w:p w14:paraId="14687D61" w14:textId="0B330980" w:rsidR="007C5438" w:rsidRPr="00C22844" w:rsidRDefault="007C5438" w:rsidP="007C5438">
            <w:pPr>
              <w:ind w:left="0"/>
              <w:rPr>
                <w:rFonts w:ascii="Bookman Old Style" w:hAnsi="Bookman Old Style"/>
                <w:color w:val="000000"/>
                <w:sz w:val="20"/>
                <w:szCs w:val="20"/>
                <w:lang w:val="es-CO" w:eastAsia="es-CO"/>
              </w:rPr>
            </w:pPr>
            <w:r w:rsidRPr="00C22844">
              <w:rPr>
                <w:rFonts w:ascii="Bookman Old Style" w:hAnsi="Bookman Old Style" w:cs="Calibri"/>
                <w:color w:val="000000"/>
                <w:sz w:val="20"/>
                <w:szCs w:val="20"/>
              </w:rPr>
              <w:t>Estrato 3</w:t>
            </w:r>
          </w:p>
        </w:tc>
        <w:tc>
          <w:tcPr>
            <w:tcW w:w="387" w:type="pct"/>
            <w:tcBorders>
              <w:top w:val="nil"/>
              <w:left w:val="nil"/>
              <w:bottom w:val="single" w:sz="4" w:space="0" w:color="auto"/>
              <w:right w:val="single" w:sz="4" w:space="0" w:color="auto"/>
            </w:tcBorders>
            <w:shd w:val="clear" w:color="auto" w:fill="auto"/>
            <w:noWrap/>
            <w:vAlign w:val="center"/>
          </w:tcPr>
          <w:p w14:paraId="079E9F0D" w14:textId="640EB205"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B485AA9" w14:textId="2EBFA7AA"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1CAF44A" w14:textId="72B15610"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20A8E20" w14:textId="5C3F024D"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9FB5A43" w14:textId="05F974B5"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AC280E6" w14:textId="487F2E31"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2D7D91C" w14:textId="15AEB7F1"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DB0F40B" w14:textId="45E7C7EC"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88F20FC" w14:textId="1FDEFA3F"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55F15F54" w14:textId="6838C766"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r>
      <w:tr w:rsidR="007C5438" w:rsidRPr="00C22844" w14:paraId="10CA32DB" w14:textId="77777777" w:rsidTr="007C5438">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49063713" w14:textId="5FBDF921" w:rsidR="007C5438" w:rsidRPr="00C22844" w:rsidRDefault="007C5438" w:rsidP="007C5438">
            <w:pPr>
              <w:ind w:left="0"/>
              <w:rPr>
                <w:rFonts w:ascii="Bookman Old Style" w:hAnsi="Bookman Old Style"/>
                <w:sz w:val="20"/>
                <w:szCs w:val="20"/>
              </w:rPr>
            </w:pPr>
            <w:r w:rsidRPr="00C22844">
              <w:rPr>
                <w:rFonts w:ascii="Bookman Old Style" w:hAnsi="Bookman Old Style" w:cs="Calibri"/>
                <w:color w:val="000000"/>
                <w:sz w:val="20"/>
                <w:szCs w:val="20"/>
              </w:rPr>
              <w:t>El Amparo-Pital-Huila</w:t>
            </w:r>
          </w:p>
        </w:tc>
        <w:tc>
          <w:tcPr>
            <w:tcW w:w="457" w:type="pct"/>
            <w:tcBorders>
              <w:top w:val="nil"/>
              <w:left w:val="nil"/>
              <w:bottom w:val="single" w:sz="4" w:space="0" w:color="auto"/>
              <w:right w:val="single" w:sz="4" w:space="0" w:color="auto"/>
            </w:tcBorders>
            <w:shd w:val="clear" w:color="auto" w:fill="auto"/>
            <w:noWrap/>
            <w:vAlign w:val="center"/>
          </w:tcPr>
          <w:p w14:paraId="0E7BB264" w14:textId="4BF8F1B3" w:rsidR="007C5438" w:rsidRPr="00C22844" w:rsidRDefault="007C5438" w:rsidP="007C5438">
            <w:pPr>
              <w:ind w:left="0"/>
              <w:rPr>
                <w:rFonts w:ascii="Bookman Old Style" w:hAnsi="Bookman Old Style"/>
                <w:color w:val="000000"/>
                <w:sz w:val="20"/>
                <w:szCs w:val="20"/>
                <w:lang w:val="es-CO" w:eastAsia="es-CO"/>
              </w:rPr>
            </w:pPr>
            <w:r w:rsidRPr="00C22844">
              <w:rPr>
                <w:rFonts w:ascii="Bookman Old Style" w:hAnsi="Bookman Old Style" w:cs="Calibri"/>
                <w:color w:val="000000"/>
                <w:sz w:val="20"/>
                <w:szCs w:val="20"/>
              </w:rPr>
              <w:t>Estrato 4</w:t>
            </w:r>
          </w:p>
        </w:tc>
        <w:tc>
          <w:tcPr>
            <w:tcW w:w="387" w:type="pct"/>
            <w:tcBorders>
              <w:top w:val="nil"/>
              <w:left w:val="nil"/>
              <w:bottom w:val="single" w:sz="4" w:space="0" w:color="auto"/>
              <w:right w:val="single" w:sz="4" w:space="0" w:color="auto"/>
            </w:tcBorders>
            <w:shd w:val="clear" w:color="auto" w:fill="auto"/>
            <w:noWrap/>
            <w:vAlign w:val="center"/>
          </w:tcPr>
          <w:p w14:paraId="3A775BAE" w14:textId="1D08B9BC"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004E247" w14:textId="4FB96883"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6697CE2" w14:textId="5B611ACD"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7E8C1B2" w14:textId="4BC54C29"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75B8A19" w14:textId="1BCE06BC"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DCDE961" w14:textId="72B8BD53"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F7EF14D" w14:textId="311AE600"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3FBE041" w14:textId="589BF010"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0D6E9D0" w14:textId="796EFFE2"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2FD4C65A" w14:textId="7AE6E5CE"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r>
      <w:tr w:rsidR="007C5438" w:rsidRPr="00C22844" w14:paraId="3C812D4A" w14:textId="77777777" w:rsidTr="007C5438">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380DABF7" w14:textId="4D0BD19F" w:rsidR="007C5438" w:rsidRPr="00C22844" w:rsidRDefault="007C5438" w:rsidP="007C5438">
            <w:pPr>
              <w:ind w:left="0"/>
              <w:rPr>
                <w:rFonts w:ascii="Bookman Old Style" w:hAnsi="Bookman Old Style"/>
                <w:sz w:val="20"/>
                <w:szCs w:val="20"/>
              </w:rPr>
            </w:pPr>
            <w:r w:rsidRPr="00C22844">
              <w:rPr>
                <w:rFonts w:ascii="Bookman Old Style" w:hAnsi="Bookman Old Style" w:cs="Calibri"/>
                <w:color w:val="000000"/>
                <w:sz w:val="20"/>
                <w:szCs w:val="20"/>
              </w:rPr>
              <w:t>El Amparo-Pital-Huila</w:t>
            </w:r>
          </w:p>
        </w:tc>
        <w:tc>
          <w:tcPr>
            <w:tcW w:w="457" w:type="pct"/>
            <w:tcBorders>
              <w:top w:val="nil"/>
              <w:left w:val="nil"/>
              <w:bottom w:val="single" w:sz="4" w:space="0" w:color="auto"/>
              <w:right w:val="single" w:sz="4" w:space="0" w:color="auto"/>
            </w:tcBorders>
            <w:shd w:val="clear" w:color="auto" w:fill="auto"/>
            <w:noWrap/>
            <w:vAlign w:val="center"/>
          </w:tcPr>
          <w:p w14:paraId="7F8AE33D" w14:textId="0E74063C" w:rsidR="007C5438" w:rsidRPr="00C22844" w:rsidRDefault="007C5438" w:rsidP="007C5438">
            <w:pPr>
              <w:ind w:left="0"/>
              <w:rPr>
                <w:rFonts w:ascii="Bookman Old Style" w:hAnsi="Bookman Old Style"/>
                <w:color w:val="000000"/>
                <w:sz w:val="20"/>
                <w:szCs w:val="20"/>
                <w:lang w:val="es-CO" w:eastAsia="es-CO"/>
              </w:rPr>
            </w:pPr>
            <w:r w:rsidRPr="00C22844">
              <w:rPr>
                <w:rFonts w:ascii="Bookman Old Style" w:hAnsi="Bookman Old Style" w:cs="Calibri"/>
                <w:color w:val="000000"/>
                <w:sz w:val="20"/>
                <w:szCs w:val="20"/>
              </w:rPr>
              <w:t>Estrato 5</w:t>
            </w:r>
          </w:p>
        </w:tc>
        <w:tc>
          <w:tcPr>
            <w:tcW w:w="387" w:type="pct"/>
            <w:tcBorders>
              <w:top w:val="nil"/>
              <w:left w:val="nil"/>
              <w:bottom w:val="single" w:sz="4" w:space="0" w:color="auto"/>
              <w:right w:val="single" w:sz="4" w:space="0" w:color="auto"/>
            </w:tcBorders>
            <w:shd w:val="clear" w:color="auto" w:fill="auto"/>
            <w:noWrap/>
            <w:vAlign w:val="center"/>
          </w:tcPr>
          <w:p w14:paraId="0E3CAA6D" w14:textId="268029B2"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862D676" w14:textId="464DA526"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2CA55EB" w14:textId="50600DBA"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74EE52B" w14:textId="3E6F0026"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8BAA9CB" w14:textId="2B90D4C2"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C109E4D" w14:textId="7EA1D016"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495A360" w14:textId="6F9673E4"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BA96494" w14:textId="75C86F09"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C845F46" w14:textId="559872CE"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2D47F4A5" w14:textId="4A8106FD"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r>
      <w:tr w:rsidR="007C5438" w:rsidRPr="00C22844" w14:paraId="344BBA85" w14:textId="77777777" w:rsidTr="007C5438">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42B3576F" w14:textId="3F650EA4" w:rsidR="007C5438" w:rsidRPr="00C22844" w:rsidRDefault="007C5438" w:rsidP="007C5438">
            <w:pPr>
              <w:ind w:left="0"/>
              <w:rPr>
                <w:rFonts w:ascii="Bookman Old Style" w:hAnsi="Bookman Old Style"/>
                <w:sz w:val="20"/>
                <w:szCs w:val="20"/>
              </w:rPr>
            </w:pPr>
            <w:r w:rsidRPr="00C22844">
              <w:rPr>
                <w:rFonts w:ascii="Bookman Old Style" w:hAnsi="Bookman Old Style" w:cs="Calibri"/>
                <w:color w:val="000000"/>
                <w:sz w:val="20"/>
                <w:szCs w:val="20"/>
              </w:rPr>
              <w:t>El Amparo-Pital-Huila</w:t>
            </w:r>
          </w:p>
        </w:tc>
        <w:tc>
          <w:tcPr>
            <w:tcW w:w="457" w:type="pct"/>
            <w:tcBorders>
              <w:top w:val="nil"/>
              <w:left w:val="nil"/>
              <w:bottom w:val="single" w:sz="4" w:space="0" w:color="auto"/>
              <w:right w:val="single" w:sz="4" w:space="0" w:color="auto"/>
            </w:tcBorders>
            <w:shd w:val="clear" w:color="auto" w:fill="auto"/>
            <w:noWrap/>
            <w:vAlign w:val="center"/>
          </w:tcPr>
          <w:p w14:paraId="752E1836" w14:textId="568C3455" w:rsidR="007C5438" w:rsidRPr="00C22844" w:rsidRDefault="007C5438" w:rsidP="007C5438">
            <w:pPr>
              <w:ind w:left="0"/>
              <w:rPr>
                <w:rFonts w:ascii="Bookman Old Style" w:hAnsi="Bookman Old Style"/>
                <w:color w:val="000000"/>
                <w:sz w:val="20"/>
                <w:szCs w:val="20"/>
                <w:lang w:val="es-CO" w:eastAsia="es-CO"/>
              </w:rPr>
            </w:pPr>
            <w:r w:rsidRPr="00C22844">
              <w:rPr>
                <w:rFonts w:ascii="Bookman Old Style" w:hAnsi="Bookman Old Style" w:cs="Calibri"/>
                <w:color w:val="000000"/>
                <w:sz w:val="20"/>
                <w:szCs w:val="20"/>
              </w:rPr>
              <w:t>Estrato 6</w:t>
            </w:r>
          </w:p>
        </w:tc>
        <w:tc>
          <w:tcPr>
            <w:tcW w:w="387" w:type="pct"/>
            <w:tcBorders>
              <w:top w:val="nil"/>
              <w:left w:val="nil"/>
              <w:bottom w:val="single" w:sz="4" w:space="0" w:color="auto"/>
              <w:right w:val="single" w:sz="4" w:space="0" w:color="auto"/>
            </w:tcBorders>
            <w:shd w:val="clear" w:color="auto" w:fill="auto"/>
            <w:noWrap/>
            <w:vAlign w:val="center"/>
          </w:tcPr>
          <w:p w14:paraId="0463B620" w14:textId="01871E26"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04E8953" w14:textId="03E0E53C"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FF6E242" w14:textId="1BE31216"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D52E528" w14:textId="46981B0F"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02DF5F8" w14:textId="0D5B1CE7"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E41D4AE" w14:textId="239333DE"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E88E9C8" w14:textId="79B7134A"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57D7DF0" w14:textId="6ABABDDC"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A5549AF" w14:textId="79FE62D4"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64F8B52F" w14:textId="551EB3EB"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r>
      <w:tr w:rsidR="007C5438" w:rsidRPr="00C22844" w14:paraId="33FBB80A" w14:textId="77777777" w:rsidTr="007C5438">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583F501D" w14:textId="2997C9B2" w:rsidR="007C5438" w:rsidRPr="00C22844" w:rsidRDefault="007C5438" w:rsidP="007C5438">
            <w:pPr>
              <w:ind w:left="0"/>
              <w:rPr>
                <w:rFonts w:ascii="Bookman Old Style" w:hAnsi="Bookman Old Style"/>
                <w:sz w:val="20"/>
                <w:szCs w:val="20"/>
              </w:rPr>
            </w:pPr>
            <w:r w:rsidRPr="00C22844">
              <w:rPr>
                <w:rFonts w:ascii="Bookman Old Style" w:hAnsi="Bookman Old Style" w:cs="Calibri"/>
                <w:color w:val="000000"/>
                <w:sz w:val="20"/>
                <w:szCs w:val="20"/>
              </w:rPr>
              <w:t>El Amparo-Pital-Huila</w:t>
            </w:r>
          </w:p>
        </w:tc>
        <w:tc>
          <w:tcPr>
            <w:tcW w:w="457" w:type="pct"/>
            <w:tcBorders>
              <w:top w:val="nil"/>
              <w:left w:val="nil"/>
              <w:bottom w:val="single" w:sz="4" w:space="0" w:color="auto"/>
              <w:right w:val="single" w:sz="4" w:space="0" w:color="auto"/>
            </w:tcBorders>
            <w:shd w:val="clear" w:color="auto" w:fill="auto"/>
            <w:noWrap/>
            <w:vAlign w:val="center"/>
          </w:tcPr>
          <w:p w14:paraId="0FF15389" w14:textId="04C6877B" w:rsidR="007C5438" w:rsidRPr="00C22844" w:rsidRDefault="007C5438" w:rsidP="007C5438">
            <w:pPr>
              <w:ind w:left="0"/>
              <w:rPr>
                <w:rFonts w:ascii="Bookman Old Style" w:hAnsi="Bookman Old Style"/>
                <w:color w:val="000000"/>
                <w:sz w:val="20"/>
                <w:szCs w:val="20"/>
                <w:lang w:val="es-CO" w:eastAsia="es-CO"/>
              </w:rPr>
            </w:pPr>
            <w:r w:rsidRPr="00C22844">
              <w:rPr>
                <w:rFonts w:ascii="Bookman Old Style" w:hAnsi="Bookman Old Style" w:cs="Calibri"/>
                <w:color w:val="000000"/>
                <w:sz w:val="20"/>
                <w:szCs w:val="20"/>
              </w:rPr>
              <w:t>Comercial</w:t>
            </w:r>
          </w:p>
        </w:tc>
        <w:tc>
          <w:tcPr>
            <w:tcW w:w="387" w:type="pct"/>
            <w:tcBorders>
              <w:top w:val="nil"/>
              <w:left w:val="nil"/>
              <w:bottom w:val="single" w:sz="4" w:space="0" w:color="auto"/>
              <w:right w:val="single" w:sz="4" w:space="0" w:color="auto"/>
            </w:tcBorders>
            <w:shd w:val="clear" w:color="auto" w:fill="auto"/>
            <w:noWrap/>
            <w:vAlign w:val="center"/>
          </w:tcPr>
          <w:p w14:paraId="381E70EF" w14:textId="1CAC0A15"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2DF4337" w14:textId="468CEBD5"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A2245E9" w14:textId="65524C24"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FE0C694" w14:textId="2ABE0F89"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D2ED876" w14:textId="78ACFC3C"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932DF49" w14:textId="2C85773D"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FACEB1C" w14:textId="79AEC5D6"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7C440C0" w14:textId="370AD7BC"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EF4ECB4" w14:textId="2FB3BD8E"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55297F0B" w14:textId="2DB60FF0"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r>
      <w:tr w:rsidR="007C5438" w:rsidRPr="00C22844" w14:paraId="5C0715A6" w14:textId="77777777" w:rsidTr="007C5438">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5AD038D0" w14:textId="3972AB1A" w:rsidR="007C5438" w:rsidRPr="00C22844" w:rsidRDefault="007C5438" w:rsidP="007C5438">
            <w:pPr>
              <w:ind w:left="0"/>
              <w:rPr>
                <w:rFonts w:ascii="Bookman Old Style" w:hAnsi="Bookman Old Style"/>
                <w:sz w:val="20"/>
                <w:szCs w:val="20"/>
              </w:rPr>
            </w:pPr>
            <w:r w:rsidRPr="00C22844">
              <w:rPr>
                <w:rFonts w:ascii="Bookman Old Style" w:hAnsi="Bookman Old Style" w:cs="Calibri"/>
                <w:color w:val="000000"/>
                <w:sz w:val="20"/>
                <w:szCs w:val="20"/>
              </w:rPr>
              <w:t>El Amparo-Pital-Huila</w:t>
            </w:r>
          </w:p>
        </w:tc>
        <w:tc>
          <w:tcPr>
            <w:tcW w:w="457" w:type="pct"/>
            <w:tcBorders>
              <w:top w:val="nil"/>
              <w:left w:val="nil"/>
              <w:bottom w:val="single" w:sz="4" w:space="0" w:color="auto"/>
              <w:right w:val="single" w:sz="4" w:space="0" w:color="auto"/>
            </w:tcBorders>
            <w:shd w:val="clear" w:color="auto" w:fill="auto"/>
            <w:noWrap/>
            <w:vAlign w:val="center"/>
          </w:tcPr>
          <w:p w14:paraId="012073F6" w14:textId="454442E4" w:rsidR="007C5438" w:rsidRPr="00C22844" w:rsidRDefault="007C5438" w:rsidP="007C5438">
            <w:pPr>
              <w:ind w:left="0"/>
              <w:rPr>
                <w:rFonts w:ascii="Bookman Old Style" w:hAnsi="Bookman Old Style"/>
                <w:color w:val="000000"/>
                <w:sz w:val="20"/>
                <w:szCs w:val="20"/>
                <w:lang w:val="es-CO" w:eastAsia="es-CO"/>
              </w:rPr>
            </w:pPr>
            <w:r w:rsidRPr="00C22844">
              <w:rPr>
                <w:rFonts w:ascii="Bookman Old Style" w:hAnsi="Bookman Old Style" w:cs="Calibri"/>
                <w:color w:val="000000"/>
                <w:sz w:val="20"/>
                <w:szCs w:val="20"/>
              </w:rPr>
              <w:t>Industrial</w:t>
            </w:r>
          </w:p>
        </w:tc>
        <w:tc>
          <w:tcPr>
            <w:tcW w:w="387" w:type="pct"/>
            <w:tcBorders>
              <w:top w:val="nil"/>
              <w:left w:val="nil"/>
              <w:bottom w:val="single" w:sz="4" w:space="0" w:color="auto"/>
              <w:right w:val="single" w:sz="4" w:space="0" w:color="auto"/>
            </w:tcBorders>
            <w:shd w:val="clear" w:color="auto" w:fill="auto"/>
            <w:noWrap/>
            <w:vAlign w:val="center"/>
          </w:tcPr>
          <w:p w14:paraId="550D4329" w14:textId="78C35335"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8D66ED5" w14:textId="7EC46206"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566DF1C" w14:textId="236F2EFC"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68A0737" w14:textId="38923433"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843C536" w14:textId="21309BB0"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AF1889A" w14:textId="5E70EEE2"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F124992" w14:textId="02A8C8BE"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B9D46C5" w14:textId="02312881"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BB0E083" w14:textId="0FBFE5CB"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0BA1DF7A" w14:textId="48964407"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r>
      <w:tr w:rsidR="007C5438" w:rsidRPr="00C22844" w14:paraId="46C1B316" w14:textId="77777777" w:rsidTr="007C5438">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16D66257" w14:textId="2C3313FA" w:rsidR="007C5438" w:rsidRPr="00C22844" w:rsidRDefault="007C5438" w:rsidP="007C5438">
            <w:pPr>
              <w:ind w:left="0"/>
              <w:rPr>
                <w:rFonts w:ascii="Bookman Old Style" w:hAnsi="Bookman Old Style"/>
                <w:sz w:val="20"/>
                <w:szCs w:val="20"/>
              </w:rPr>
            </w:pPr>
            <w:r w:rsidRPr="00C22844">
              <w:rPr>
                <w:rFonts w:ascii="Bookman Old Style" w:hAnsi="Bookman Old Style" w:cs="Calibri"/>
                <w:color w:val="000000"/>
                <w:sz w:val="20"/>
                <w:szCs w:val="20"/>
              </w:rPr>
              <w:t>El Amparo-Pital-Huila</w:t>
            </w:r>
          </w:p>
        </w:tc>
        <w:tc>
          <w:tcPr>
            <w:tcW w:w="457" w:type="pct"/>
            <w:tcBorders>
              <w:top w:val="nil"/>
              <w:left w:val="nil"/>
              <w:bottom w:val="single" w:sz="4" w:space="0" w:color="auto"/>
              <w:right w:val="single" w:sz="4" w:space="0" w:color="auto"/>
            </w:tcBorders>
            <w:shd w:val="clear" w:color="auto" w:fill="auto"/>
            <w:noWrap/>
            <w:vAlign w:val="center"/>
          </w:tcPr>
          <w:p w14:paraId="39875FB3" w14:textId="0A62A096" w:rsidR="007C5438" w:rsidRPr="00C22844" w:rsidRDefault="007C5438" w:rsidP="007C5438">
            <w:pPr>
              <w:ind w:left="0"/>
              <w:rPr>
                <w:rFonts w:ascii="Bookman Old Style" w:hAnsi="Bookman Old Style"/>
                <w:color w:val="000000"/>
                <w:sz w:val="20"/>
                <w:szCs w:val="20"/>
                <w:lang w:val="es-CO" w:eastAsia="es-CO"/>
              </w:rPr>
            </w:pPr>
            <w:r w:rsidRPr="00C22844">
              <w:rPr>
                <w:rFonts w:ascii="Bookman Old Style" w:hAnsi="Bookman Old Style" w:cs="Calibri"/>
                <w:color w:val="000000"/>
                <w:sz w:val="20"/>
                <w:szCs w:val="20"/>
              </w:rPr>
              <w:t>GNCV</w:t>
            </w:r>
          </w:p>
        </w:tc>
        <w:tc>
          <w:tcPr>
            <w:tcW w:w="387" w:type="pct"/>
            <w:tcBorders>
              <w:top w:val="nil"/>
              <w:left w:val="nil"/>
              <w:bottom w:val="single" w:sz="4" w:space="0" w:color="auto"/>
              <w:right w:val="single" w:sz="4" w:space="0" w:color="auto"/>
            </w:tcBorders>
            <w:shd w:val="clear" w:color="auto" w:fill="auto"/>
            <w:noWrap/>
            <w:vAlign w:val="center"/>
          </w:tcPr>
          <w:p w14:paraId="196F236E" w14:textId="099E1918"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7AEFECA" w14:textId="47DE8CD6"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F715E53" w14:textId="545D3193"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B3C9946" w14:textId="4123A84B"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ED10DD7" w14:textId="574F9482"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50CAAE1" w14:textId="7B8A7A16"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2042EF0" w14:textId="1D1975A8"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58985AF" w14:textId="063E6CE0"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7DA2B8C" w14:textId="6C795E58"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57C54A56" w14:textId="3C50FFC9"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r>
      <w:tr w:rsidR="007C5438" w:rsidRPr="00C22844" w14:paraId="4AAD132B" w14:textId="77777777" w:rsidTr="007C5438">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100037C6" w14:textId="44526EA3" w:rsidR="007C5438" w:rsidRPr="00C22844" w:rsidRDefault="007C5438" w:rsidP="007C5438">
            <w:pPr>
              <w:ind w:left="0"/>
              <w:rPr>
                <w:rFonts w:ascii="Bookman Old Style" w:hAnsi="Bookman Old Style"/>
                <w:sz w:val="20"/>
                <w:szCs w:val="20"/>
              </w:rPr>
            </w:pPr>
            <w:r w:rsidRPr="00C22844">
              <w:rPr>
                <w:rFonts w:ascii="Bookman Old Style" w:hAnsi="Bookman Old Style" w:cs="Calibri"/>
                <w:color w:val="000000"/>
                <w:sz w:val="20"/>
                <w:szCs w:val="20"/>
              </w:rPr>
              <w:t>El Amparo-Pital-Huila</w:t>
            </w:r>
          </w:p>
        </w:tc>
        <w:tc>
          <w:tcPr>
            <w:tcW w:w="457" w:type="pct"/>
            <w:tcBorders>
              <w:top w:val="nil"/>
              <w:left w:val="nil"/>
              <w:bottom w:val="single" w:sz="4" w:space="0" w:color="auto"/>
              <w:right w:val="single" w:sz="4" w:space="0" w:color="auto"/>
            </w:tcBorders>
            <w:shd w:val="clear" w:color="auto" w:fill="auto"/>
            <w:noWrap/>
            <w:vAlign w:val="center"/>
          </w:tcPr>
          <w:p w14:paraId="7368662B" w14:textId="10714683" w:rsidR="007C5438" w:rsidRPr="00C22844" w:rsidRDefault="007C5438" w:rsidP="007C5438">
            <w:pPr>
              <w:ind w:left="0"/>
              <w:rPr>
                <w:rFonts w:ascii="Bookman Old Style" w:hAnsi="Bookman Old Style"/>
                <w:color w:val="000000"/>
                <w:sz w:val="20"/>
                <w:szCs w:val="20"/>
                <w:lang w:val="es-CO" w:eastAsia="es-CO"/>
              </w:rPr>
            </w:pPr>
            <w:r w:rsidRPr="00C22844">
              <w:rPr>
                <w:rFonts w:ascii="Bookman Old Style" w:hAnsi="Bookman Old Style" w:cs="Calibri"/>
                <w:color w:val="000000"/>
                <w:sz w:val="20"/>
                <w:szCs w:val="20"/>
              </w:rPr>
              <w:t>Otros</w:t>
            </w:r>
          </w:p>
        </w:tc>
        <w:tc>
          <w:tcPr>
            <w:tcW w:w="387" w:type="pct"/>
            <w:tcBorders>
              <w:top w:val="nil"/>
              <w:left w:val="nil"/>
              <w:bottom w:val="single" w:sz="4" w:space="0" w:color="auto"/>
              <w:right w:val="single" w:sz="4" w:space="0" w:color="auto"/>
            </w:tcBorders>
            <w:shd w:val="clear" w:color="auto" w:fill="auto"/>
            <w:noWrap/>
            <w:vAlign w:val="center"/>
          </w:tcPr>
          <w:p w14:paraId="07246527" w14:textId="0948EF7A"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A494171" w14:textId="0211DD89"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7604F57" w14:textId="18B28FB6"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4D0746E" w14:textId="4FC8EDE3"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C0F5FCD" w14:textId="3F225135"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4DB0C06" w14:textId="5D598F95"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268FFC6" w14:textId="4A3B1F63"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1290E40" w14:textId="1F7CDAC5"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F144D06" w14:textId="4AFF4938"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68DB9341" w14:textId="6A467FE7"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r>
      <w:tr w:rsidR="007C5438" w:rsidRPr="00C22844" w14:paraId="57DD66E2" w14:textId="77777777" w:rsidTr="007C5438">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6CC54604" w14:textId="45AD5075" w:rsidR="007C5438" w:rsidRPr="00C22844" w:rsidRDefault="007C5438" w:rsidP="007C5438">
            <w:pPr>
              <w:ind w:left="0"/>
              <w:rPr>
                <w:rFonts w:ascii="Bookman Old Style" w:hAnsi="Bookman Old Style" w:cs="Calibri"/>
                <w:color w:val="000000"/>
                <w:sz w:val="20"/>
                <w:szCs w:val="20"/>
              </w:rPr>
            </w:pPr>
            <w:r w:rsidRPr="00C22844">
              <w:rPr>
                <w:rFonts w:ascii="Bookman Old Style" w:hAnsi="Bookman Old Style" w:cs="Calibri"/>
                <w:color w:val="000000"/>
                <w:sz w:val="20"/>
                <w:szCs w:val="20"/>
              </w:rPr>
              <w:t>El Recreo-Pital-Huila</w:t>
            </w:r>
          </w:p>
        </w:tc>
        <w:tc>
          <w:tcPr>
            <w:tcW w:w="457" w:type="pct"/>
            <w:tcBorders>
              <w:top w:val="nil"/>
              <w:left w:val="nil"/>
              <w:bottom w:val="single" w:sz="4" w:space="0" w:color="auto"/>
              <w:right w:val="single" w:sz="4" w:space="0" w:color="auto"/>
            </w:tcBorders>
            <w:shd w:val="clear" w:color="auto" w:fill="auto"/>
            <w:noWrap/>
            <w:vAlign w:val="center"/>
          </w:tcPr>
          <w:p w14:paraId="671BE8C8" w14:textId="52549A4F" w:rsidR="007C5438" w:rsidRPr="00C22844" w:rsidRDefault="007C5438" w:rsidP="007C5438">
            <w:pPr>
              <w:ind w:left="0"/>
              <w:rPr>
                <w:rFonts w:ascii="Bookman Old Style" w:hAnsi="Bookman Old Style" w:cs="Calibri"/>
                <w:color w:val="000000"/>
                <w:sz w:val="20"/>
                <w:szCs w:val="20"/>
              </w:rPr>
            </w:pPr>
            <w:r w:rsidRPr="00C22844">
              <w:rPr>
                <w:rFonts w:ascii="Bookman Old Style" w:hAnsi="Bookman Old Style" w:cs="Calibri"/>
                <w:color w:val="000000"/>
                <w:sz w:val="20"/>
                <w:szCs w:val="20"/>
              </w:rPr>
              <w:t>Residencial</w:t>
            </w:r>
          </w:p>
        </w:tc>
        <w:tc>
          <w:tcPr>
            <w:tcW w:w="387" w:type="pct"/>
            <w:tcBorders>
              <w:top w:val="nil"/>
              <w:left w:val="nil"/>
              <w:bottom w:val="single" w:sz="4" w:space="0" w:color="auto"/>
              <w:right w:val="single" w:sz="4" w:space="0" w:color="auto"/>
            </w:tcBorders>
            <w:shd w:val="clear" w:color="auto" w:fill="auto"/>
            <w:noWrap/>
            <w:vAlign w:val="center"/>
          </w:tcPr>
          <w:p w14:paraId="34BE3F10" w14:textId="20C2327E"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1860CB4" w14:textId="0CF975F1"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68 </w:t>
            </w:r>
          </w:p>
        </w:tc>
        <w:tc>
          <w:tcPr>
            <w:tcW w:w="388" w:type="pct"/>
            <w:tcBorders>
              <w:top w:val="nil"/>
              <w:left w:val="nil"/>
              <w:bottom w:val="single" w:sz="4" w:space="0" w:color="auto"/>
              <w:right w:val="single" w:sz="4" w:space="0" w:color="auto"/>
            </w:tcBorders>
            <w:shd w:val="clear" w:color="auto" w:fill="auto"/>
            <w:noWrap/>
            <w:vAlign w:val="center"/>
          </w:tcPr>
          <w:p w14:paraId="0EA1F83C" w14:textId="5F7B3A52"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6BCDB07" w14:textId="66337159"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69 </w:t>
            </w:r>
          </w:p>
        </w:tc>
        <w:tc>
          <w:tcPr>
            <w:tcW w:w="388" w:type="pct"/>
            <w:tcBorders>
              <w:top w:val="nil"/>
              <w:left w:val="nil"/>
              <w:bottom w:val="single" w:sz="4" w:space="0" w:color="auto"/>
              <w:right w:val="single" w:sz="4" w:space="0" w:color="auto"/>
            </w:tcBorders>
            <w:shd w:val="clear" w:color="auto" w:fill="auto"/>
            <w:noWrap/>
            <w:vAlign w:val="center"/>
          </w:tcPr>
          <w:p w14:paraId="462BA0F4" w14:textId="61507295"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2CA8730" w14:textId="0BFA7FC0"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70 </w:t>
            </w:r>
          </w:p>
        </w:tc>
        <w:tc>
          <w:tcPr>
            <w:tcW w:w="388" w:type="pct"/>
            <w:tcBorders>
              <w:top w:val="nil"/>
              <w:left w:val="nil"/>
              <w:bottom w:val="single" w:sz="4" w:space="0" w:color="auto"/>
              <w:right w:val="single" w:sz="4" w:space="0" w:color="auto"/>
            </w:tcBorders>
            <w:shd w:val="clear" w:color="auto" w:fill="auto"/>
            <w:noWrap/>
            <w:vAlign w:val="center"/>
          </w:tcPr>
          <w:p w14:paraId="7EB0E80B" w14:textId="38C9B789"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3C2E342" w14:textId="77D54AF1"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71 </w:t>
            </w:r>
          </w:p>
        </w:tc>
        <w:tc>
          <w:tcPr>
            <w:tcW w:w="388" w:type="pct"/>
            <w:tcBorders>
              <w:top w:val="nil"/>
              <w:left w:val="nil"/>
              <w:bottom w:val="single" w:sz="4" w:space="0" w:color="auto"/>
              <w:right w:val="single" w:sz="4" w:space="0" w:color="auto"/>
            </w:tcBorders>
            <w:shd w:val="clear" w:color="auto" w:fill="auto"/>
            <w:noWrap/>
            <w:vAlign w:val="center"/>
          </w:tcPr>
          <w:p w14:paraId="46953F28" w14:textId="09B06924"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66A4B5C0" w14:textId="508E5F48"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72 </w:t>
            </w:r>
          </w:p>
        </w:tc>
      </w:tr>
      <w:tr w:rsidR="007C5438" w:rsidRPr="00C22844" w14:paraId="6A2D6645" w14:textId="77777777" w:rsidTr="007C5438">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63C0C7A9" w14:textId="34E0940A" w:rsidR="007C5438" w:rsidRPr="00C22844" w:rsidRDefault="007C5438" w:rsidP="007C5438">
            <w:pPr>
              <w:ind w:left="0"/>
              <w:rPr>
                <w:rFonts w:ascii="Bookman Old Style" w:hAnsi="Bookman Old Style" w:cs="Calibri"/>
                <w:color w:val="000000"/>
                <w:sz w:val="20"/>
                <w:szCs w:val="20"/>
              </w:rPr>
            </w:pPr>
            <w:r w:rsidRPr="00C22844">
              <w:rPr>
                <w:rFonts w:ascii="Bookman Old Style" w:hAnsi="Bookman Old Style" w:cs="Calibri"/>
                <w:color w:val="000000"/>
                <w:sz w:val="20"/>
                <w:szCs w:val="20"/>
              </w:rPr>
              <w:t>El Recreo-Pital-Huila</w:t>
            </w:r>
          </w:p>
        </w:tc>
        <w:tc>
          <w:tcPr>
            <w:tcW w:w="457" w:type="pct"/>
            <w:tcBorders>
              <w:top w:val="nil"/>
              <w:left w:val="nil"/>
              <w:bottom w:val="single" w:sz="4" w:space="0" w:color="auto"/>
              <w:right w:val="single" w:sz="4" w:space="0" w:color="auto"/>
            </w:tcBorders>
            <w:shd w:val="clear" w:color="auto" w:fill="auto"/>
            <w:noWrap/>
            <w:vAlign w:val="center"/>
          </w:tcPr>
          <w:p w14:paraId="75B89D3F" w14:textId="4B6347D1" w:rsidR="007C5438" w:rsidRPr="00C22844" w:rsidRDefault="007C5438" w:rsidP="007C5438">
            <w:pPr>
              <w:ind w:left="0"/>
              <w:rPr>
                <w:rFonts w:ascii="Bookman Old Style" w:hAnsi="Bookman Old Style" w:cs="Calibri"/>
                <w:color w:val="000000"/>
                <w:sz w:val="20"/>
                <w:szCs w:val="20"/>
              </w:rPr>
            </w:pPr>
            <w:r w:rsidRPr="00C22844">
              <w:rPr>
                <w:rFonts w:ascii="Bookman Old Style" w:hAnsi="Bookman Old Style" w:cs="Calibri"/>
                <w:color w:val="000000"/>
                <w:sz w:val="20"/>
                <w:szCs w:val="20"/>
              </w:rPr>
              <w:t>Estrato 1</w:t>
            </w:r>
          </w:p>
        </w:tc>
        <w:tc>
          <w:tcPr>
            <w:tcW w:w="387" w:type="pct"/>
            <w:tcBorders>
              <w:top w:val="nil"/>
              <w:left w:val="nil"/>
              <w:bottom w:val="single" w:sz="4" w:space="0" w:color="auto"/>
              <w:right w:val="single" w:sz="4" w:space="0" w:color="auto"/>
            </w:tcBorders>
            <w:shd w:val="clear" w:color="auto" w:fill="auto"/>
            <w:noWrap/>
            <w:vAlign w:val="center"/>
          </w:tcPr>
          <w:p w14:paraId="46756795" w14:textId="7C2B1376"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11395F9" w14:textId="7B360037"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68 </w:t>
            </w:r>
          </w:p>
        </w:tc>
        <w:tc>
          <w:tcPr>
            <w:tcW w:w="388" w:type="pct"/>
            <w:tcBorders>
              <w:top w:val="nil"/>
              <w:left w:val="nil"/>
              <w:bottom w:val="single" w:sz="4" w:space="0" w:color="auto"/>
              <w:right w:val="single" w:sz="4" w:space="0" w:color="auto"/>
            </w:tcBorders>
            <w:shd w:val="clear" w:color="auto" w:fill="auto"/>
            <w:noWrap/>
            <w:vAlign w:val="center"/>
          </w:tcPr>
          <w:p w14:paraId="076D38F1" w14:textId="313DA73D"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42E33F8" w14:textId="79C7F552"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69 </w:t>
            </w:r>
          </w:p>
        </w:tc>
        <w:tc>
          <w:tcPr>
            <w:tcW w:w="388" w:type="pct"/>
            <w:tcBorders>
              <w:top w:val="nil"/>
              <w:left w:val="nil"/>
              <w:bottom w:val="single" w:sz="4" w:space="0" w:color="auto"/>
              <w:right w:val="single" w:sz="4" w:space="0" w:color="auto"/>
            </w:tcBorders>
            <w:shd w:val="clear" w:color="auto" w:fill="auto"/>
            <w:noWrap/>
            <w:vAlign w:val="center"/>
          </w:tcPr>
          <w:p w14:paraId="7B8C7054" w14:textId="39EB488C"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5BE5268" w14:textId="5E49792D"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70 </w:t>
            </w:r>
          </w:p>
        </w:tc>
        <w:tc>
          <w:tcPr>
            <w:tcW w:w="388" w:type="pct"/>
            <w:tcBorders>
              <w:top w:val="nil"/>
              <w:left w:val="nil"/>
              <w:bottom w:val="single" w:sz="4" w:space="0" w:color="auto"/>
              <w:right w:val="single" w:sz="4" w:space="0" w:color="auto"/>
            </w:tcBorders>
            <w:shd w:val="clear" w:color="auto" w:fill="auto"/>
            <w:noWrap/>
            <w:vAlign w:val="center"/>
          </w:tcPr>
          <w:p w14:paraId="016C3E6B" w14:textId="6A4AF3A1"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0A35228" w14:textId="0DFD8D02"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71 </w:t>
            </w:r>
          </w:p>
        </w:tc>
        <w:tc>
          <w:tcPr>
            <w:tcW w:w="388" w:type="pct"/>
            <w:tcBorders>
              <w:top w:val="nil"/>
              <w:left w:val="nil"/>
              <w:bottom w:val="single" w:sz="4" w:space="0" w:color="auto"/>
              <w:right w:val="single" w:sz="4" w:space="0" w:color="auto"/>
            </w:tcBorders>
            <w:shd w:val="clear" w:color="auto" w:fill="auto"/>
            <w:noWrap/>
            <w:vAlign w:val="center"/>
          </w:tcPr>
          <w:p w14:paraId="0493A6B9" w14:textId="3C67B829"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2F6FAC2F" w14:textId="07F9FF47"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72 </w:t>
            </w:r>
          </w:p>
        </w:tc>
      </w:tr>
      <w:tr w:rsidR="007C5438" w:rsidRPr="00C22844" w14:paraId="78B24A02" w14:textId="77777777" w:rsidTr="007C5438">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6AB9496E" w14:textId="00D9A5CB" w:rsidR="007C5438" w:rsidRPr="00C22844" w:rsidRDefault="007C5438" w:rsidP="007C5438">
            <w:pPr>
              <w:ind w:left="0"/>
              <w:rPr>
                <w:rFonts w:ascii="Bookman Old Style" w:hAnsi="Bookman Old Style" w:cs="Calibri"/>
                <w:color w:val="000000"/>
                <w:sz w:val="20"/>
                <w:szCs w:val="20"/>
              </w:rPr>
            </w:pPr>
            <w:r w:rsidRPr="00C22844">
              <w:rPr>
                <w:rFonts w:ascii="Bookman Old Style" w:hAnsi="Bookman Old Style" w:cs="Calibri"/>
                <w:color w:val="000000"/>
                <w:sz w:val="20"/>
                <w:szCs w:val="20"/>
              </w:rPr>
              <w:t>El Recreo-Pital-Huila</w:t>
            </w:r>
          </w:p>
        </w:tc>
        <w:tc>
          <w:tcPr>
            <w:tcW w:w="457" w:type="pct"/>
            <w:tcBorders>
              <w:top w:val="nil"/>
              <w:left w:val="nil"/>
              <w:bottom w:val="single" w:sz="4" w:space="0" w:color="auto"/>
              <w:right w:val="single" w:sz="4" w:space="0" w:color="auto"/>
            </w:tcBorders>
            <w:shd w:val="clear" w:color="auto" w:fill="auto"/>
            <w:noWrap/>
            <w:vAlign w:val="center"/>
          </w:tcPr>
          <w:p w14:paraId="6142F9BE" w14:textId="52ABC7CC" w:rsidR="007C5438" w:rsidRPr="00C22844" w:rsidRDefault="007C5438" w:rsidP="007C5438">
            <w:pPr>
              <w:ind w:left="0"/>
              <w:rPr>
                <w:rFonts w:ascii="Bookman Old Style" w:hAnsi="Bookman Old Style" w:cs="Calibri"/>
                <w:color w:val="000000"/>
                <w:sz w:val="20"/>
                <w:szCs w:val="20"/>
              </w:rPr>
            </w:pPr>
            <w:r w:rsidRPr="00C22844">
              <w:rPr>
                <w:rFonts w:ascii="Bookman Old Style" w:hAnsi="Bookman Old Style" w:cs="Calibri"/>
                <w:color w:val="000000"/>
                <w:sz w:val="20"/>
                <w:szCs w:val="20"/>
              </w:rPr>
              <w:t>Estrato 2</w:t>
            </w:r>
          </w:p>
        </w:tc>
        <w:tc>
          <w:tcPr>
            <w:tcW w:w="387" w:type="pct"/>
            <w:tcBorders>
              <w:top w:val="nil"/>
              <w:left w:val="nil"/>
              <w:bottom w:val="single" w:sz="4" w:space="0" w:color="auto"/>
              <w:right w:val="single" w:sz="4" w:space="0" w:color="auto"/>
            </w:tcBorders>
            <w:shd w:val="clear" w:color="auto" w:fill="auto"/>
            <w:noWrap/>
            <w:vAlign w:val="center"/>
          </w:tcPr>
          <w:p w14:paraId="6173E6BB" w14:textId="1FFC75F1"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66785AD" w14:textId="09315CA3"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C800D59" w14:textId="45D7E212"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78CDE76" w14:textId="13261CF5"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23F0127" w14:textId="6512B410"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61BF60F" w14:textId="2E90B64F"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9BB5C77" w14:textId="4B000F48"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3D711DB" w14:textId="14F767D1"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CD4C31E" w14:textId="7C0E4F76"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694E3774" w14:textId="6C1A1A25"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r>
      <w:tr w:rsidR="007C5438" w:rsidRPr="00C22844" w14:paraId="55A2F998" w14:textId="77777777" w:rsidTr="007C5438">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6ACE2C01" w14:textId="3BAAA67B" w:rsidR="007C5438" w:rsidRPr="00C22844" w:rsidRDefault="007C5438" w:rsidP="007C5438">
            <w:pPr>
              <w:ind w:left="0"/>
              <w:rPr>
                <w:rFonts w:ascii="Bookman Old Style" w:hAnsi="Bookman Old Style" w:cs="Calibri"/>
                <w:color w:val="000000"/>
                <w:sz w:val="20"/>
                <w:szCs w:val="20"/>
              </w:rPr>
            </w:pPr>
            <w:r w:rsidRPr="00C22844">
              <w:rPr>
                <w:rFonts w:ascii="Bookman Old Style" w:hAnsi="Bookman Old Style" w:cs="Calibri"/>
                <w:color w:val="000000"/>
                <w:sz w:val="20"/>
                <w:szCs w:val="20"/>
              </w:rPr>
              <w:t>El Recreo-Pital-Huila</w:t>
            </w:r>
          </w:p>
        </w:tc>
        <w:tc>
          <w:tcPr>
            <w:tcW w:w="457" w:type="pct"/>
            <w:tcBorders>
              <w:top w:val="nil"/>
              <w:left w:val="nil"/>
              <w:bottom w:val="single" w:sz="4" w:space="0" w:color="auto"/>
              <w:right w:val="single" w:sz="4" w:space="0" w:color="auto"/>
            </w:tcBorders>
            <w:shd w:val="clear" w:color="auto" w:fill="auto"/>
            <w:noWrap/>
            <w:vAlign w:val="center"/>
          </w:tcPr>
          <w:p w14:paraId="027B172E" w14:textId="4A1CFFD3" w:rsidR="007C5438" w:rsidRPr="00C22844" w:rsidRDefault="007C5438" w:rsidP="007C5438">
            <w:pPr>
              <w:ind w:left="0"/>
              <w:rPr>
                <w:rFonts w:ascii="Bookman Old Style" w:hAnsi="Bookman Old Style" w:cs="Calibri"/>
                <w:color w:val="000000"/>
                <w:sz w:val="20"/>
                <w:szCs w:val="20"/>
              </w:rPr>
            </w:pPr>
            <w:r w:rsidRPr="00C22844">
              <w:rPr>
                <w:rFonts w:ascii="Bookman Old Style" w:hAnsi="Bookman Old Style" w:cs="Calibri"/>
                <w:color w:val="000000"/>
                <w:sz w:val="20"/>
                <w:szCs w:val="20"/>
              </w:rPr>
              <w:t>Estrato 3</w:t>
            </w:r>
          </w:p>
        </w:tc>
        <w:tc>
          <w:tcPr>
            <w:tcW w:w="387" w:type="pct"/>
            <w:tcBorders>
              <w:top w:val="nil"/>
              <w:left w:val="nil"/>
              <w:bottom w:val="single" w:sz="4" w:space="0" w:color="auto"/>
              <w:right w:val="single" w:sz="4" w:space="0" w:color="auto"/>
            </w:tcBorders>
            <w:shd w:val="clear" w:color="auto" w:fill="auto"/>
            <w:noWrap/>
            <w:vAlign w:val="center"/>
          </w:tcPr>
          <w:p w14:paraId="4734FA14" w14:textId="6F6ED350"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66ABE36" w14:textId="622DDCEF"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8101281" w14:textId="4BF6587D"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BA2C67C" w14:textId="5095077B"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EA58B45" w14:textId="21D98522"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FDC923C" w14:textId="7E158AA9"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BE2DC2A" w14:textId="03F0E320"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9252553" w14:textId="53BD4F1C"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115DAEA" w14:textId="6F526159"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5E7BFCED" w14:textId="753D5B07"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r>
      <w:tr w:rsidR="007C5438" w:rsidRPr="00C22844" w14:paraId="71C85A08" w14:textId="77777777" w:rsidTr="007C5438">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684E32D4" w14:textId="41DD71ED" w:rsidR="007C5438" w:rsidRPr="00C22844" w:rsidRDefault="007C5438" w:rsidP="007C5438">
            <w:pPr>
              <w:ind w:left="0"/>
              <w:rPr>
                <w:rFonts w:ascii="Bookman Old Style" w:hAnsi="Bookman Old Style" w:cs="Calibri"/>
                <w:color w:val="000000"/>
                <w:sz w:val="20"/>
                <w:szCs w:val="20"/>
              </w:rPr>
            </w:pPr>
            <w:r w:rsidRPr="00C22844">
              <w:rPr>
                <w:rFonts w:ascii="Bookman Old Style" w:hAnsi="Bookman Old Style" w:cs="Calibri"/>
                <w:color w:val="000000"/>
                <w:sz w:val="20"/>
                <w:szCs w:val="20"/>
              </w:rPr>
              <w:t>El Recreo-Pital-Huila</w:t>
            </w:r>
          </w:p>
        </w:tc>
        <w:tc>
          <w:tcPr>
            <w:tcW w:w="457" w:type="pct"/>
            <w:tcBorders>
              <w:top w:val="nil"/>
              <w:left w:val="nil"/>
              <w:bottom w:val="single" w:sz="4" w:space="0" w:color="auto"/>
              <w:right w:val="single" w:sz="4" w:space="0" w:color="auto"/>
            </w:tcBorders>
            <w:shd w:val="clear" w:color="auto" w:fill="auto"/>
            <w:noWrap/>
            <w:vAlign w:val="center"/>
          </w:tcPr>
          <w:p w14:paraId="1B00DD76" w14:textId="2C3FE656" w:rsidR="007C5438" w:rsidRPr="00C22844" w:rsidRDefault="007C5438" w:rsidP="007C5438">
            <w:pPr>
              <w:ind w:left="0"/>
              <w:rPr>
                <w:rFonts w:ascii="Bookman Old Style" w:hAnsi="Bookman Old Style" w:cs="Calibri"/>
                <w:color w:val="000000"/>
                <w:sz w:val="20"/>
                <w:szCs w:val="20"/>
              </w:rPr>
            </w:pPr>
            <w:r w:rsidRPr="00C22844">
              <w:rPr>
                <w:rFonts w:ascii="Bookman Old Style" w:hAnsi="Bookman Old Style" w:cs="Calibri"/>
                <w:color w:val="000000"/>
                <w:sz w:val="20"/>
                <w:szCs w:val="20"/>
              </w:rPr>
              <w:t>Estrato 4</w:t>
            </w:r>
          </w:p>
        </w:tc>
        <w:tc>
          <w:tcPr>
            <w:tcW w:w="387" w:type="pct"/>
            <w:tcBorders>
              <w:top w:val="nil"/>
              <w:left w:val="nil"/>
              <w:bottom w:val="single" w:sz="4" w:space="0" w:color="auto"/>
              <w:right w:val="single" w:sz="4" w:space="0" w:color="auto"/>
            </w:tcBorders>
            <w:shd w:val="clear" w:color="auto" w:fill="auto"/>
            <w:noWrap/>
            <w:vAlign w:val="center"/>
          </w:tcPr>
          <w:p w14:paraId="0B3CC7AB" w14:textId="4601C962"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5C4AFC2" w14:textId="4CAA5AEB"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59767A3" w14:textId="39A5A767"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C6FC0F7" w14:textId="4EF60081"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64A9B05" w14:textId="57FDF624"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72A001D" w14:textId="47E5B411"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152FE39" w14:textId="0BB4C7E6"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7EFB88F" w14:textId="1DB873B5"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288167F" w14:textId="353ED113"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19D3EA18" w14:textId="625828A6"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r>
      <w:tr w:rsidR="007C5438" w:rsidRPr="00C22844" w14:paraId="0103F7B5" w14:textId="77777777" w:rsidTr="007C5438">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2E32D167" w14:textId="3ABA0238" w:rsidR="007C5438" w:rsidRPr="00C22844" w:rsidRDefault="007C5438" w:rsidP="007C5438">
            <w:pPr>
              <w:ind w:left="0"/>
              <w:rPr>
                <w:rFonts w:ascii="Bookman Old Style" w:hAnsi="Bookman Old Style" w:cs="Calibri"/>
                <w:color w:val="000000"/>
                <w:sz w:val="20"/>
                <w:szCs w:val="20"/>
              </w:rPr>
            </w:pPr>
            <w:r w:rsidRPr="00C22844">
              <w:rPr>
                <w:rFonts w:ascii="Bookman Old Style" w:hAnsi="Bookman Old Style" w:cs="Calibri"/>
                <w:color w:val="000000"/>
                <w:sz w:val="20"/>
                <w:szCs w:val="20"/>
              </w:rPr>
              <w:t>El Recreo-Pital-Huila</w:t>
            </w:r>
          </w:p>
        </w:tc>
        <w:tc>
          <w:tcPr>
            <w:tcW w:w="457" w:type="pct"/>
            <w:tcBorders>
              <w:top w:val="nil"/>
              <w:left w:val="nil"/>
              <w:bottom w:val="single" w:sz="4" w:space="0" w:color="auto"/>
              <w:right w:val="single" w:sz="4" w:space="0" w:color="auto"/>
            </w:tcBorders>
            <w:shd w:val="clear" w:color="auto" w:fill="auto"/>
            <w:noWrap/>
            <w:vAlign w:val="center"/>
          </w:tcPr>
          <w:p w14:paraId="6E9836DB" w14:textId="06D57121" w:rsidR="007C5438" w:rsidRPr="00C22844" w:rsidRDefault="007C5438" w:rsidP="007C5438">
            <w:pPr>
              <w:ind w:left="0"/>
              <w:rPr>
                <w:rFonts w:ascii="Bookman Old Style" w:hAnsi="Bookman Old Style" w:cs="Calibri"/>
                <w:color w:val="000000"/>
                <w:sz w:val="20"/>
                <w:szCs w:val="20"/>
              </w:rPr>
            </w:pPr>
            <w:r w:rsidRPr="00C22844">
              <w:rPr>
                <w:rFonts w:ascii="Bookman Old Style" w:hAnsi="Bookman Old Style" w:cs="Calibri"/>
                <w:color w:val="000000"/>
                <w:sz w:val="20"/>
                <w:szCs w:val="20"/>
              </w:rPr>
              <w:t>Estrato 5</w:t>
            </w:r>
          </w:p>
        </w:tc>
        <w:tc>
          <w:tcPr>
            <w:tcW w:w="387" w:type="pct"/>
            <w:tcBorders>
              <w:top w:val="nil"/>
              <w:left w:val="nil"/>
              <w:bottom w:val="single" w:sz="4" w:space="0" w:color="auto"/>
              <w:right w:val="single" w:sz="4" w:space="0" w:color="auto"/>
            </w:tcBorders>
            <w:shd w:val="clear" w:color="auto" w:fill="auto"/>
            <w:noWrap/>
            <w:vAlign w:val="center"/>
          </w:tcPr>
          <w:p w14:paraId="607D529D" w14:textId="4FEB9232"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2D72FF8" w14:textId="0F9C8DE6"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4581C40" w14:textId="07C0F41D"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340B750" w14:textId="0CE9C8F1"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4C55FC3" w14:textId="2D902407"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2F7A4AA" w14:textId="0BC75661"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174EC19" w14:textId="16372AA7"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D92227E" w14:textId="11C373FB"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A422A71" w14:textId="7FBABF49"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0763215F" w14:textId="2C179B32"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r>
      <w:tr w:rsidR="007C5438" w:rsidRPr="00C22844" w14:paraId="2DF39676" w14:textId="77777777" w:rsidTr="007C5438">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10428517" w14:textId="233CF3CB" w:rsidR="007C5438" w:rsidRPr="00C22844" w:rsidRDefault="007C5438" w:rsidP="007C5438">
            <w:pPr>
              <w:ind w:left="0"/>
              <w:rPr>
                <w:rFonts w:ascii="Bookman Old Style" w:hAnsi="Bookman Old Style" w:cs="Calibri"/>
                <w:color w:val="000000"/>
                <w:sz w:val="20"/>
                <w:szCs w:val="20"/>
              </w:rPr>
            </w:pPr>
            <w:r w:rsidRPr="00C22844">
              <w:rPr>
                <w:rFonts w:ascii="Bookman Old Style" w:hAnsi="Bookman Old Style" w:cs="Calibri"/>
                <w:color w:val="000000"/>
                <w:sz w:val="20"/>
                <w:szCs w:val="20"/>
              </w:rPr>
              <w:t>El Recreo-Pital-Huila</w:t>
            </w:r>
          </w:p>
        </w:tc>
        <w:tc>
          <w:tcPr>
            <w:tcW w:w="457" w:type="pct"/>
            <w:tcBorders>
              <w:top w:val="nil"/>
              <w:left w:val="nil"/>
              <w:bottom w:val="single" w:sz="4" w:space="0" w:color="auto"/>
              <w:right w:val="single" w:sz="4" w:space="0" w:color="auto"/>
            </w:tcBorders>
            <w:shd w:val="clear" w:color="auto" w:fill="auto"/>
            <w:noWrap/>
            <w:vAlign w:val="center"/>
          </w:tcPr>
          <w:p w14:paraId="62F88EE2" w14:textId="5A672A2D" w:rsidR="007C5438" w:rsidRPr="00C22844" w:rsidRDefault="007C5438" w:rsidP="007C5438">
            <w:pPr>
              <w:ind w:left="0"/>
              <w:rPr>
                <w:rFonts w:ascii="Bookman Old Style" w:hAnsi="Bookman Old Style" w:cs="Calibri"/>
                <w:color w:val="000000"/>
                <w:sz w:val="20"/>
                <w:szCs w:val="20"/>
              </w:rPr>
            </w:pPr>
            <w:r w:rsidRPr="00C22844">
              <w:rPr>
                <w:rFonts w:ascii="Bookman Old Style" w:hAnsi="Bookman Old Style" w:cs="Calibri"/>
                <w:color w:val="000000"/>
                <w:sz w:val="20"/>
                <w:szCs w:val="20"/>
              </w:rPr>
              <w:t>Estrato 6</w:t>
            </w:r>
          </w:p>
        </w:tc>
        <w:tc>
          <w:tcPr>
            <w:tcW w:w="387" w:type="pct"/>
            <w:tcBorders>
              <w:top w:val="nil"/>
              <w:left w:val="nil"/>
              <w:bottom w:val="single" w:sz="4" w:space="0" w:color="auto"/>
              <w:right w:val="single" w:sz="4" w:space="0" w:color="auto"/>
            </w:tcBorders>
            <w:shd w:val="clear" w:color="auto" w:fill="auto"/>
            <w:noWrap/>
            <w:vAlign w:val="center"/>
          </w:tcPr>
          <w:p w14:paraId="748E5D09" w14:textId="5628A512"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4941E34" w14:textId="051AD7AF"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1577527" w14:textId="7C9E9BD6"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3361ED9" w14:textId="427165A0"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E4A6830" w14:textId="2BA3533C"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78BCEDA" w14:textId="6FA1FD03"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98B8418" w14:textId="6CC694DB"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8577326" w14:textId="3506628E"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DE937E6" w14:textId="7A1FE04C"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171223C9" w14:textId="1C8E3AD5"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r>
      <w:tr w:rsidR="007C5438" w:rsidRPr="00C22844" w14:paraId="44189144" w14:textId="77777777" w:rsidTr="007C5438">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74DFE86F" w14:textId="4F039452" w:rsidR="007C5438" w:rsidRPr="00C22844" w:rsidRDefault="007C5438" w:rsidP="007C5438">
            <w:pPr>
              <w:ind w:left="0"/>
              <w:rPr>
                <w:rFonts w:ascii="Bookman Old Style" w:hAnsi="Bookman Old Style" w:cs="Calibri"/>
                <w:color w:val="000000"/>
                <w:sz w:val="20"/>
                <w:szCs w:val="20"/>
              </w:rPr>
            </w:pPr>
            <w:r w:rsidRPr="00C22844">
              <w:rPr>
                <w:rFonts w:ascii="Bookman Old Style" w:hAnsi="Bookman Old Style" w:cs="Calibri"/>
                <w:color w:val="000000"/>
                <w:sz w:val="20"/>
                <w:szCs w:val="20"/>
              </w:rPr>
              <w:t>El Recreo-Pital-Huila</w:t>
            </w:r>
          </w:p>
        </w:tc>
        <w:tc>
          <w:tcPr>
            <w:tcW w:w="457" w:type="pct"/>
            <w:tcBorders>
              <w:top w:val="nil"/>
              <w:left w:val="nil"/>
              <w:bottom w:val="single" w:sz="4" w:space="0" w:color="auto"/>
              <w:right w:val="single" w:sz="4" w:space="0" w:color="auto"/>
            </w:tcBorders>
            <w:shd w:val="clear" w:color="auto" w:fill="auto"/>
            <w:noWrap/>
            <w:vAlign w:val="center"/>
          </w:tcPr>
          <w:p w14:paraId="4CE4D3AC" w14:textId="4A5AA857" w:rsidR="007C5438" w:rsidRPr="00C22844" w:rsidRDefault="007C5438" w:rsidP="007C5438">
            <w:pPr>
              <w:ind w:left="0"/>
              <w:rPr>
                <w:rFonts w:ascii="Bookman Old Style" w:hAnsi="Bookman Old Style" w:cs="Calibri"/>
                <w:color w:val="000000"/>
                <w:sz w:val="20"/>
                <w:szCs w:val="20"/>
              </w:rPr>
            </w:pPr>
            <w:r w:rsidRPr="00C22844">
              <w:rPr>
                <w:rFonts w:ascii="Bookman Old Style" w:hAnsi="Bookman Old Style" w:cs="Calibri"/>
                <w:color w:val="000000"/>
                <w:sz w:val="20"/>
                <w:szCs w:val="20"/>
              </w:rPr>
              <w:t>Comercial</w:t>
            </w:r>
          </w:p>
        </w:tc>
        <w:tc>
          <w:tcPr>
            <w:tcW w:w="387" w:type="pct"/>
            <w:tcBorders>
              <w:top w:val="nil"/>
              <w:left w:val="nil"/>
              <w:bottom w:val="single" w:sz="4" w:space="0" w:color="auto"/>
              <w:right w:val="single" w:sz="4" w:space="0" w:color="auto"/>
            </w:tcBorders>
            <w:shd w:val="clear" w:color="auto" w:fill="auto"/>
            <w:noWrap/>
            <w:vAlign w:val="center"/>
          </w:tcPr>
          <w:p w14:paraId="01995650" w14:textId="70A9FA63"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290F2F5" w14:textId="0E23B4FF"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DC58E2D" w14:textId="4D7A9D3B"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EEC2C63" w14:textId="2B669ED5"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56FBC37" w14:textId="55117492"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A94532F" w14:textId="58E56238"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7481DAC" w14:textId="5CA152AD"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4A72307" w14:textId="3D66EF81"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AF7B1AF" w14:textId="41A66B6D"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0B68873B" w14:textId="0618BED9"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r>
      <w:tr w:rsidR="007C5438" w:rsidRPr="00C22844" w14:paraId="579C4727" w14:textId="77777777" w:rsidTr="007C5438">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7D89A555" w14:textId="00A5ED15" w:rsidR="007C5438" w:rsidRPr="00C22844" w:rsidRDefault="007C5438" w:rsidP="007C5438">
            <w:pPr>
              <w:ind w:left="0"/>
              <w:rPr>
                <w:rFonts w:ascii="Bookman Old Style" w:hAnsi="Bookman Old Style" w:cs="Calibri"/>
                <w:color w:val="000000"/>
                <w:sz w:val="20"/>
                <w:szCs w:val="20"/>
              </w:rPr>
            </w:pPr>
            <w:r w:rsidRPr="00C22844">
              <w:rPr>
                <w:rFonts w:ascii="Bookman Old Style" w:hAnsi="Bookman Old Style" w:cs="Calibri"/>
                <w:color w:val="000000"/>
                <w:sz w:val="20"/>
                <w:szCs w:val="20"/>
              </w:rPr>
              <w:t>El Recreo-Pital-Huila</w:t>
            </w:r>
          </w:p>
        </w:tc>
        <w:tc>
          <w:tcPr>
            <w:tcW w:w="457" w:type="pct"/>
            <w:tcBorders>
              <w:top w:val="nil"/>
              <w:left w:val="nil"/>
              <w:bottom w:val="single" w:sz="4" w:space="0" w:color="auto"/>
              <w:right w:val="single" w:sz="4" w:space="0" w:color="auto"/>
            </w:tcBorders>
            <w:shd w:val="clear" w:color="auto" w:fill="auto"/>
            <w:noWrap/>
            <w:vAlign w:val="center"/>
          </w:tcPr>
          <w:p w14:paraId="2498A099" w14:textId="1ECA4D2D" w:rsidR="007C5438" w:rsidRPr="00C22844" w:rsidRDefault="007C5438" w:rsidP="007C5438">
            <w:pPr>
              <w:ind w:left="0"/>
              <w:rPr>
                <w:rFonts w:ascii="Bookman Old Style" w:hAnsi="Bookman Old Style" w:cs="Calibri"/>
                <w:color w:val="000000"/>
                <w:sz w:val="20"/>
                <w:szCs w:val="20"/>
              </w:rPr>
            </w:pPr>
            <w:r w:rsidRPr="00C22844">
              <w:rPr>
                <w:rFonts w:ascii="Bookman Old Style" w:hAnsi="Bookman Old Style" w:cs="Calibri"/>
                <w:color w:val="000000"/>
                <w:sz w:val="20"/>
                <w:szCs w:val="20"/>
              </w:rPr>
              <w:t>Industrial</w:t>
            </w:r>
          </w:p>
        </w:tc>
        <w:tc>
          <w:tcPr>
            <w:tcW w:w="387" w:type="pct"/>
            <w:tcBorders>
              <w:top w:val="nil"/>
              <w:left w:val="nil"/>
              <w:bottom w:val="single" w:sz="4" w:space="0" w:color="auto"/>
              <w:right w:val="single" w:sz="4" w:space="0" w:color="auto"/>
            </w:tcBorders>
            <w:shd w:val="clear" w:color="auto" w:fill="auto"/>
            <w:noWrap/>
            <w:vAlign w:val="center"/>
          </w:tcPr>
          <w:p w14:paraId="0E55C4A8" w14:textId="4EC8F14A"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B6627EB" w14:textId="05EAAB59"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9160F67" w14:textId="4AE0E598"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E59C2A1" w14:textId="72D87519"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48C56A8" w14:textId="2E722995"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6E53F67" w14:textId="05919126"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3BE1A21" w14:textId="34AB8858"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EFD10F1" w14:textId="4427453D"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D7FED27" w14:textId="2FCF5855"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3FB9D7E5" w14:textId="018DE7C9"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r>
      <w:tr w:rsidR="007C5438" w:rsidRPr="00C22844" w14:paraId="11E4D921" w14:textId="77777777" w:rsidTr="007C5438">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216290A4" w14:textId="276E1E3B" w:rsidR="007C5438" w:rsidRPr="00C22844" w:rsidRDefault="007C5438" w:rsidP="007C5438">
            <w:pPr>
              <w:ind w:left="0"/>
              <w:rPr>
                <w:rFonts w:ascii="Bookman Old Style" w:hAnsi="Bookman Old Style" w:cs="Calibri"/>
                <w:color w:val="000000"/>
                <w:sz w:val="20"/>
                <w:szCs w:val="20"/>
              </w:rPr>
            </w:pPr>
            <w:r w:rsidRPr="00C22844">
              <w:rPr>
                <w:rFonts w:ascii="Bookman Old Style" w:hAnsi="Bookman Old Style" w:cs="Calibri"/>
                <w:color w:val="000000"/>
                <w:sz w:val="20"/>
                <w:szCs w:val="20"/>
              </w:rPr>
              <w:t>El Recreo-Pital-Huila</w:t>
            </w:r>
          </w:p>
        </w:tc>
        <w:tc>
          <w:tcPr>
            <w:tcW w:w="457" w:type="pct"/>
            <w:tcBorders>
              <w:top w:val="nil"/>
              <w:left w:val="nil"/>
              <w:bottom w:val="single" w:sz="4" w:space="0" w:color="auto"/>
              <w:right w:val="single" w:sz="4" w:space="0" w:color="auto"/>
            </w:tcBorders>
            <w:shd w:val="clear" w:color="auto" w:fill="auto"/>
            <w:noWrap/>
            <w:vAlign w:val="center"/>
          </w:tcPr>
          <w:p w14:paraId="5D53A583" w14:textId="4873884F" w:rsidR="007C5438" w:rsidRPr="00C22844" w:rsidRDefault="007C5438" w:rsidP="007C5438">
            <w:pPr>
              <w:ind w:left="0"/>
              <w:rPr>
                <w:rFonts w:ascii="Bookman Old Style" w:hAnsi="Bookman Old Style" w:cs="Calibri"/>
                <w:color w:val="000000"/>
                <w:sz w:val="20"/>
                <w:szCs w:val="20"/>
              </w:rPr>
            </w:pPr>
            <w:r w:rsidRPr="00C22844">
              <w:rPr>
                <w:rFonts w:ascii="Bookman Old Style" w:hAnsi="Bookman Old Style" w:cs="Calibri"/>
                <w:color w:val="000000"/>
                <w:sz w:val="20"/>
                <w:szCs w:val="20"/>
              </w:rPr>
              <w:t>GNCV</w:t>
            </w:r>
          </w:p>
        </w:tc>
        <w:tc>
          <w:tcPr>
            <w:tcW w:w="387" w:type="pct"/>
            <w:tcBorders>
              <w:top w:val="nil"/>
              <w:left w:val="nil"/>
              <w:bottom w:val="single" w:sz="4" w:space="0" w:color="auto"/>
              <w:right w:val="single" w:sz="4" w:space="0" w:color="auto"/>
            </w:tcBorders>
            <w:shd w:val="clear" w:color="auto" w:fill="auto"/>
            <w:noWrap/>
            <w:vAlign w:val="center"/>
          </w:tcPr>
          <w:p w14:paraId="6D018CCC" w14:textId="41602E70"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F8351C3" w14:textId="0231B2D1"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BE49629" w14:textId="38894823"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B616129" w14:textId="1795097C"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1D9398F" w14:textId="5C2AA71C"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58210B9" w14:textId="6E4CE30D"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9C840A8" w14:textId="5D8EB3BF"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2653064" w14:textId="7FCF05E6"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EFE517C" w14:textId="727EE9F2"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4D88BDC4" w14:textId="3BA78AFD"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r>
      <w:tr w:rsidR="007C5438" w:rsidRPr="00C22844" w14:paraId="73A6AC79" w14:textId="77777777" w:rsidTr="007C5438">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136A8110" w14:textId="7FBB0DCB" w:rsidR="007C5438" w:rsidRPr="00C22844" w:rsidRDefault="007C5438" w:rsidP="007C5438">
            <w:pPr>
              <w:ind w:left="0"/>
              <w:rPr>
                <w:rFonts w:ascii="Bookman Old Style" w:hAnsi="Bookman Old Style" w:cs="Calibri"/>
                <w:color w:val="000000"/>
                <w:sz w:val="20"/>
                <w:szCs w:val="20"/>
              </w:rPr>
            </w:pPr>
            <w:r w:rsidRPr="00C22844">
              <w:rPr>
                <w:rFonts w:ascii="Bookman Old Style" w:hAnsi="Bookman Old Style" w:cs="Calibri"/>
                <w:color w:val="000000"/>
                <w:sz w:val="20"/>
                <w:szCs w:val="20"/>
              </w:rPr>
              <w:t>El Recreo-Pital-Huila</w:t>
            </w:r>
          </w:p>
        </w:tc>
        <w:tc>
          <w:tcPr>
            <w:tcW w:w="457" w:type="pct"/>
            <w:tcBorders>
              <w:top w:val="nil"/>
              <w:left w:val="nil"/>
              <w:bottom w:val="single" w:sz="4" w:space="0" w:color="auto"/>
              <w:right w:val="single" w:sz="4" w:space="0" w:color="auto"/>
            </w:tcBorders>
            <w:shd w:val="clear" w:color="auto" w:fill="auto"/>
            <w:noWrap/>
            <w:vAlign w:val="center"/>
          </w:tcPr>
          <w:p w14:paraId="77E5ED85" w14:textId="01802DC1" w:rsidR="007C5438" w:rsidRPr="00C22844" w:rsidRDefault="007C5438" w:rsidP="007C5438">
            <w:pPr>
              <w:ind w:left="0"/>
              <w:rPr>
                <w:rFonts w:ascii="Bookman Old Style" w:hAnsi="Bookman Old Style" w:cs="Calibri"/>
                <w:color w:val="000000"/>
                <w:sz w:val="20"/>
                <w:szCs w:val="20"/>
              </w:rPr>
            </w:pPr>
            <w:r w:rsidRPr="00C22844">
              <w:rPr>
                <w:rFonts w:ascii="Bookman Old Style" w:hAnsi="Bookman Old Style" w:cs="Calibri"/>
                <w:color w:val="000000"/>
                <w:sz w:val="20"/>
                <w:szCs w:val="20"/>
              </w:rPr>
              <w:t>Otros</w:t>
            </w:r>
          </w:p>
        </w:tc>
        <w:tc>
          <w:tcPr>
            <w:tcW w:w="387" w:type="pct"/>
            <w:tcBorders>
              <w:top w:val="nil"/>
              <w:left w:val="nil"/>
              <w:bottom w:val="single" w:sz="4" w:space="0" w:color="auto"/>
              <w:right w:val="single" w:sz="4" w:space="0" w:color="auto"/>
            </w:tcBorders>
            <w:shd w:val="clear" w:color="auto" w:fill="auto"/>
            <w:noWrap/>
            <w:vAlign w:val="center"/>
          </w:tcPr>
          <w:p w14:paraId="4AD5F5AF" w14:textId="09A71FCC"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D3F29D9" w14:textId="7F574B86"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B351331" w14:textId="423C150A"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E2E22D4" w14:textId="164D3BBF"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AFB0BA9" w14:textId="299D154B"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BFB3AC4" w14:textId="52370206"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00A7262" w14:textId="20428E7C"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BD2D2C5" w14:textId="03F4E477"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1ECC01B" w14:textId="038B6097"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2292C545" w14:textId="03E6505B"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r>
      <w:tr w:rsidR="007C5438" w:rsidRPr="00C22844" w14:paraId="20770CF2" w14:textId="77777777" w:rsidTr="007C5438">
        <w:trPr>
          <w:trHeight w:val="300"/>
        </w:trPr>
        <w:tc>
          <w:tcPr>
            <w:tcW w:w="1128"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5C3397F0" w14:textId="77777777" w:rsidR="007C5438" w:rsidRPr="00C22844" w:rsidRDefault="007C5438" w:rsidP="007C5438">
            <w:pPr>
              <w:ind w:left="0"/>
              <w:rPr>
                <w:rFonts w:ascii="Bookman Old Style" w:hAnsi="Bookman Old Style"/>
                <w:b/>
                <w:color w:val="000000"/>
                <w:sz w:val="20"/>
                <w:szCs w:val="20"/>
                <w:lang w:val="es-CO" w:eastAsia="es-CO"/>
              </w:rPr>
            </w:pPr>
            <w:r w:rsidRPr="00C22844">
              <w:rPr>
                <w:rFonts w:ascii="Bookman Old Style" w:hAnsi="Bookman Old Style"/>
                <w:b/>
                <w:color w:val="000000"/>
                <w:sz w:val="20"/>
                <w:szCs w:val="20"/>
                <w:lang w:val="es-CO" w:eastAsia="es-CO"/>
              </w:rPr>
              <w:t>TOTAL</w:t>
            </w:r>
          </w:p>
        </w:tc>
        <w:tc>
          <w:tcPr>
            <w:tcW w:w="387"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4258C74D" w14:textId="2CD37354" w:rsidR="007C5438" w:rsidRPr="00C22844" w:rsidRDefault="007C5438" w:rsidP="007C5438">
            <w:pPr>
              <w:ind w:left="0"/>
              <w:jc w:val="right"/>
              <w:rPr>
                <w:rFonts w:ascii="Bookman Old Style" w:hAnsi="Bookman Old Style"/>
                <w:b/>
                <w:color w:val="000000"/>
                <w:sz w:val="20"/>
                <w:szCs w:val="20"/>
                <w:lang w:val="es-CO" w:eastAsia="es-CO"/>
              </w:rPr>
            </w:pPr>
            <w:r w:rsidRPr="00C22844">
              <w:rPr>
                <w:rFonts w:ascii="Bookman Old Style" w:hAnsi="Bookman Old Style" w:cs="Calibri"/>
                <w:b/>
                <w:bCs/>
                <w:color w:val="000000"/>
                <w:sz w:val="20"/>
                <w:szCs w:val="20"/>
              </w:rPr>
              <w:t xml:space="preserve">                                       - </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62E2AB23" w14:textId="544EF674" w:rsidR="007C5438" w:rsidRPr="00C22844" w:rsidRDefault="007C5438" w:rsidP="007C5438">
            <w:pPr>
              <w:ind w:left="0"/>
              <w:jc w:val="right"/>
              <w:rPr>
                <w:rFonts w:ascii="Bookman Old Style" w:hAnsi="Bookman Old Style"/>
                <w:b/>
                <w:color w:val="000000"/>
                <w:sz w:val="20"/>
                <w:szCs w:val="20"/>
              </w:rPr>
            </w:pPr>
            <w:r w:rsidRPr="00C22844">
              <w:rPr>
                <w:rFonts w:ascii="Bookman Old Style" w:hAnsi="Bookman Old Style" w:cs="Calibri"/>
                <w:b/>
                <w:bCs/>
                <w:color w:val="000000"/>
                <w:sz w:val="20"/>
                <w:szCs w:val="20"/>
              </w:rPr>
              <w:t xml:space="preserve">                                  179 </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2CCC5993" w14:textId="7CDA1DD5" w:rsidR="007C5438" w:rsidRPr="00C22844" w:rsidRDefault="007C5438" w:rsidP="007C5438">
            <w:pPr>
              <w:ind w:left="0"/>
              <w:jc w:val="right"/>
              <w:rPr>
                <w:rFonts w:ascii="Bookman Old Style" w:hAnsi="Bookman Old Style"/>
                <w:b/>
                <w:color w:val="000000"/>
                <w:sz w:val="20"/>
                <w:szCs w:val="20"/>
              </w:rPr>
            </w:pPr>
            <w:r w:rsidRPr="00C22844">
              <w:rPr>
                <w:rFonts w:ascii="Bookman Old Style" w:hAnsi="Bookman Old Style" w:cs="Calibri"/>
                <w:b/>
                <w:bCs/>
                <w:color w:val="000000"/>
                <w:sz w:val="20"/>
                <w:szCs w:val="20"/>
              </w:rPr>
              <w:t xml:space="preserve">                          - </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3695198B" w14:textId="53967131" w:rsidR="007C5438" w:rsidRPr="00C22844" w:rsidRDefault="007C5438" w:rsidP="007C5438">
            <w:pPr>
              <w:ind w:left="0"/>
              <w:jc w:val="right"/>
              <w:rPr>
                <w:rFonts w:ascii="Bookman Old Style" w:hAnsi="Bookman Old Style"/>
                <w:b/>
                <w:color w:val="000000"/>
                <w:sz w:val="20"/>
                <w:szCs w:val="20"/>
              </w:rPr>
            </w:pPr>
            <w:r w:rsidRPr="00C22844">
              <w:rPr>
                <w:rFonts w:ascii="Bookman Old Style" w:hAnsi="Bookman Old Style" w:cs="Calibri"/>
                <w:b/>
                <w:bCs/>
                <w:color w:val="000000"/>
                <w:sz w:val="20"/>
                <w:szCs w:val="20"/>
              </w:rPr>
              <w:t xml:space="preserve">                     181 </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1101CBBB" w14:textId="714D16C2" w:rsidR="007C5438" w:rsidRPr="00C22844" w:rsidRDefault="007C5438" w:rsidP="007C5438">
            <w:pPr>
              <w:ind w:left="0"/>
              <w:jc w:val="right"/>
              <w:rPr>
                <w:rFonts w:ascii="Bookman Old Style" w:hAnsi="Bookman Old Style"/>
                <w:b/>
                <w:color w:val="000000"/>
                <w:sz w:val="20"/>
                <w:szCs w:val="20"/>
              </w:rPr>
            </w:pPr>
            <w:r w:rsidRPr="00C22844">
              <w:rPr>
                <w:rFonts w:ascii="Bookman Old Style" w:hAnsi="Bookman Old Style" w:cs="Calibri"/>
                <w:b/>
                <w:bCs/>
                <w:color w:val="000000"/>
                <w:sz w:val="20"/>
                <w:szCs w:val="20"/>
              </w:rPr>
              <w:t xml:space="preserve">                          - </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CF17D6F" w14:textId="7E47B2C1" w:rsidR="007C5438" w:rsidRPr="00C22844" w:rsidRDefault="007C5438" w:rsidP="007C5438">
            <w:pPr>
              <w:ind w:left="0"/>
              <w:jc w:val="right"/>
              <w:rPr>
                <w:rFonts w:ascii="Bookman Old Style" w:hAnsi="Bookman Old Style"/>
                <w:b/>
                <w:color w:val="000000"/>
                <w:sz w:val="20"/>
                <w:szCs w:val="20"/>
              </w:rPr>
            </w:pPr>
            <w:r w:rsidRPr="00C22844">
              <w:rPr>
                <w:rFonts w:ascii="Bookman Old Style" w:hAnsi="Bookman Old Style" w:cs="Calibri"/>
                <w:b/>
                <w:bCs/>
                <w:color w:val="000000"/>
                <w:sz w:val="20"/>
                <w:szCs w:val="20"/>
              </w:rPr>
              <w:t xml:space="preserve">                     183 </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2765BD27" w14:textId="13EE2050" w:rsidR="007C5438" w:rsidRPr="00C22844" w:rsidRDefault="007C5438" w:rsidP="007C5438">
            <w:pPr>
              <w:ind w:left="0"/>
              <w:jc w:val="right"/>
              <w:rPr>
                <w:rFonts w:ascii="Bookman Old Style" w:hAnsi="Bookman Old Style"/>
                <w:b/>
                <w:color w:val="000000"/>
                <w:sz w:val="20"/>
                <w:szCs w:val="20"/>
              </w:rPr>
            </w:pPr>
            <w:r w:rsidRPr="00C22844">
              <w:rPr>
                <w:rFonts w:ascii="Bookman Old Style" w:hAnsi="Bookman Old Style" w:cs="Calibri"/>
                <w:b/>
                <w:bCs/>
                <w:color w:val="000000"/>
                <w:sz w:val="20"/>
                <w:szCs w:val="20"/>
              </w:rPr>
              <w:t xml:space="preserve">                          - </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51652FE" w14:textId="71F8A27B" w:rsidR="007C5438" w:rsidRPr="00C22844" w:rsidRDefault="007C5438" w:rsidP="007C5438">
            <w:pPr>
              <w:ind w:left="0"/>
              <w:jc w:val="right"/>
              <w:rPr>
                <w:rFonts w:ascii="Bookman Old Style" w:hAnsi="Bookman Old Style"/>
                <w:b/>
                <w:color w:val="000000"/>
                <w:sz w:val="20"/>
                <w:szCs w:val="20"/>
              </w:rPr>
            </w:pPr>
            <w:r w:rsidRPr="00C22844">
              <w:rPr>
                <w:rFonts w:ascii="Bookman Old Style" w:hAnsi="Bookman Old Style" w:cs="Calibri"/>
                <w:b/>
                <w:bCs/>
                <w:color w:val="000000"/>
                <w:sz w:val="20"/>
                <w:szCs w:val="20"/>
              </w:rPr>
              <w:t xml:space="preserve">                     185 </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447A9B3C" w14:textId="094EE32F" w:rsidR="007C5438" w:rsidRPr="00C22844" w:rsidRDefault="007C5438" w:rsidP="007C5438">
            <w:pPr>
              <w:ind w:left="0"/>
              <w:jc w:val="right"/>
              <w:rPr>
                <w:rFonts w:ascii="Bookman Old Style" w:hAnsi="Bookman Old Style"/>
                <w:b/>
                <w:color w:val="000000"/>
                <w:sz w:val="20"/>
                <w:szCs w:val="20"/>
              </w:rPr>
            </w:pPr>
            <w:r w:rsidRPr="00C22844">
              <w:rPr>
                <w:rFonts w:ascii="Bookman Old Style" w:hAnsi="Bookman Old Style" w:cs="Calibri"/>
                <w:b/>
                <w:bCs/>
                <w:color w:val="000000"/>
                <w:sz w:val="20"/>
                <w:szCs w:val="20"/>
              </w:rPr>
              <w:t xml:space="preserve">                          - </w:t>
            </w:r>
          </w:p>
        </w:tc>
        <w:tc>
          <w:tcPr>
            <w:tcW w:w="382"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2EA23925" w14:textId="4A0EC820" w:rsidR="007C5438" w:rsidRPr="00C22844" w:rsidRDefault="007C5438" w:rsidP="007C5438">
            <w:pPr>
              <w:ind w:left="0"/>
              <w:jc w:val="right"/>
              <w:rPr>
                <w:rFonts w:ascii="Bookman Old Style" w:hAnsi="Bookman Old Style"/>
                <w:b/>
                <w:color w:val="000000"/>
                <w:sz w:val="20"/>
                <w:szCs w:val="20"/>
              </w:rPr>
            </w:pPr>
            <w:r w:rsidRPr="00C22844">
              <w:rPr>
                <w:rFonts w:ascii="Bookman Old Style" w:hAnsi="Bookman Old Style" w:cs="Calibri"/>
                <w:b/>
                <w:bCs/>
                <w:color w:val="000000"/>
                <w:sz w:val="20"/>
                <w:szCs w:val="20"/>
              </w:rPr>
              <w:t xml:space="preserve">                     187 </w:t>
            </w:r>
          </w:p>
        </w:tc>
      </w:tr>
    </w:tbl>
    <w:p w14:paraId="123864DA" w14:textId="77777777" w:rsidR="003F2456" w:rsidRPr="00C22844" w:rsidRDefault="003F2456" w:rsidP="003F2456">
      <w:pPr>
        <w:widowControl w:val="0"/>
        <w:adjustRightInd w:val="0"/>
        <w:ind w:left="0"/>
        <w:jc w:val="center"/>
        <w:rPr>
          <w:rFonts w:ascii="Bookman Old Style" w:hAnsi="Bookman Old Style" w:cs="Arial"/>
          <w:b/>
          <w:sz w:val="20"/>
          <w:szCs w:val="20"/>
        </w:rPr>
      </w:pPr>
    </w:p>
    <w:p w14:paraId="418F43B1" w14:textId="77777777" w:rsidR="003F2456" w:rsidRPr="00C22844" w:rsidRDefault="003F2456" w:rsidP="003F2456">
      <w:pPr>
        <w:widowControl w:val="0"/>
        <w:adjustRightInd w:val="0"/>
        <w:ind w:left="0"/>
        <w:jc w:val="center"/>
        <w:rPr>
          <w:rFonts w:ascii="Bookman Old Style" w:hAnsi="Bookman Old Style" w:cs="Arial"/>
          <w:b/>
          <w:sz w:val="20"/>
          <w:szCs w:val="20"/>
        </w:rPr>
      </w:pPr>
    </w:p>
    <w:tbl>
      <w:tblPr>
        <w:tblW w:w="5076" w:type="pct"/>
        <w:tblInd w:w="-142" w:type="dxa"/>
        <w:tblLayout w:type="fixed"/>
        <w:tblCellMar>
          <w:left w:w="70" w:type="dxa"/>
          <w:right w:w="70" w:type="dxa"/>
        </w:tblCellMar>
        <w:tblLook w:val="04A0" w:firstRow="1" w:lastRow="0" w:firstColumn="1" w:lastColumn="0" w:noHBand="0" w:noVBand="1"/>
      </w:tblPr>
      <w:tblGrid>
        <w:gridCol w:w="1272"/>
        <w:gridCol w:w="876"/>
        <w:gridCol w:w="735"/>
        <w:gridCol w:w="736"/>
        <w:gridCol w:w="736"/>
        <w:gridCol w:w="736"/>
        <w:gridCol w:w="736"/>
        <w:gridCol w:w="736"/>
        <w:gridCol w:w="736"/>
        <w:gridCol w:w="736"/>
        <w:gridCol w:w="736"/>
        <w:gridCol w:w="717"/>
      </w:tblGrid>
      <w:tr w:rsidR="003F2456" w:rsidRPr="00C22844" w14:paraId="3AB95669" w14:textId="77777777" w:rsidTr="007C5438">
        <w:trPr>
          <w:trHeight w:val="192"/>
          <w:tblHeader/>
        </w:trPr>
        <w:tc>
          <w:tcPr>
            <w:tcW w:w="67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024BD36" w14:textId="77777777" w:rsidR="003F2456" w:rsidRPr="00C22844" w:rsidRDefault="003F2456" w:rsidP="003F2456">
            <w:pPr>
              <w:ind w:left="0"/>
              <w:jc w:val="center"/>
              <w:rPr>
                <w:rFonts w:ascii="Bookman Old Style" w:hAnsi="Bookman Old Style"/>
                <w:b/>
                <w:color w:val="000000"/>
                <w:sz w:val="20"/>
                <w:szCs w:val="20"/>
                <w:lang w:val="es-CO" w:eastAsia="es-CO"/>
              </w:rPr>
            </w:pPr>
            <w:r w:rsidRPr="00C22844">
              <w:rPr>
                <w:rFonts w:ascii="Bookman Old Style" w:hAnsi="Bookman Old Style"/>
                <w:b/>
                <w:color w:val="000000"/>
                <w:sz w:val="20"/>
                <w:szCs w:val="20"/>
                <w:lang w:val="es-CO" w:eastAsia="es-CO"/>
              </w:rPr>
              <w:t>Municipio</w:t>
            </w:r>
          </w:p>
        </w:tc>
        <w:tc>
          <w:tcPr>
            <w:tcW w:w="46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C7B8747" w14:textId="77777777" w:rsidR="003F2456" w:rsidRPr="00C22844" w:rsidRDefault="003F2456" w:rsidP="003F2456">
            <w:pPr>
              <w:ind w:left="0"/>
              <w:jc w:val="center"/>
              <w:rPr>
                <w:rFonts w:ascii="Bookman Old Style" w:hAnsi="Bookman Old Style"/>
                <w:b/>
                <w:color w:val="000000"/>
                <w:sz w:val="20"/>
                <w:szCs w:val="20"/>
                <w:lang w:val="es-CO" w:eastAsia="es-CO"/>
              </w:rPr>
            </w:pPr>
            <w:r w:rsidRPr="00C22844">
              <w:rPr>
                <w:rFonts w:ascii="Bookman Old Style" w:hAnsi="Bookman Old Style"/>
                <w:b/>
                <w:color w:val="000000"/>
                <w:sz w:val="20"/>
                <w:szCs w:val="20"/>
                <w:lang w:val="es-CO" w:eastAsia="es-CO"/>
              </w:rPr>
              <w:t>Usuario</w:t>
            </w:r>
          </w:p>
        </w:tc>
        <w:tc>
          <w:tcPr>
            <w:tcW w:w="775" w:type="pct"/>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14:paraId="7A016D48" w14:textId="77777777" w:rsidR="003F2456" w:rsidRPr="00C22844" w:rsidRDefault="003F2456" w:rsidP="003F2456">
            <w:pPr>
              <w:ind w:left="0"/>
              <w:jc w:val="center"/>
              <w:rPr>
                <w:rFonts w:ascii="Bookman Old Style" w:hAnsi="Bookman Old Style"/>
                <w:b/>
                <w:color w:val="000000"/>
                <w:sz w:val="20"/>
                <w:szCs w:val="20"/>
                <w:lang w:val="es-CO" w:eastAsia="es-CO"/>
              </w:rPr>
            </w:pPr>
            <w:r w:rsidRPr="00C22844">
              <w:rPr>
                <w:rFonts w:ascii="Bookman Old Style" w:hAnsi="Bookman Old Style"/>
                <w:b/>
                <w:color w:val="000000"/>
                <w:sz w:val="20"/>
                <w:szCs w:val="20"/>
                <w:lang w:val="es-CO" w:eastAsia="es-CO"/>
              </w:rPr>
              <w:t>Año 11</w:t>
            </w:r>
          </w:p>
        </w:tc>
        <w:tc>
          <w:tcPr>
            <w:tcW w:w="776" w:type="pct"/>
            <w:gridSpan w:val="2"/>
            <w:tcBorders>
              <w:top w:val="single" w:sz="4" w:space="0" w:color="auto"/>
              <w:left w:val="nil"/>
              <w:bottom w:val="single" w:sz="4" w:space="0" w:color="auto"/>
              <w:right w:val="single" w:sz="4" w:space="0" w:color="000000"/>
            </w:tcBorders>
            <w:shd w:val="clear" w:color="000000" w:fill="D9D9D9"/>
            <w:vAlign w:val="center"/>
            <w:hideMark/>
          </w:tcPr>
          <w:p w14:paraId="23CA4FBB" w14:textId="77777777" w:rsidR="003F2456" w:rsidRPr="00C22844" w:rsidRDefault="003F2456" w:rsidP="003F2456">
            <w:pPr>
              <w:ind w:left="0"/>
              <w:jc w:val="center"/>
              <w:rPr>
                <w:rFonts w:ascii="Bookman Old Style" w:hAnsi="Bookman Old Style"/>
                <w:b/>
                <w:color w:val="000000"/>
                <w:sz w:val="20"/>
                <w:szCs w:val="20"/>
                <w:lang w:val="es-CO" w:eastAsia="es-CO"/>
              </w:rPr>
            </w:pPr>
            <w:r w:rsidRPr="00C22844">
              <w:rPr>
                <w:rFonts w:ascii="Bookman Old Style" w:hAnsi="Bookman Old Style"/>
                <w:b/>
                <w:color w:val="000000"/>
                <w:sz w:val="20"/>
                <w:szCs w:val="20"/>
                <w:lang w:val="es-CO" w:eastAsia="es-CO"/>
              </w:rPr>
              <w:t>Año 12</w:t>
            </w:r>
          </w:p>
        </w:tc>
        <w:tc>
          <w:tcPr>
            <w:tcW w:w="776" w:type="pct"/>
            <w:gridSpan w:val="2"/>
            <w:tcBorders>
              <w:top w:val="single" w:sz="4" w:space="0" w:color="auto"/>
              <w:left w:val="nil"/>
              <w:bottom w:val="single" w:sz="4" w:space="0" w:color="auto"/>
              <w:right w:val="single" w:sz="4" w:space="0" w:color="000000"/>
            </w:tcBorders>
            <w:shd w:val="clear" w:color="000000" w:fill="D9D9D9"/>
            <w:vAlign w:val="center"/>
            <w:hideMark/>
          </w:tcPr>
          <w:p w14:paraId="2361740E" w14:textId="77777777" w:rsidR="003F2456" w:rsidRPr="00C22844" w:rsidRDefault="003F2456" w:rsidP="003F2456">
            <w:pPr>
              <w:ind w:left="0"/>
              <w:jc w:val="center"/>
              <w:rPr>
                <w:rFonts w:ascii="Bookman Old Style" w:hAnsi="Bookman Old Style"/>
                <w:b/>
                <w:color w:val="000000"/>
                <w:sz w:val="20"/>
                <w:szCs w:val="20"/>
                <w:lang w:val="es-CO" w:eastAsia="es-CO"/>
              </w:rPr>
            </w:pPr>
            <w:r w:rsidRPr="00C22844">
              <w:rPr>
                <w:rFonts w:ascii="Bookman Old Style" w:hAnsi="Bookman Old Style"/>
                <w:b/>
                <w:color w:val="000000"/>
                <w:sz w:val="20"/>
                <w:szCs w:val="20"/>
                <w:lang w:val="es-CO" w:eastAsia="es-CO"/>
              </w:rPr>
              <w:t>Año 13</w:t>
            </w:r>
          </w:p>
        </w:tc>
        <w:tc>
          <w:tcPr>
            <w:tcW w:w="776" w:type="pct"/>
            <w:gridSpan w:val="2"/>
            <w:tcBorders>
              <w:top w:val="single" w:sz="4" w:space="0" w:color="auto"/>
              <w:left w:val="nil"/>
              <w:bottom w:val="single" w:sz="4" w:space="0" w:color="auto"/>
              <w:right w:val="single" w:sz="4" w:space="0" w:color="000000"/>
            </w:tcBorders>
            <w:shd w:val="clear" w:color="000000" w:fill="D9D9D9"/>
            <w:vAlign w:val="center"/>
            <w:hideMark/>
          </w:tcPr>
          <w:p w14:paraId="6CADFC9F" w14:textId="77777777" w:rsidR="003F2456" w:rsidRPr="00C22844" w:rsidRDefault="003F2456" w:rsidP="003F2456">
            <w:pPr>
              <w:ind w:left="0"/>
              <w:jc w:val="center"/>
              <w:rPr>
                <w:rFonts w:ascii="Bookman Old Style" w:hAnsi="Bookman Old Style"/>
                <w:b/>
                <w:color w:val="000000"/>
                <w:sz w:val="20"/>
                <w:szCs w:val="20"/>
                <w:lang w:val="es-CO" w:eastAsia="es-CO"/>
              </w:rPr>
            </w:pPr>
            <w:r w:rsidRPr="00C22844">
              <w:rPr>
                <w:rFonts w:ascii="Bookman Old Style" w:hAnsi="Bookman Old Style"/>
                <w:b/>
                <w:color w:val="000000"/>
                <w:sz w:val="20"/>
                <w:szCs w:val="20"/>
                <w:lang w:val="es-CO" w:eastAsia="es-CO"/>
              </w:rPr>
              <w:t>Año 14</w:t>
            </w:r>
          </w:p>
        </w:tc>
        <w:tc>
          <w:tcPr>
            <w:tcW w:w="767" w:type="pct"/>
            <w:gridSpan w:val="2"/>
            <w:tcBorders>
              <w:top w:val="single" w:sz="4" w:space="0" w:color="auto"/>
              <w:left w:val="nil"/>
              <w:bottom w:val="single" w:sz="4" w:space="0" w:color="auto"/>
              <w:right w:val="single" w:sz="4" w:space="0" w:color="000000"/>
            </w:tcBorders>
            <w:shd w:val="clear" w:color="000000" w:fill="D9D9D9"/>
            <w:vAlign w:val="center"/>
            <w:hideMark/>
          </w:tcPr>
          <w:p w14:paraId="69C16129" w14:textId="77777777" w:rsidR="003F2456" w:rsidRPr="00C22844" w:rsidRDefault="003F2456" w:rsidP="003F2456">
            <w:pPr>
              <w:ind w:left="0"/>
              <w:jc w:val="center"/>
              <w:rPr>
                <w:rFonts w:ascii="Bookman Old Style" w:hAnsi="Bookman Old Style"/>
                <w:b/>
                <w:color w:val="000000"/>
                <w:sz w:val="20"/>
                <w:szCs w:val="20"/>
                <w:lang w:val="es-CO" w:eastAsia="es-CO"/>
              </w:rPr>
            </w:pPr>
            <w:r w:rsidRPr="00C22844">
              <w:rPr>
                <w:rFonts w:ascii="Bookman Old Style" w:hAnsi="Bookman Old Style"/>
                <w:b/>
                <w:color w:val="000000"/>
                <w:sz w:val="20"/>
                <w:szCs w:val="20"/>
                <w:lang w:val="es-CO" w:eastAsia="es-CO"/>
              </w:rPr>
              <w:t>Año 15</w:t>
            </w:r>
          </w:p>
        </w:tc>
      </w:tr>
      <w:tr w:rsidR="003F2456" w:rsidRPr="00C22844" w14:paraId="682E8825" w14:textId="77777777" w:rsidTr="007C5438">
        <w:trPr>
          <w:trHeight w:val="192"/>
          <w:tblHeader/>
        </w:trPr>
        <w:tc>
          <w:tcPr>
            <w:tcW w:w="670"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334BEED" w14:textId="77777777" w:rsidR="003F2456" w:rsidRPr="00C22844" w:rsidRDefault="003F2456" w:rsidP="003F2456">
            <w:pPr>
              <w:ind w:left="0"/>
              <w:jc w:val="center"/>
              <w:rPr>
                <w:rFonts w:ascii="Bookman Old Style" w:hAnsi="Bookman Old Style"/>
                <w:color w:val="000000"/>
                <w:sz w:val="20"/>
                <w:szCs w:val="20"/>
                <w:lang w:val="es-CO" w:eastAsia="es-CO"/>
              </w:rPr>
            </w:pPr>
          </w:p>
        </w:tc>
        <w:tc>
          <w:tcPr>
            <w:tcW w:w="461"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98D808F" w14:textId="77777777" w:rsidR="003F2456" w:rsidRPr="00C22844" w:rsidRDefault="003F2456" w:rsidP="003F2456">
            <w:pPr>
              <w:ind w:left="0"/>
              <w:jc w:val="center"/>
              <w:rPr>
                <w:rFonts w:ascii="Bookman Old Style" w:hAnsi="Bookman Old Style"/>
                <w:color w:val="000000"/>
                <w:sz w:val="20"/>
                <w:szCs w:val="20"/>
                <w:lang w:val="es-CO" w:eastAsia="es-CO"/>
              </w:rPr>
            </w:pPr>
          </w:p>
        </w:tc>
        <w:tc>
          <w:tcPr>
            <w:tcW w:w="387" w:type="pct"/>
            <w:tcBorders>
              <w:top w:val="nil"/>
              <w:left w:val="single" w:sz="4" w:space="0" w:color="auto"/>
              <w:bottom w:val="single" w:sz="4" w:space="0" w:color="auto"/>
              <w:right w:val="single" w:sz="4" w:space="0" w:color="auto"/>
            </w:tcBorders>
            <w:shd w:val="clear" w:color="000000" w:fill="D9D9D9"/>
            <w:vAlign w:val="center"/>
            <w:hideMark/>
          </w:tcPr>
          <w:p w14:paraId="5489CE88" w14:textId="77777777" w:rsidR="003F2456" w:rsidRPr="00C22844" w:rsidRDefault="003F2456" w:rsidP="003F2456">
            <w:pPr>
              <w:ind w:left="0"/>
              <w:jc w:val="center"/>
              <w:rPr>
                <w:rFonts w:ascii="Bookman Old Style" w:hAnsi="Bookman Old Style"/>
                <w:b/>
                <w:color w:val="000000"/>
                <w:sz w:val="20"/>
                <w:szCs w:val="20"/>
                <w:lang w:val="es-CO" w:eastAsia="es-CO"/>
              </w:rPr>
            </w:pPr>
            <w:r w:rsidRPr="00C22844">
              <w:rPr>
                <w:rFonts w:ascii="Bookman Old Style" w:hAnsi="Bookman Old Style"/>
                <w:b/>
                <w:color w:val="000000"/>
                <w:sz w:val="20"/>
                <w:szCs w:val="20"/>
                <w:lang w:val="es-CO" w:eastAsia="es-CO"/>
              </w:rPr>
              <w:t>Primaria</w:t>
            </w:r>
          </w:p>
        </w:tc>
        <w:tc>
          <w:tcPr>
            <w:tcW w:w="388" w:type="pct"/>
            <w:tcBorders>
              <w:top w:val="nil"/>
              <w:left w:val="nil"/>
              <w:bottom w:val="single" w:sz="4" w:space="0" w:color="auto"/>
              <w:right w:val="single" w:sz="4" w:space="0" w:color="auto"/>
            </w:tcBorders>
            <w:shd w:val="clear" w:color="000000" w:fill="D9D9D9"/>
            <w:vAlign w:val="center"/>
            <w:hideMark/>
          </w:tcPr>
          <w:p w14:paraId="45C5166A" w14:textId="77777777" w:rsidR="003F2456" w:rsidRPr="00C22844" w:rsidRDefault="003F2456" w:rsidP="003F2456">
            <w:pPr>
              <w:ind w:left="0"/>
              <w:jc w:val="center"/>
              <w:rPr>
                <w:rFonts w:ascii="Bookman Old Style" w:hAnsi="Bookman Old Style"/>
                <w:b/>
                <w:color w:val="000000"/>
                <w:sz w:val="20"/>
                <w:szCs w:val="20"/>
                <w:lang w:val="es-CO" w:eastAsia="es-CO"/>
              </w:rPr>
            </w:pPr>
            <w:r w:rsidRPr="00C22844">
              <w:rPr>
                <w:rFonts w:ascii="Bookman Old Style" w:hAnsi="Bookman Old Style"/>
                <w:b/>
                <w:color w:val="000000"/>
                <w:sz w:val="20"/>
                <w:szCs w:val="20"/>
                <w:lang w:val="es-CO" w:eastAsia="es-CO"/>
              </w:rPr>
              <w:t>Secundaria</w:t>
            </w:r>
          </w:p>
        </w:tc>
        <w:tc>
          <w:tcPr>
            <w:tcW w:w="388" w:type="pct"/>
            <w:tcBorders>
              <w:top w:val="nil"/>
              <w:left w:val="nil"/>
              <w:bottom w:val="single" w:sz="4" w:space="0" w:color="auto"/>
              <w:right w:val="single" w:sz="4" w:space="0" w:color="auto"/>
            </w:tcBorders>
            <w:shd w:val="clear" w:color="000000" w:fill="D9D9D9"/>
            <w:vAlign w:val="center"/>
            <w:hideMark/>
          </w:tcPr>
          <w:p w14:paraId="34F9C6A3" w14:textId="77777777" w:rsidR="003F2456" w:rsidRPr="00C22844" w:rsidRDefault="003F2456" w:rsidP="003F2456">
            <w:pPr>
              <w:ind w:left="0"/>
              <w:jc w:val="center"/>
              <w:rPr>
                <w:rFonts w:ascii="Bookman Old Style" w:hAnsi="Bookman Old Style"/>
                <w:b/>
                <w:color w:val="000000"/>
                <w:sz w:val="20"/>
                <w:szCs w:val="20"/>
                <w:lang w:val="es-CO" w:eastAsia="es-CO"/>
              </w:rPr>
            </w:pPr>
            <w:r w:rsidRPr="00C22844">
              <w:rPr>
                <w:rFonts w:ascii="Bookman Old Style" w:hAnsi="Bookman Old Style"/>
                <w:b/>
                <w:color w:val="000000"/>
                <w:sz w:val="20"/>
                <w:szCs w:val="20"/>
                <w:lang w:val="es-CO" w:eastAsia="es-CO"/>
              </w:rPr>
              <w:t>Primaria</w:t>
            </w:r>
          </w:p>
        </w:tc>
        <w:tc>
          <w:tcPr>
            <w:tcW w:w="388" w:type="pct"/>
            <w:tcBorders>
              <w:top w:val="nil"/>
              <w:left w:val="nil"/>
              <w:bottom w:val="single" w:sz="4" w:space="0" w:color="auto"/>
              <w:right w:val="single" w:sz="4" w:space="0" w:color="auto"/>
            </w:tcBorders>
            <w:shd w:val="clear" w:color="000000" w:fill="D9D9D9"/>
            <w:vAlign w:val="center"/>
            <w:hideMark/>
          </w:tcPr>
          <w:p w14:paraId="6D4624CB" w14:textId="77777777" w:rsidR="003F2456" w:rsidRPr="00C22844" w:rsidRDefault="003F2456" w:rsidP="003F2456">
            <w:pPr>
              <w:ind w:left="0"/>
              <w:jc w:val="center"/>
              <w:rPr>
                <w:rFonts w:ascii="Bookman Old Style" w:hAnsi="Bookman Old Style"/>
                <w:b/>
                <w:color w:val="000000"/>
                <w:sz w:val="20"/>
                <w:szCs w:val="20"/>
                <w:lang w:val="es-CO" w:eastAsia="es-CO"/>
              </w:rPr>
            </w:pPr>
            <w:r w:rsidRPr="00C22844">
              <w:rPr>
                <w:rFonts w:ascii="Bookman Old Style" w:hAnsi="Bookman Old Style"/>
                <w:b/>
                <w:color w:val="000000"/>
                <w:sz w:val="20"/>
                <w:szCs w:val="20"/>
                <w:lang w:val="es-CO" w:eastAsia="es-CO"/>
              </w:rPr>
              <w:t>Secundaria</w:t>
            </w:r>
          </w:p>
        </w:tc>
        <w:tc>
          <w:tcPr>
            <w:tcW w:w="388" w:type="pct"/>
            <w:tcBorders>
              <w:top w:val="nil"/>
              <w:left w:val="nil"/>
              <w:bottom w:val="single" w:sz="4" w:space="0" w:color="auto"/>
              <w:right w:val="single" w:sz="4" w:space="0" w:color="auto"/>
            </w:tcBorders>
            <w:shd w:val="clear" w:color="000000" w:fill="D9D9D9"/>
            <w:vAlign w:val="center"/>
            <w:hideMark/>
          </w:tcPr>
          <w:p w14:paraId="36FE67D3" w14:textId="77777777" w:rsidR="003F2456" w:rsidRPr="00C22844" w:rsidRDefault="003F2456" w:rsidP="003F2456">
            <w:pPr>
              <w:ind w:left="0"/>
              <w:jc w:val="center"/>
              <w:rPr>
                <w:rFonts w:ascii="Bookman Old Style" w:hAnsi="Bookman Old Style"/>
                <w:b/>
                <w:color w:val="000000"/>
                <w:sz w:val="20"/>
                <w:szCs w:val="20"/>
                <w:lang w:val="es-CO" w:eastAsia="es-CO"/>
              </w:rPr>
            </w:pPr>
            <w:r w:rsidRPr="00C22844">
              <w:rPr>
                <w:rFonts w:ascii="Bookman Old Style" w:hAnsi="Bookman Old Style"/>
                <w:b/>
                <w:color w:val="000000"/>
                <w:sz w:val="20"/>
                <w:szCs w:val="20"/>
                <w:lang w:val="es-CO" w:eastAsia="es-CO"/>
              </w:rPr>
              <w:t>Primaria</w:t>
            </w:r>
          </w:p>
        </w:tc>
        <w:tc>
          <w:tcPr>
            <w:tcW w:w="388" w:type="pct"/>
            <w:tcBorders>
              <w:top w:val="nil"/>
              <w:left w:val="nil"/>
              <w:bottom w:val="single" w:sz="4" w:space="0" w:color="auto"/>
              <w:right w:val="single" w:sz="4" w:space="0" w:color="auto"/>
            </w:tcBorders>
            <w:shd w:val="clear" w:color="000000" w:fill="D9D9D9"/>
            <w:vAlign w:val="center"/>
            <w:hideMark/>
          </w:tcPr>
          <w:p w14:paraId="58E1C8AA" w14:textId="77777777" w:rsidR="003F2456" w:rsidRPr="00C22844" w:rsidRDefault="003F2456" w:rsidP="003F2456">
            <w:pPr>
              <w:ind w:left="0"/>
              <w:jc w:val="center"/>
              <w:rPr>
                <w:rFonts w:ascii="Bookman Old Style" w:hAnsi="Bookman Old Style"/>
                <w:b/>
                <w:color w:val="000000"/>
                <w:sz w:val="20"/>
                <w:szCs w:val="20"/>
                <w:lang w:val="es-CO" w:eastAsia="es-CO"/>
              </w:rPr>
            </w:pPr>
            <w:r w:rsidRPr="00C22844">
              <w:rPr>
                <w:rFonts w:ascii="Bookman Old Style" w:hAnsi="Bookman Old Style"/>
                <w:b/>
                <w:color w:val="000000"/>
                <w:sz w:val="20"/>
                <w:szCs w:val="20"/>
                <w:lang w:val="es-CO" w:eastAsia="es-CO"/>
              </w:rPr>
              <w:t>Secundaria</w:t>
            </w:r>
          </w:p>
        </w:tc>
        <w:tc>
          <w:tcPr>
            <w:tcW w:w="388" w:type="pct"/>
            <w:tcBorders>
              <w:top w:val="nil"/>
              <w:left w:val="nil"/>
              <w:bottom w:val="single" w:sz="4" w:space="0" w:color="auto"/>
              <w:right w:val="single" w:sz="4" w:space="0" w:color="auto"/>
            </w:tcBorders>
            <w:shd w:val="clear" w:color="000000" w:fill="D9D9D9"/>
            <w:vAlign w:val="center"/>
            <w:hideMark/>
          </w:tcPr>
          <w:p w14:paraId="68DC18BE" w14:textId="77777777" w:rsidR="003F2456" w:rsidRPr="00C22844" w:rsidRDefault="003F2456" w:rsidP="003F2456">
            <w:pPr>
              <w:ind w:left="0"/>
              <w:jc w:val="center"/>
              <w:rPr>
                <w:rFonts w:ascii="Bookman Old Style" w:hAnsi="Bookman Old Style"/>
                <w:b/>
                <w:color w:val="000000"/>
                <w:sz w:val="20"/>
                <w:szCs w:val="20"/>
                <w:lang w:val="es-CO" w:eastAsia="es-CO"/>
              </w:rPr>
            </w:pPr>
            <w:r w:rsidRPr="00C22844">
              <w:rPr>
                <w:rFonts w:ascii="Bookman Old Style" w:hAnsi="Bookman Old Style"/>
                <w:b/>
                <w:color w:val="000000"/>
                <w:sz w:val="20"/>
                <w:szCs w:val="20"/>
                <w:lang w:val="es-CO" w:eastAsia="es-CO"/>
              </w:rPr>
              <w:t>Primaria</w:t>
            </w:r>
          </w:p>
        </w:tc>
        <w:tc>
          <w:tcPr>
            <w:tcW w:w="388" w:type="pct"/>
            <w:tcBorders>
              <w:top w:val="nil"/>
              <w:left w:val="nil"/>
              <w:bottom w:val="single" w:sz="4" w:space="0" w:color="auto"/>
              <w:right w:val="single" w:sz="4" w:space="0" w:color="auto"/>
            </w:tcBorders>
            <w:shd w:val="clear" w:color="000000" w:fill="D9D9D9"/>
            <w:vAlign w:val="center"/>
            <w:hideMark/>
          </w:tcPr>
          <w:p w14:paraId="5EAE1BF2" w14:textId="77777777" w:rsidR="003F2456" w:rsidRPr="00C22844" w:rsidRDefault="003F2456" w:rsidP="003F2456">
            <w:pPr>
              <w:ind w:left="0"/>
              <w:jc w:val="center"/>
              <w:rPr>
                <w:rFonts w:ascii="Bookman Old Style" w:hAnsi="Bookman Old Style"/>
                <w:b/>
                <w:color w:val="000000"/>
                <w:sz w:val="20"/>
                <w:szCs w:val="20"/>
                <w:lang w:val="es-CO" w:eastAsia="es-CO"/>
              </w:rPr>
            </w:pPr>
            <w:r w:rsidRPr="00C22844">
              <w:rPr>
                <w:rFonts w:ascii="Bookman Old Style" w:hAnsi="Bookman Old Style"/>
                <w:b/>
                <w:color w:val="000000"/>
                <w:sz w:val="20"/>
                <w:szCs w:val="20"/>
                <w:lang w:val="es-CO" w:eastAsia="es-CO"/>
              </w:rPr>
              <w:t>Secundaria</w:t>
            </w:r>
          </w:p>
        </w:tc>
        <w:tc>
          <w:tcPr>
            <w:tcW w:w="388" w:type="pct"/>
            <w:tcBorders>
              <w:top w:val="nil"/>
              <w:left w:val="nil"/>
              <w:bottom w:val="single" w:sz="4" w:space="0" w:color="auto"/>
              <w:right w:val="single" w:sz="4" w:space="0" w:color="auto"/>
            </w:tcBorders>
            <w:shd w:val="clear" w:color="000000" w:fill="D9D9D9"/>
            <w:vAlign w:val="center"/>
            <w:hideMark/>
          </w:tcPr>
          <w:p w14:paraId="5872F478" w14:textId="77777777" w:rsidR="003F2456" w:rsidRPr="00C22844" w:rsidRDefault="003F2456" w:rsidP="003F2456">
            <w:pPr>
              <w:ind w:left="0"/>
              <w:jc w:val="center"/>
              <w:rPr>
                <w:rFonts w:ascii="Bookman Old Style" w:hAnsi="Bookman Old Style"/>
                <w:b/>
                <w:color w:val="000000"/>
                <w:sz w:val="20"/>
                <w:szCs w:val="20"/>
                <w:lang w:val="es-CO" w:eastAsia="es-CO"/>
              </w:rPr>
            </w:pPr>
            <w:r w:rsidRPr="00C22844">
              <w:rPr>
                <w:rFonts w:ascii="Bookman Old Style" w:hAnsi="Bookman Old Style"/>
                <w:b/>
                <w:color w:val="000000"/>
                <w:sz w:val="20"/>
                <w:szCs w:val="20"/>
                <w:lang w:val="es-CO" w:eastAsia="es-CO"/>
              </w:rPr>
              <w:t>Primaria</w:t>
            </w:r>
          </w:p>
        </w:tc>
        <w:tc>
          <w:tcPr>
            <w:tcW w:w="379" w:type="pct"/>
            <w:tcBorders>
              <w:top w:val="nil"/>
              <w:left w:val="nil"/>
              <w:bottom w:val="single" w:sz="4" w:space="0" w:color="auto"/>
              <w:right w:val="single" w:sz="4" w:space="0" w:color="auto"/>
            </w:tcBorders>
            <w:shd w:val="clear" w:color="000000" w:fill="D9D9D9"/>
            <w:vAlign w:val="center"/>
            <w:hideMark/>
          </w:tcPr>
          <w:p w14:paraId="4D198C77" w14:textId="77777777" w:rsidR="003F2456" w:rsidRPr="00C22844" w:rsidRDefault="003F2456" w:rsidP="003F2456">
            <w:pPr>
              <w:ind w:left="0"/>
              <w:jc w:val="center"/>
              <w:rPr>
                <w:rFonts w:ascii="Bookman Old Style" w:hAnsi="Bookman Old Style"/>
                <w:b/>
                <w:color w:val="000000"/>
                <w:sz w:val="20"/>
                <w:szCs w:val="20"/>
                <w:lang w:val="es-CO" w:eastAsia="es-CO"/>
              </w:rPr>
            </w:pPr>
            <w:r w:rsidRPr="00C22844">
              <w:rPr>
                <w:rFonts w:ascii="Bookman Old Style" w:hAnsi="Bookman Old Style"/>
                <w:b/>
                <w:color w:val="000000"/>
                <w:sz w:val="20"/>
                <w:szCs w:val="20"/>
                <w:lang w:val="es-CO" w:eastAsia="es-CO"/>
              </w:rPr>
              <w:t>Secundaria</w:t>
            </w:r>
          </w:p>
        </w:tc>
      </w:tr>
      <w:tr w:rsidR="007C5438" w:rsidRPr="00C22844" w14:paraId="00A17DEB" w14:textId="77777777" w:rsidTr="007C5438">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5C29E841" w14:textId="1BE08D64" w:rsidR="007C5438" w:rsidRPr="00C22844" w:rsidRDefault="007C5438" w:rsidP="007C5438">
            <w:pPr>
              <w:ind w:left="0"/>
              <w:rPr>
                <w:rFonts w:ascii="Bookman Old Style" w:hAnsi="Bookman Old Style"/>
                <w:sz w:val="20"/>
                <w:szCs w:val="20"/>
              </w:rPr>
            </w:pPr>
            <w:r w:rsidRPr="00C22844">
              <w:rPr>
                <w:rFonts w:ascii="Bookman Old Style" w:hAnsi="Bookman Old Style" w:cs="Calibri"/>
                <w:color w:val="000000"/>
                <w:sz w:val="20"/>
                <w:szCs w:val="20"/>
              </w:rPr>
              <w:t>Santa Rosa-Pital-Huila</w:t>
            </w:r>
          </w:p>
        </w:tc>
        <w:tc>
          <w:tcPr>
            <w:tcW w:w="461" w:type="pct"/>
            <w:tcBorders>
              <w:top w:val="nil"/>
              <w:left w:val="nil"/>
              <w:bottom w:val="single" w:sz="4" w:space="0" w:color="auto"/>
              <w:right w:val="single" w:sz="4" w:space="0" w:color="auto"/>
            </w:tcBorders>
            <w:shd w:val="clear" w:color="auto" w:fill="auto"/>
            <w:noWrap/>
            <w:vAlign w:val="center"/>
          </w:tcPr>
          <w:p w14:paraId="4EBFE645" w14:textId="728FCAFB" w:rsidR="007C5438" w:rsidRPr="00C22844" w:rsidRDefault="007C5438" w:rsidP="007C5438">
            <w:pPr>
              <w:ind w:left="0"/>
              <w:rPr>
                <w:rFonts w:ascii="Bookman Old Style" w:hAnsi="Bookman Old Style"/>
                <w:color w:val="000000"/>
                <w:sz w:val="20"/>
                <w:szCs w:val="20"/>
                <w:lang w:val="es-CO" w:eastAsia="es-CO"/>
              </w:rPr>
            </w:pPr>
            <w:r w:rsidRPr="00C22844">
              <w:rPr>
                <w:rFonts w:ascii="Bookman Old Style" w:hAnsi="Bookman Old Style" w:cs="Calibri"/>
                <w:color w:val="000000"/>
                <w:sz w:val="20"/>
                <w:szCs w:val="20"/>
              </w:rPr>
              <w:t>Residencial</w:t>
            </w:r>
          </w:p>
        </w:tc>
        <w:tc>
          <w:tcPr>
            <w:tcW w:w="387" w:type="pct"/>
            <w:tcBorders>
              <w:top w:val="nil"/>
              <w:left w:val="nil"/>
              <w:bottom w:val="single" w:sz="4" w:space="0" w:color="auto"/>
              <w:right w:val="single" w:sz="4" w:space="0" w:color="auto"/>
            </w:tcBorders>
            <w:shd w:val="clear" w:color="auto" w:fill="auto"/>
            <w:noWrap/>
            <w:vAlign w:val="center"/>
          </w:tcPr>
          <w:p w14:paraId="32F1CB0C" w14:textId="51D6FF12" w:rsidR="007C5438" w:rsidRPr="00C22844" w:rsidRDefault="007C5438" w:rsidP="007C5438">
            <w:pPr>
              <w:ind w:left="0" w:hanging="14"/>
              <w:jc w:val="right"/>
              <w:rPr>
                <w:rFonts w:ascii="Bookman Old Style" w:hAnsi="Bookman Old Style"/>
                <w:color w:val="000000"/>
                <w:sz w:val="20"/>
                <w:szCs w:val="20"/>
                <w:lang w:val="es-CO" w:eastAsia="es-CO"/>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1074702" w14:textId="7E7D2CAB"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68 </w:t>
            </w:r>
          </w:p>
        </w:tc>
        <w:tc>
          <w:tcPr>
            <w:tcW w:w="388" w:type="pct"/>
            <w:tcBorders>
              <w:top w:val="nil"/>
              <w:left w:val="nil"/>
              <w:bottom w:val="single" w:sz="4" w:space="0" w:color="auto"/>
              <w:right w:val="single" w:sz="4" w:space="0" w:color="auto"/>
            </w:tcBorders>
            <w:shd w:val="clear" w:color="auto" w:fill="auto"/>
            <w:noWrap/>
            <w:vAlign w:val="center"/>
          </w:tcPr>
          <w:p w14:paraId="0F3BBB52" w14:textId="43D574C1"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18DF6FC" w14:textId="142B0C8C"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69 </w:t>
            </w:r>
          </w:p>
        </w:tc>
        <w:tc>
          <w:tcPr>
            <w:tcW w:w="388" w:type="pct"/>
            <w:tcBorders>
              <w:top w:val="nil"/>
              <w:left w:val="nil"/>
              <w:bottom w:val="single" w:sz="4" w:space="0" w:color="auto"/>
              <w:right w:val="single" w:sz="4" w:space="0" w:color="auto"/>
            </w:tcBorders>
            <w:shd w:val="clear" w:color="auto" w:fill="auto"/>
            <w:noWrap/>
            <w:vAlign w:val="center"/>
          </w:tcPr>
          <w:p w14:paraId="3E48D762" w14:textId="06682737"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B7BA4C8" w14:textId="105425BC"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70 </w:t>
            </w:r>
          </w:p>
        </w:tc>
        <w:tc>
          <w:tcPr>
            <w:tcW w:w="388" w:type="pct"/>
            <w:tcBorders>
              <w:top w:val="nil"/>
              <w:left w:val="nil"/>
              <w:bottom w:val="single" w:sz="4" w:space="0" w:color="auto"/>
              <w:right w:val="single" w:sz="4" w:space="0" w:color="auto"/>
            </w:tcBorders>
            <w:shd w:val="clear" w:color="auto" w:fill="auto"/>
            <w:noWrap/>
            <w:vAlign w:val="center"/>
          </w:tcPr>
          <w:p w14:paraId="216D4FA5" w14:textId="17A4C06A"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9952F40" w14:textId="24FB7427"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71 </w:t>
            </w:r>
          </w:p>
        </w:tc>
        <w:tc>
          <w:tcPr>
            <w:tcW w:w="388" w:type="pct"/>
            <w:tcBorders>
              <w:top w:val="nil"/>
              <w:left w:val="nil"/>
              <w:bottom w:val="single" w:sz="4" w:space="0" w:color="auto"/>
              <w:right w:val="single" w:sz="4" w:space="0" w:color="auto"/>
            </w:tcBorders>
            <w:shd w:val="clear" w:color="auto" w:fill="auto"/>
            <w:noWrap/>
            <w:vAlign w:val="center"/>
          </w:tcPr>
          <w:p w14:paraId="6B42A0EF" w14:textId="6D22CCC4"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79" w:type="pct"/>
            <w:tcBorders>
              <w:top w:val="nil"/>
              <w:left w:val="nil"/>
              <w:bottom w:val="single" w:sz="4" w:space="0" w:color="auto"/>
              <w:right w:val="single" w:sz="4" w:space="0" w:color="auto"/>
            </w:tcBorders>
            <w:shd w:val="clear" w:color="auto" w:fill="auto"/>
            <w:noWrap/>
            <w:vAlign w:val="center"/>
          </w:tcPr>
          <w:p w14:paraId="7624E63C" w14:textId="53BACDE1"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72 </w:t>
            </w:r>
          </w:p>
        </w:tc>
      </w:tr>
      <w:tr w:rsidR="007C5438" w:rsidRPr="00C22844" w14:paraId="0B35B261" w14:textId="77777777" w:rsidTr="007C5438">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4E68460F" w14:textId="7F72179B" w:rsidR="007C5438" w:rsidRPr="00C22844" w:rsidRDefault="007C5438" w:rsidP="007C5438">
            <w:pPr>
              <w:ind w:left="0"/>
              <w:rPr>
                <w:rFonts w:ascii="Bookman Old Style" w:hAnsi="Bookman Old Style"/>
                <w:sz w:val="20"/>
                <w:szCs w:val="20"/>
              </w:rPr>
            </w:pPr>
            <w:r w:rsidRPr="00C22844">
              <w:rPr>
                <w:rFonts w:ascii="Bookman Old Style" w:hAnsi="Bookman Old Style" w:cs="Calibri"/>
                <w:color w:val="000000"/>
                <w:sz w:val="20"/>
                <w:szCs w:val="20"/>
              </w:rPr>
              <w:t>Santa Rosa-Pital-Huila</w:t>
            </w:r>
          </w:p>
        </w:tc>
        <w:tc>
          <w:tcPr>
            <w:tcW w:w="461" w:type="pct"/>
            <w:tcBorders>
              <w:top w:val="nil"/>
              <w:left w:val="nil"/>
              <w:bottom w:val="single" w:sz="4" w:space="0" w:color="auto"/>
              <w:right w:val="single" w:sz="4" w:space="0" w:color="auto"/>
            </w:tcBorders>
            <w:shd w:val="clear" w:color="auto" w:fill="auto"/>
            <w:noWrap/>
            <w:vAlign w:val="center"/>
          </w:tcPr>
          <w:p w14:paraId="1154954E" w14:textId="4B71DFFA" w:rsidR="007C5438" w:rsidRPr="00C22844" w:rsidRDefault="007C5438" w:rsidP="007C5438">
            <w:pPr>
              <w:ind w:left="0"/>
              <w:rPr>
                <w:rFonts w:ascii="Bookman Old Style" w:hAnsi="Bookman Old Style"/>
                <w:color w:val="000000"/>
                <w:sz w:val="20"/>
                <w:szCs w:val="20"/>
                <w:lang w:val="es-CO" w:eastAsia="es-CO"/>
              </w:rPr>
            </w:pPr>
            <w:r w:rsidRPr="00C22844">
              <w:rPr>
                <w:rFonts w:ascii="Bookman Old Style" w:hAnsi="Bookman Old Style" w:cs="Calibri"/>
                <w:color w:val="000000"/>
                <w:sz w:val="20"/>
                <w:szCs w:val="20"/>
              </w:rPr>
              <w:t>Estrato 1</w:t>
            </w:r>
          </w:p>
        </w:tc>
        <w:tc>
          <w:tcPr>
            <w:tcW w:w="387" w:type="pct"/>
            <w:tcBorders>
              <w:top w:val="nil"/>
              <w:left w:val="nil"/>
              <w:bottom w:val="single" w:sz="4" w:space="0" w:color="auto"/>
              <w:right w:val="single" w:sz="4" w:space="0" w:color="auto"/>
            </w:tcBorders>
            <w:shd w:val="clear" w:color="auto" w:fill="auto"/>
            <w:noWrap/>
            <w:vAlign w:val="center"/>
          </w:tcPr>
          <w:p w14:paraId="74F086D5" w14:textId="2269B6CD"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A718DBE" w14:textId="4B69E512"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68 </w:t>
            </w:r>
          </w:p>
        </w:tc>
        <w:tc>
          <w:tcPr>
            <w:tcW w:w="388" w:type="pct"/>
            <w:tcBorders>
              <w:top w:val="nil"/>
              <w:left w:val="nil"/>
              <w:bottom w:val="single" w:sz="4" w:space="0" w:color="auto"/>
              <w:right w:val="single" w:sz="4" w:space="0" w:color="auto"/>
            </w:tcBorders>
            <w:shd w:val="clear" w:color="auto" w:fill="auto"/>
            <w:noWrap/>
            <w:vAlign w:val="center"/>
          </w:tcPr>
          <w:p w14:paraId="01578F50" w14:textId="7F31D339"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721A903" w14:textId="392520CD"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69 </w:t>
            </w:r>
          </w:p>
        </w:tc>
        <w:tc>
          <w:tcPr>
            <w:tcW w:w="388" w:type="pct"/>
            <w:tcBorders>
              <w:top w:val="nil"/>
              <w:left w:val="nil"/>
              <w:bottom w:val="single" w:sz="4" w:space="0" w:color="auto"/>
              <w:right w:val="single" w:sz="4" w:space="0" w:color="auto"/>
            </w:tcBorders>
            <w:shd w:val="clear" w:color="auto" w:fill="auto"/>
            <w:noWrap/>
            <w:vAlign w:val="center"/>
          </w:tcPr>
          <w:p w14:paraId="015D8D5F" w14:textId="19420E85"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D0513BE" w14:textId="5C01772E"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70 </w:t>
            </w:r>
          </w:p>
        </w:tc>
        <w:tc>
          <w:tcPr>
            <w:tcW w:w="388" w:type="pct"/>
            <w:tcBorders>
              <w:top w:val="nil"/>
              <w:left w:val="nil"/>
              <w:bottom w:val="single" w:sz="4" w:space="0" w:color="auto"/>
              <w:right w:val="single" w:sz="4" w:space="0" w:color="auto"/>
            </w:tcBorders>
            <w:shd w:val="clear" w:color="auto" w:fill="auto"/>
            <w:noWrap/>
            <w:vAlign w:val="center"/>
          </w:tcPr>
          <w:p w14:paraId="46D3583F" w14:textId="7CB3EEAC"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4ED4C05" w14:textId="0BD95AE6"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71 </w:t>
            </w:r>
          </w:p>
        </w:tc>
        <w:tc>
          <w:tcPr>
            <w:tcW w:w="388" w:type="pct"/>
            <w:tcBorders>
              <w:top w:val="nil"/>
              <w:left w:val="nil"/>
              <w:bottom w:val="single" w:sz="4" w:space="0" w:color="auto"/>
              <w:right w:val="single" w:sz="4" w:space="0" w:color="auto"/>
            </w:tcBorders>
            <w:shd w:val="clear" w:color="auto" w:fill="auto"/>
            <w:noWrap/>
            <w:vAlign w:val="center"/>
          </w:tcPr>
          <w:p w14:paraId="0E8A1B36" w14:textId="65227F4B"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79" w:type="pct"/>
            <w:tcBorders>
              <w:top w:val="nil"/>
              <w:left w:val="nil"/>
              <w:bottom w:val="single" w:sz="4" w:space="0" w:color="auto"/>
              <w:right w:val="single" w:sz="4" w:space="0" w:color="auto"/>
            </w:tcBorders>
            <w:shd w:val="clear" w:color="auto" w:fill="auto"/>
            <w:noWrap/>
            <w:vAlign w:val="center"/>
          </w:tcPr>
          <w:p w14:paraId="63428D5A" w14:textId="2B20E0FB"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72 </w:t>
            </w:r>
          </w:p>
        </w:tc>
      </w:tr>
      <w:tr w:rsidR="007C5438" w:rsidRPr="00C22844" w14:paraId="315778F6" w14:textId="77777777" w:rsidTr="007C5438">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2608F04F" w14:textId="37B3871A" w:rsidR="007C5438" w:rsidRPr="00C22844" w:rsidRDefault="007C5438" w:rsidP="007C5438">
            <w:pPr>
              <w:ind w:left="0"/>
              <w:rPr>
                <w:rFonts w:ascii="Bookman Old Style" w:hAnsi="Bookman Old Style"/>
                <w:sz w:val="20"/>
                <w:szCs w:val="20"/>
              </w:rPr>
            </w:pPr>
            <w:r w:rsidRPr="00C22844">
              <w:rPr>
                <w:rFonts w:ascii="Bookman Old Style" w:hAnsi="Bookman Old Style" w:cs="Calibri"/>
                <w:color w:val="000000"/>
                <w:sz w:val="20"/>
                <w:szCs w:val="20"/>
              </w:rPr>
              <w:t>Santa Rosa-Pital-Huila</w:t>
            </w:r>
          </w:p>
        </w:tc>
        <w:tc>
          <w:tcPr>
            <w:tcW w:w="461" w:type="pct"/>
            <w:tcBorders>
              <w:top w:val="nil"/>
              <w:left w:val="nil"/>
              <w:bottom w:val="single" w:sz="4" w:space="0" w:color="auto"/>
              <w:right w:val="single" w:sz="4" w:space="0" w:color="auto"/>
            </w:tcBorders>
            <w:shd w:val="clear" w:color="auto" w:fill="auto"/>
            <w:noWrap/>
            <w:vAlign w:val="center"/>
          </w:tcPr>
          <w:p w14:paraId="3FF7BB99" w14:textId="68A08CCC" w:rsidR="007C5438" w:rsidRPr="00C22844" w:rsidRDefault="007C5438" w:rsidP="007C5438">
            <w:pPr>
              <w:ind w:left="0"/>
              <w:rPr>
                <w:rFonts w:ascii="Bookman Old Style" w:hAnsi="Bookman Old Style"/>
                <w:color w:val="000000"/>
                <w:sz w:val="20"/>
                <w:szCs w:val="20"/>
                <w:lang w:val="es-CO" w:eastAsia="es-CO"/>
              </w:rPr>
            </w:pPr>
            <w:r w:rsidRPr="00C22844">
              <w:rPr>
                <w:rFonts w:ascii="Bookman Old Style" w:hAnsi="Bookman Old Style" w:cs="Calibri"/>
                <w:color w:val="000000"/>
                <w:sz w:val="20"/>
                <w:szCs w:val="20"/>
              </w:rPr>
              <w:t>Estrato 2</w:t>
            </w:r>
          </w:p>
        </w:tc>
        <w:tc>
          <w:tcPr>
            <w:tcW w:w="387" w:type="pct"/>
            <w:tcBorders>
              <w:top w:val="nil"/>
              <w:left w:val="nil"/>
              <w:bottom w:val="single" w:sz="4" w:space="0" w:color="auto"/>
              <w:right w:val="single" w:sz="4" w:space="0" w:color="auto"/>
            </w:tcBorders>
            <w:shd w:val="clear" w:color="auto" w:fill="auto"/>
            <w:noWrap/>
            <w:vAlign w:val="center"/>
          </w:tcPr>
          <w:p w14:paraId="1DE4BF91" w14:textId="1164D75C"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B95CF20" w14:textId="68C485B4"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D37FA54" w14:textId="7905D2F1"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78B6486" w14:textId="45BD2AEE"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99C33D5" w14:textId="6E3750E2"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87D5356" w14:textId="7F96B7D2"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AF2E5BA" w14:textId="0F45DD6C"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3640875" w14:textId="35D93866"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FA53BF6" w14:textId="0DDFE5CF"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79" w:type="pct"/>
            <w:tcBorders>
              <w:top w:val="nil"/>
              <w:left w:val="nil"/>
              <w:bottom w:val="single" w:sz="4" w:space="0" w:color="auto"/>
              <w:right w:val="single" w:sz="4" w:space="0" w:color="auto"/>
            </w:tcBorders>
            <w:shd w:val="clear" w:color="auto" w:fill="auto"/>
            <w:noWrap/>
            <w:vAlign w:val="center"/>
          </w:tcPr>
          <w:p w14:paraId="20F9FC79" w14:textId="038D7F84"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r>
      <w:tr w:rsidR="007C5438" w:rsidRPr="00C22844" w14:paraId="7253CAE5" w14:textId="77777777" w:rsidTr="007C5438">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03C84864" w14:textId="4810AA44" w:rsidR="007C5438" w:rsidRPr="00C22844" w:rsidRDefault="007C5438" w:rsidP="007C5438">
            <w:pPr>
              <w:ind w:left="0"/>
              <w:rPr>
                <w:rFonts w:ascii="Bookman Old Style" w:hAnsi="Bookman Old Style"/>
                <w:sz w:val="20"/>
                <w:szCs w:val="20"/>
              </w:rPr>
            </w:pPr>
            <w:r w:rsidRPr="00C22844">
              <w:rPr>
                <w:rFonts w:ascii="Bookman Old Style" w:hAnsi="Bookman Old Style" w:cs="Calibri"/>
                <w:color w:val="000000"/>
                <w:sz w:val="20"/>
                <w:szCs w:val="20"/>
              </w:rPr>
              <w:t>Santa Rosa-Pital-Huila</w:t>
            </w:r>
          </w:p>
        </w:tc>
        <w:tc>
          <w:tcPr>
            <w:tcW w:w="461" w:type="pct"/>
            <w:tcBorders>
              <w:top w:val="nil"/>
              <w:left w:val="nil"/>
              <w:bottom w:val="single" w:sz="4" w:space="0" w:color="auto"/>
              <w:right w:val="single" w:sz="4" w:space="0" w:color="auto"/>
            </w:tcBorders>
            <w:shd w:val="clear" w:color="auto" w:fill="auto"/>
            <w:noWrap/>
            <w:vAlign w:val="center"/>
          </w:tcPr>
          <w:p w14:paraId="358DE1B2" w14:textId="155A7044" w:rsidR="007C5438" w:rsidRPr="00C22844" w:rsidRDefault="007C5438" w:rsidP="007C5438">
            <w:pPr>
              <w:ind w:left="0"/>
              <w:rPr>
                <w:rFonts w:ascii="Bookman Old Style" w:hAnsi="Bookman Old Style"/>
                <w:color w:val="000000"/>
                <w:sz w:val="20"/>
                <w:szCs w:val="20"/>
                <w:lang w:val="es-CO" w:eastAsia="es-CO"/>
              </w:rPr>
            </w:pPr>
            <w:r w:rsidRPr="00C22844">
              <w:rPr>
                <w:rFonts w:ascii="Bookman Old Style" w:hAnsi="Bookman Old Style" w:cs="Calibri"/>
                <w:color w:val="000000"/>
                <w:sz w:val="20"/>
                <w:szCs w:val="20"/>
              </w:rPr>
              <w:t>Estrato 3</w:t>
            </w:r>
          </w:p>
        </w:tc>
        <w:tc>
          <w:tcPr>
            <w:tcW w:w="387" w:type="pct"/>
            <w:tcBorders>
              <w:top w:val="nil"/>
              <w:left w:val="nil"/>
              <w:bottom w:val="single" w:sz="4" w:space="0" w:color="auto"/>
              <w:right w:val="single" w:sz="4" w:space="0" w:color="auto"/>
            </w:tcBorders>
            <w:shd w:val="clear" w:color="auto" w:fill="auto"/>
            <w:noWrap/>
            <w:vAlign w:val="center"/>
          </w:tcPr>
          <w:p w14:paraId="1F183A70" w14:textId="74F0AC36"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F86AD2E" w14:textId="651EE909"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CAEBD63" w14:textId="1A600CF9"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6A46C97" w14:textId="7EBC3B55"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CE68670" w14:textId="43A2F572"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2C06F9F" w14:textId="1A9FE6A9"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B870733" w14:textId="2BDFD950"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62BDA3C" w14:textId="3F293783"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B601E2A" w14:textId="5870711F"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79" w:type="pct"/>
            <w:tcBorders>
              <w:top w:val="nil"/>
              <w:left w:val="nil"/>
              <w:bottom w:val="single" w:sz="4" w:space="0" w:color="auto"/>
              <w:right w:val="single" w:sz="4" w:space="0" w:color="auto"/>
            </w:tcBorders>
            <w:shd w:val="clear" w:color="auto" w:fill="auto"/>
            <w:noWrap/>
            <w:vAlign w:val="center"/>
          </w:tcPr>
          <w:p w14:paraId="61722073" w14:textId="4BCAB551"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r>
      <w:tr w:rsidR="007C5438" w:rsidRPr="00C22844" w14:paraId="6A1568C2" w14:textId="77777777" w:rsidTr="007C5438">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139B9B58" w14:textId="5C73D488" w:rsidR="007C5438" w:rsidRPr="00C22844" w:rsidRDefault="007C5438" w:rsidP="007C5438">
            <w:pPr>
              <w:ind w:left="0"/>
              <w:rPr>
                <w:rFonts w:ascii="Bookman Old Style" w:hAnsi="Bookman Old Style"/>
                <w:sz w:val="20"/>
                <w:szCs w:val="20"/>
              </w:rPr>
            </w:pPr>
            <w:r w:rsidRPr="00C22844">
              <w:rPr>
                <w:rFonts w:ascii="Bookman Old Style" w:hAnsi="Bookman Old Style" w:cs="Calibri"/>
                <w:color w:val="000000"/>
                <w:sz w:val="20"/>
                <w:szCs w:val="20"/>
              </w:rPr>
              <w:t>Santa Rosa-Pital-Huila</w:t>
            </w:r>
          </w:p>
        </w:tc>
        <w:tc>
          <w:tcPr>
            <w:tcW w:w="461" w:type="pct"/>
            <w:tcBorders>
              <w:top w:val="nil"/>
              <w:left w:val="nil"/>
              <w:bottom w:val="single" w:sz="4" w:space="0" w:color="auto"/>
              <w:right w:val="single" w:sz="4" w:space="0" w:color="auto"/>
            </w:tcBorders>
            <w:shd w:val="clear" w:color="auto" w:fill="auto"/>
            <w:noWrap/>
            <w:vAlign w:val="center"/>
          </w:tcPr>
          <w:p w14:paraId="53A34507" w14:textId="2BDE9FDF" w:rsidR="007C5438" w:rsidRPr="00C22844" w:rsidRDefault="007C5438" w:rsidP="007C5438">
            <w:pPr>
              <w:ind w:left="0"/>
              <w:rPr>
                <w:rFonts w:ascii="Bookman Old Style" w:hAnsi="Bookman Old Style"/>
                <w:color w:val="000000"/>
                <w:sz w:val="20"/>
                <w:szCs w:val="20"/>
                <w:lang w:val="es-CO" w:eastAsia="es-CO"/>
              </w:rPr>
            </w:pPr>
            <w:r w:rsidRPr="00C22844">
              <w:rPr>
                <w:rFonts w:ascii="Bookman Old Style" w:hAnsi="Bookman Old Style" w:cs="Calibri"/>
                <w:color w:val="000000"/>
                <w:sz w:val="20"/>
                <w:szCs w:val="20"/>
              </w:rPr>
              <w:t>Estrato 4</w:t>
            </w:r>
          </w:p>
        </w:tc>
        <w:tc>
          <w:tcPr>
            <w:tcW w:w="387" w:type="pct"/>
            <w:tcBorders>
              <w:top w:val="nil"/>
              <w:left w:val="nil"/>
              <w:bottom w:val="single" w:sz="4" w:space="0" w:color="auto"/>
              <w:right w:val="single" w:sz="4" w:space="0" w:color="auto"/>
            </w:tcBorders>
            <w:shd w:val="clear" w:color="auto" w:fill="auto"/>
            <w:noWrap/>
            <w:vAlign w:val="center"/>
          </w:tcPr>
          <w:p w14:paraId="399BF104" w14:textId="430378C1"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E79E744" w14:textId="5F974636"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5A9FA1E" w14:textId="05E246F0"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4ECFF48" w14:textId="189863C4"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30A3158" w14:textId="64F2343A"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913BBAF" w14:textId="06664BC8"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51403B0" w14:textId="4FA7CA93"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BDE62FC" w14:textId="469FA0D5"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D88348B" w14:textId="4A84789B"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79" w:type="pct"/>
            <w:tcBorders>
              <w:top w:val="nil"/>
              <w:left w:val="nil"/>
              <w:bottom w:val="single" w:sz="4" w:space="0" w:color="auto"/>
              <w:right w:val="single" w:sz="4" w:space="0" w:color="auto"/>
            </w:tcBorders>
            <w:shd w:val="clear" w:color="auto" w:fill="auto"/>
            <w:noWrap/>
            <w:vAlign w:val="center"/>
          </w:tcPr>
          <w:p w14:paraId="3D54678D" w14:textId="267599DC"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r>
      <w:tr w:rsidR="007C5438" w:rsidRPr="00C22844" w14:paraId="0BA44EA2" w14:textId="77777777" w:rsidTr="007C5438">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5260C0D4" w14:textId="728F5EFA" w:rsidR="007C5438" w:rsidRPr="00C22844" w:rsidRDefault="007C5438" w:rsidP="007C5438">
            <w:pPr>
              <w:ind w:left="0"/>
              <w:rPr>
                <w:rFonts w:ascii="Bookman Old Style" w:hAnsi="Bookman Old Style"/>
                <w:sz w:val="20"/>
                <w:szCs w:val="20"/>
              </w:rPr>
            </w:pPr>
            <w:r w:rsidRPr="00C22844">
              <w:rPr>
                <w:rFonts w:ascii="Bookman Old Style" w:hAnsi="Bookman Old Style" w:cs="Calibri"/>
                <w:color w:val="000000"/>
                <w:sz w:val="20"/>
                <w:szCs w:val="20"/>
              </w:rPr>
              <w:t>Santa Rosa-Pital-Huila</w:t>
            </w:r>
          </w:p>
        </w:tc>
        <w:tc>
          <w:tcPr>
            <w:tcW w:w="461" w:type="pct"/>
            <w:tcBorders>
              <w:top w:val="nil"/>
              <w:left w:val="nil"/>
              <w:bottom w:val="single" w:sz="4" w:space="0" w:color="auto"/>
              <w:right w:val="single" w:sz="4" w:space="0" w:color="auto"/>
            </w:tcBorders>
            <w:shd w:val="clear" w:color="auto" w:fill="auto"/>
            <w:noWrap/>
            <w:vAlign w:val="center"/>
          </w:tcPr>
          <w:p w14:paraId="64D26380" w14:textId="6354EB58" w:rsidR="007C5438" w:rsidRPr="00C22844" w:rsidRDefault="007C5438" w:rsidP="007C5438">
            <w:pPr>
              <w:ind w:left="0"/>
              <w:rPr>
                <w:rFonts w:ascii="Bookman Old Style" w:hAnsi="Bookman Old Style"/>
                <w:color w:val="000000"/>
                <w:sz w:val="20"/>
                <w:szCs w:val="20"/>
                <w:lang w:val="es-CO" w:eastAsia="es-CO"/>
              </w:rPr>
            </w:pPr>
            <w:r w:rsidRPr="00C22844">
              <w:rPr>
                <w:rFonts w:ascii="Bookman Old Style" w:hAnsi="Bookman Old Style" w:cs="Calibri"/>
                <w:color w:val="000000"/>
                <w:sz w:val="20"/>
                <w:szCs w:val="20"/>
              </w:rPr>
              <w:t>Estrato 5</w:t>
            </w:r>
          </w:p>
        </w:tc>
        <w:tc>
          <w:tcPr>
            <w:tcW w:w="387" w:type="pct"/>
            <w:tcBorders>
              <w:top w:val="nil"/>
              <w:left w:val="nil"/>
              <w:bottom w:val="single" w:sz="4" w:space="0" w:color="auto"/>
              <w:right w:val="single" w:sz="4" w:space="0" w:color="auto"/>
            </w:tcBorders>
            <w:shd w:val="clear" w:color="auto" w:fill="auto"/>
            <w:noWrap/>
            <w:vAlign w:val="center"/>
          </w:tcPr>
          <w:p w14:paraId="76400136" w14:textId="5775AF90"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07B5B0C" w14:textId="34A122E3"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7609A86" w14:textId="1768D1BC"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014E53E" w14:textId="3D5D521A"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CAB37D7" w14:textId="2CF2173B"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F8A156B" w14:textId="545418E2"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F64509C" w14:textId="1E294131"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67546FE" w14:textId="0E2034EF"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C313B57" w14:textId="5867AA5E"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79" w:type="pct"/>
            <w:tcBorders>
              <w:top w:val="nil"/>
              <w:left w:val="nil"/>
              <w:bottom w:val="single" w:sz="4" w:space="0" w:color="auto"/>
              <w:right w:val="single" w:sz="4" w:space="0" w:color="auto"/>
            </w:tcBorders>
            <w:shd w:val="clear" w:color="auto" w:fill="auto"/>
            <w:noWrap/>
            <w:vAlign w:val="center"/>
          </w:tcPr>
          <w:p w14:paraId="67BE53DE" w14:textId="3EA92290"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r>
      <w:tr w:rsidR="007C5438" w:rsidRPr="00C22844" w14:paraId="361F1BDC" w14:textId="77777777" w:rsidTr="007C5438">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39694E4E" w14:textId="7E647927" w:rsidR="007C5438" w:rsidRPr="00C22844" w:rsidRDefault="007C5438" w:rsidP="007C5438">
            <w:pPr>
              <w:ind w:left="0"/>
              <w:rPr>
                <w:rFonts w:ascii="Bookman Old Style" w:hAnsi="Bookman Old Style"/>
                <w:sz w:val="20"/>
                <w:szCs w:val="20"/>
              </w:rPr>
            </w:pPr>
            <w:r w:rsidRPr="00C22844">
              <w:rPr>
                <w:rFonts w:ascii="Bookman Old Style" w:hAnsi="Bookman Old Style" w:cs="Calibri"/>
                <w:color w:val="000000"/>
                <w:sz w:val="20"/>
                <w:szCs w:val="20"/>
              </w:rPr>
              <w:t>Santa Rosa-Pital-Huila</w:t>
            </w:r>
          </w:p>
        </w:tc>
        <w:tc>
          <w:tcPr>
            <w:tcW w:w="461" w:type="pct"/>
            <w:tcBorders>
              <w:top w:val="nil"/>
              <w:left w:val="nil"/>
              <w:bottom w:val="single" w:sz="4" w:space="0" w:color="auto"/>
              <w:right w:val="single" w:sz="4" w:space="0" w:color="auto"/>
            </w:tcBorders>
            <w:shd w:val="clear" w:color="auto" w:fill="auto"/>
            <w:noWrap/>
            <w:vAlign w:val="center"/>
          </w:tcPr>
          <w:p w14:paraId="17EDDBAF" w14:textId="6C361E89" w:rsidR="007C5438" w:rsidRPr="00C22844" w:rsidRDefault="007C5438" w:rsidP="007C5438">
            <w:pPr>
              <w:ind w:left="0"/>
              <w:rPr>
                <w:rFonts w:ascii="Bookman Old Style" w:hAnsi="Bookman Old Style"/>
                <w:color w:val="000000"/>
                <w:sz w:val="20"/>
                <w:szCs w:val="20"/>
                <w:lang w:val="es-CO" w:eastAsia="es-CO"/>
              </w:rPr>
            </w:pPr>
            <w:r w:rsidRPr="00C22844">
              <w:rPr>
                <w:rFonts w:ascii="Bookman Old Style" w:hAnsi="Bookman Old Style" w:cs="Calibri"/>
                <w:color w:val="000000"/>
                <w:sz w:val="20"/>
                <w:szCs w:val="20"/>
              </w:rPr>
              <w:t>Estrato 6</w:t>
            </w:r>
          </w:p>
        </w:tc>
        <w:tc>
          <w:tcPr>
            <w:tcW w:w="387" w:type="pct"/>
            <w:tcBorders>
              <w:top w:val="nil"/>
              <w:left w:val="nil"/>
              <w:bottom w:val="single" w:sz="4" w:space="0" w:color="auto"/>
              <w:right w:val="single" w:sz="4" w:space="0" w:color="auto"/>
            </w:tcBorders>
            <w:shd w:val="clear" w:color="auto" w:fill="auto"/>
            <w:noWrap/>
            <w:vAlign w:val="center"/>
          </w:tcPr>
          <w:p w14:paraId="1B1177C8" w14:textId="3A395BCB"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82CF7C5" w14:textId="5BB54020"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029F850" w14:textId="246BEBAD"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527F44C" w14:textId="4F8BD445"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8D3DC48" w14:textId="41682A2D"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2B6735F" w14:textId="70E0BCDE"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C74ECB5" w14:textId="25123273"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CA9DCDB" w14:textId="4080CED1"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B8A9632" w14:textId="78B58387"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79" w:type="pct"/>
            <w:tcBorders>
              <w:top w:val="nil"/>
              <w:left w:val="nil"/>
              <w:bottom w:val="single" w:sz="4" w:space="0" w:color="auto"/>
              <w:right w:val="single" w:sz="4" w:space="0" w:color="auto"/>
            </w:tcBorders>
            <w:shd w:val="clear" w:color="auto" w:fill="auto"/>
            <w:noWrap/>
            <w:vAlign w:val="center"/>
          </w:tcPr>
          <w:p w14:paraId="0EB0F7CD" w14:textId="66AA74B9"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r>
      <w:tr w:rsidR="007C5438" w:rsidRPr="00C22844" w14:paraId="24A6CD2D" w14:textId="77777777" w:rsidTr="007C5438">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627C9D16" w14:textId="00CBD9DE" w:rsidR="007C5438" w:rsidRPr="00C22844" w:rsidRDefault="007C5438" w:rsidP="007C5438">
            <w:pPr>
              <w:ind w:left="0"/>
              <w:rPr>
                <w:rFonts w:ascii="Bookman Old Style" w:hAnsi="Bookman Old Style"/>
                <w:sz w:val="20"/>
                <w:szCs w:val="20"/>
              </w:rPr>
            </w:pPr>
            <w:r w:rsidRPr="00C22844">
              <w:rPr>
                <w:rFonts w:ascii="Bookman Old Style" w:hAnsi="Bookman Old Style" w:cs="Calibri"/>
                <w:color w:val="000000"/>
                <w:sz w:val="20"/>
                <w:szCs w:val="20"/>
              </w:rPr>
              <w:t>Santa Rosa-Pital-Huila</w:t>
            </w:r>
          </w:p>
        </w:tc>
        <w:tc>
          <w:tcPr>
            <w:tcW w:w="461" w:type="pct"/>
            <w:tcBorders>
              <w:top w:val="nil"/>
              <w:left w:val="nil"/>
              <w:bottom w:val="single" w:sz="4" w:space="0" w:color="auto"/>
              <w:right w:val="single" w:sz="4" w:space="0" w:color="auto"/>
            </w:tcBorders>
            <w:shd w:val="clear" w:color="auto" w:fill="auto"/>
            <w:noWrap/>
            <w:vAlign w:val="center"/>
          </w:tcPr>
          <w:p w14:paraId="61A350D9" w14:textId="5469AFB4" w:rsidR="007C5438" w:rsidRPr="00C22844" w:rsidRDefault="007C5438" w:rsidP="007C5438">
            <w:pPr>
              <w:ind w:left="0"/>
              <w:rPr>
                <w:rFonts w:ascii="Bookman Old Style" w:hAnsi="Bookman Old Style"/>
                <w:color w:val="000000"/>
                <w:sz w:val="20"/>
                <w:szCs w:val="20"/>
                <w:lang w:val="es-CO" w:eastAsia="es-CO"/>
              </w:rPr>
            </w:pPr>
            <w:r w:rsidRPr="00C22844">
              <w:rPr>
                <w:rFonts w:ascii="Bookman Old Style" w:hAnsi="Bookman Old Style" w:cs="Calibri"/>
                <w:color w:val="000000"/>
                <w:sz w:val="20"/>
                <w:szCs w:val="20"/>
              </w:rPr>
              <w:t>Comercial</w:t>
            </w:r>
          </w:p>
        </w:tc>
        <w:tc>
          <w:tcPr>
            <w:tcW w:w="387" w:type="pct"/>
            <w:tcBorders>
              <w:top w:val="nil"/>
              <w:left w:val="nil"/>
              <w:bottom w:val="single" w:sz="4" w:space="0" w:color="auto"/>
              <w:right w:val="single" w:sz="4" w:space="0" w:color="auto"/>
            </w:tcBorders>
            <w:shd w:val="clear" w:color="auto" w:fill="auto"/>
            <w:noWrap/>
            <w:vAlign w:val="center"/>
          </w:tcPr>
          <w:p w14:paraId="51617856" w14:textId="3EF473AD"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3525D7A" w14:textId="6F9E51C7"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9D8C9D1" w14:textId="454BA70B"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CC32F1D" w14:textId="7312F8DE"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6F363B8" w14:textId="3995BC87"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245712C" w14:textId="63A7855E"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D136AF7" w14:textId="1F835E28"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CFB7898" w14:textId="1397F8DC"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64E4A84" w14:textId="5EAA0FC9"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79" w:type="pct"/>
            <w:tcBorders>
              <w:top w:val="nil"/>
              <w:left w:val="nil"/>
              <w:bottom w:val="single" w:sz="4" w:space="0" w:color="auto"/>
              <w:right w:val="single" w:sz="4" w:space="0" w:color="auto"/>
            </w:tcBorders>
            <w:shd w:val="clear" w:color="auto" w:fill="auto"/>
            <w:noWrap/>
            <w:vAlign w:val="center"/>
          </w:tcPr>
          <w:p w14:paraId="648D87FC" w14:textId="6E5D6FA2"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r>
      <w:tr w:rsidR="007C5438" w:rsidRPr="00C22844" w14:paraId="19C12DAB" w14:textId="77777777" w:rsidTr="007C5438">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2E1A1024" w14:textId="6F2BAE2E" w:rsidR="007C5438" w:rsidRPr="00C22844" w:rsidRDefault="007C5438" w:rsidP="007C5438">
            <w:pPr>
              <w:ind w:left="0"/>
              <w:rPr>
                <w:rFonts w:ascii="Bookman Old Style" w:hAnsi="Bookman Old Style"/>
                <w:sz w:val="20"/>
                <w:szCs w:val="20"/>
              </w:rPr>
            </w:pPr>
            <w:r w:rsidRPr="00C22844">
              <w:rPr>
                <w:rFonts w:ascii="Bookman Old Style" w:hAnsi="Bookman Old Style" w:cs="Calibri"/>
                <w:color w:val="000000"/>
                <w:sz w:val="20"/>
                <w:szCs w:val="20"/>
              </w:rPr>
              <w:t>Santa Rosa-Pital-Huila</w:t>
            </w:r>
          </w:p>
        </w:tc>
        <w:tc>
          <w:tcPr>
            <w:tcW w:w="461" w:type="pct"/>
            <w:tcBorders>
              <w:top w:val="nil"/>
              <w:left w:val="nil"/>
              <w:bottom w:val="single" w:sz="4" w:space="0" w:color="auto"/>
              <w:right w:val="single" w:sz="4" w:space="0" w:color="auto"/>
            </w:tcBorders>
            <w:shd w:val="clear" w:color="auto" w:fill="auto"/>
            <w:noWrap/>
            <w:vAlign w:val="center"/>
          </w:tcPr>
          <w:p w14:paraId="38E9F1EC" w14:textId="3BDEA48D" w:rsidR="007C5438" w:rsidRPr="00C22844" w:rsidRDefault="007C5438" w:rsidP="007C5438">
            <w:pPr>
              <w:ind w:left="0"/>
              <w:rPr>
                <w:rFonts w:ascii="Bookman Old Style" w:hAnsi="Bookman Old Style"/>
                <w:color w:val="000000"/>
                <w:sz w:val="20"/>
                <w:szCs w:val="20"/>
                <w:lang w:val="es-CO" w:eastAsia="es-CO"/>
              </w:rPr>
            </w:pPr>
            <w:r w:rsidRPr="00C22844">
              <w:rPr>
                <w:rFonts w:ascii="Bookman Old Style" w:hAnsi="Bookman Old Style" w:cs="Calibri"/>
                <w:color w:val="000000"/>
                <w:sz w:val="20"/>
                <w:szCs w:val="20"/>
              </w:rPr>
              <w:t>Industrial</w:t>
            </w:r>
          </w:p>
        </w:tc>
        <w:tc>
          <w:tcPr>
            <w:tcW w:w="387" w:type="pct"/>
            <w:tcBorders>
              <w:top w:val="nil"/>
              <w:left w:val="nil"/>
              <w:bottom w:val="single" w:sz="4" w:space="0" w:color="auto"/>
              <w:right w:val="single" w:sz="4" w:space="0" w:color="auto"/>
            </w:tcBorders>
            <w:shd w:val="clear" w:color="auto" w:fill="auto"/>
            <w:noWrap/>
            <w:vAlign w:val="center"/>
          </w:tcPr>
          <w:p w14:paraId="01F2B119" w14:textId="3E80AB01"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680AEB3" w14:textId="7FBA4619"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1BADFB9" w14:textId="75761B43"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9258CC2" w14:textId="6FA09010"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095AC11" w14:textId="583328E3"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8F6EDDB" w14:textId="4CF38DF0"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40FB0B1" w14:textId="29AF2E5F"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8FA50BC" w14:textId="55E821B8"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5F845B7" w14:textId="6B497292"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79" w:type="pct"/>
            <w:tcBorders>
              <w:top w:val="nil"/>
              <w:left w:val="nil"/>
              <w:bottom w:val="single" w:sz="4" w:space="0" w:color="auto"/>
              <w:right w:val="single" w:sz="4" w:space="0" w:color="auto"/>
            </w:tcBorders>
            <w:shd w:val="clear" w:color="auto" w:fill="auto"/>
            <w:noWrap/>
            <w:vAlign w:val="center"/>
          </w:tcPr>
          <w:p w14:paraId="10975C6B" w14:textId="27896072"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r>
      <w:tr w:rsidR="007C5438" w:rsidRPr="00C22844" w14:paraId="2DFD7ED1" w14:textId="77777777" w:rsidTr="007C5438">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2301C6D3" w14:textId="7A1EE575" w:rsidR="007C5438" w:rsidRPr="00C22844" w:rsidRDefault="007C5438" w:rsidP="007C5438">
            <w:pPr>
              <w:ind w:left="0"/>
              <w:rPr>
                <w:rFonts w:ascii="Bookman Old Style" w:hAnsi="Bookman Old Style"/>
                <w:sz w:val="20"/>
                <w:szCs w:val="20"/>
              </w:rPr>
            </w:pPr>
            <w:r w:rsidRPr="00C22844">
              <w:rPr>
                <w:rFonts w:ascii="Bookman Old Style" w:hAnsi="Bookman Old Style" w:cs="Calibri"/>
                <w:color w:val="000000"/>
                <w:sz w:val="20"/>
                <w:szCs w:val="20"/>
              </w:rPr>
              <w:t>Santa Rosa-Pital-Huila</w:t>
            </w:r>
          </w:p>
        </w:tc>
        <w:tc>
          <w:tcPr>
            <w:tcW w:w="461" w:type="pct"/>
            <w:tcBorders>
              <w:top w:val="nil"/>
              <w:left w:val="nil"/>
              <w:bottom w:val="single" w:sz="4" w:space="0" w:color="auto"/>
              <w:right w:val="single" w:sz="4" w:space="0" w:color="auto"/>
            </w:tcBorders>
            <w:shd w:val="clear" w:color="auto" w:fill="auto"/>
            <w:noWrap/>
            <w:vAlign w:val="center"/>
          </w:tcPr>
          <w:p w14:paraId="16354DFE" w14:textId="0AF2D8CC" w:rsidR="007C5438" w:rsidRPr="00C22844" w:rsidRDefault="007C5438" w:rsidP="007C5438">
            <w:pPr>
              <w:ind w:left="0"/>
              <w:rPr>
                <w:rFonts w:ascii="Bookman Old Style" w:hAnsi="Bookman Old Style"/>
                <w:color w:val="000000"/>
                <w:sz w:val="20"/>
                <w:szCs w:val="20"/>
                <w:lang w:val="es-CO" w:eastAsia="es-CO"/>
              </w:rPr>
            </w:pPr>
            <w:r w:rsidRPr="00C22844">
              <w:rPr>
                <w:rFonts w:ascii="Bookman Old Style" w:hAnsi="Bookman Old Style" w:cs="Calibri"/>
                <w:color w:val="000000"/>
                <w:sz w:val="20"/>
                <w:szCs w:val="20"/>
              </w:rPr>
              <w:t>GNCV</w:t>
            </w:r>
          </w:p>
        </w:tc>
        <w:tc>
          <w:tcPr>
            <w:tcW w:w="387" w:type="pct"/>
            <w:tcBorders>
              <w:top w:val="nil"/>
              <w:left w:val="nil"/>
              <w:bottom w:val="single" w:sz="4" w:space="0" w:color="auto"/>
              <w:right w:val="single" w:sz="4" w:space="0" w:color="auto"/>
            </w:tcBorders>
            <w:shd w:val="clear" w:color="auto" w:fill="auto"/>
            <w:noWrap/>
            <w:vAlign w:val="center"/>
          </w:tcPr>
          <w:p w14:paraId="15FDCBBD" w14:textId="6EFDE384"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47DC98F" w14:textId="4618592C"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8AA39C2" w14:textId="3EE6720A"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57693E8" w14:textId="2265B8FC"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114E93F" w14:textId="6200CE74"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A44F80B" w14:textId="3361C569"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2EC95E3" w14:textId="328B92DE"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93F01C7" w14:textId="7B9FF5FC"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13400BE" w14:textId="77867CC5"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79" w:type="pct"/>
            <w:tcBorders>
              <w:top w:val="nil"/>
              <w:left w:val="nil"/>
              <w:bottom w:val="single" w:sz="4" w:space="0" w:color="auto"/>
              <w:right w:val="single" w:sz="4" w:space="0" w:color="auto"/>
            </w:tcBorders>
            <w:shd w:val="clear" w:color="auto" w:fill="auto"/>
            <w:noWrap/>
            <w:vAlign w:val="center"/>
          </w:tcPr>
          <w:p w14:paraId="030D3D83" w14:textId="6D6A3C50"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r>
      <w:tr w:rsidR="007C5438" w:rsidRPr="00C22844" w14:paraId="1802F078" w14:textId="77777777" w:rsidTr="007C5438">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70F6E28E" w14:textId="3EFBBAAA" w:rsidR="007C5438" w:rsidRPr="00C22844" w:rsidRDefault="007C5438" w:rsidP="007C5438">
            <w:pPr>
              <w:ind w:left="0"/>
              <w:rPr>
                <w:rFonts w:ascii="Bookman Old Style" w:hAnsi="Bookman Old Style"/>
                <w:sz w:val="20"/>
                <w:szCs w:val="20"/>
              </w:rPr>
            </w:pPr>
            <w:r w:rsidRPr="00C22844">
              <w:rPr>
                <w:rFonts w:ascii="Bookman Old Style" w:hAnsi="Bookman Old Style" w:cs="Calibri"/>
                <w:color w:val="000000"/>
                <w:sz w:val="20"/>
                <w:szCs w:val="20"/>
              </w:rPr>
              <w:t>Santa Rosa-Pital-Huila</w:t>
            </w:r>
          </w:p>
        </w:tc>
        <w:tc>
          <w:tcPr>
            <w:tcW w:w="461" w:type="pct"/>
            <w:tcBorders>
              <w:top w:val="nil"/>
              <w:left w:val="nil"/>
              <w:bottom w:val="single" w:sz="4" w:space="0" w:color="auto"/>
              <w:right w:val="single" w:sz="4" w:space="0" w:color="auto"/>
            </w:tcBorders>
            <w:shd w:val="clear" w:color="auto" w:fill="auto"/>
            <w:noWrap/>
            <w:vAlign w:val="center"/>
          </w:tcPr>
          <w:p w14:paraId="4A5E4F21" w14:textId="38ACA386" w:rsidR="007C5438" w:rsidRPr="00C22844" w:rsidRDefault="007C5438" w:rsidP="007C5438">
            <w:pPr>
              <w:ind w:left="0"/>
              <w:rPr>
                <w:rFonts w:ascii="Bookman Old Style" w:hAnsi="Bookman Old Style"/>
                <w:color w:val="000000"/>
                <w:sz w:val="20"/>
                <w:szCs w:val="20"/>
                <w:lang w:val="es-CO" w:eastAsia="es-CO"/>
              </w:rPr>
            </w:pPr>
            <w:r w:rsidRPr="00C22844">
              <w:rPr>
                <w:rFonts w:ascii="Bookman Old Style" w:hAnsi="Bookman Old Style" w:cs="Calibri"/>
                <w:color w:val="000000"/>
                <w:sz w:val="20"/>
                <w:szCs w:val="20"/>
              </w:rPr>
              <w:t>Otros</w:t>
            </w:r>
          </w:p>
        </w:tc>
        <w:tc>
          <w:tcPr>
            <w:tcW w:w="387" w:type="pct"/>
            <w:tcBorders>
              <w:top w:val="nil"/>
              <w:left w:val="nil"/>
              <w:bottom w:val="single" w:sz="4" w:space="0" w:color="auto"/>
              <w:right w:val="single" w:sz="4" w:space="0" w:color="auto"/>
            </w:tcBorders>
            <w:shd w:val="clear" w:color="auto" w:fill="auto"/>
            <w:noWrap/>
            <w:vAlign w:val="center"/>
          </w:tcPr>
          <w:p w14:paraId="1F0E9469" w14:textId="6A459160"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D603772" w14:textId="7C69EE96"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F3BC5D7" w14:textId="3081946A"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3219022" w14:textId="64AA458B"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9A3700B" w14:textId="35401910"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E0E5467" w14:textId="7A906AD2"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6C8B74E" w14:textId="03DF03F9"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D2CF48B" w14:textId="546EBC62"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0AE3DBA" w14:textId="5D4E5DE6"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79" w:type="pct"/>
            <w:tcBorders>
              <w:top w:val="nil"/>
              <w:left w:val="nil"/>
              <w:bottom w:val="single" w:sz="4" w:space="0" w:color="auto"/>
              <w:right w:val="single" w:sz="4" w:space="0" w:color="auto"/>
            </w:tcBorders>
            <w:shd w:val="clear" w:color="auto" w:fill="auto"/>
            <w:noWrap/>
            <w:vAlign w:val="center"/>
          </w:tcPr>
          <w:p w14:paraId="1783027B" w14:textId="02D876FA"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r>
      <w:tr w:rsidR="007C5438" w:rsidRPr="00C22844" w14:paraId="26BBC504" w14:textId="77777777" w:rsidTr="007C5438">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43CFDF85" w14:textId="04CDEFB5" w:rsidR="007C5438" w:rsidRPr="00C22844" w:rsidRDefault="007C5438" w:rsidP="007C5438">
            <w:pPr>
              <w:ind w:left="0"/>
              <w:rPr>
                <w:rFonts w:ascii="Bookman Old Style" w:hAnsi="Bookman Old Style"/>
                <w:sz w:val="20"/>
                <w:szCs w:val="20"/>
              </w:rPr>
            </w:pPr>
            <w:r w:rsidRPr="00C22844">
              <w:rPr>
                <w:rFonts w:ascii="Bookman Old Style" w:hAnsi="Bookman Old Style" w:cs="Calibri"/>
                <w:color w:val="000000"/>
                <w:sz w:val="20"/>
                <w:szCs w:val="20"/>
              </w:rPr>
              <w:t>El Amparo-Pital-Huila</w:t>
            </w:r>
          </w:p>
        </w:tc>
        <w:tc>
          <w:tcPr>
            <w:tcW w:w="461" w:type="pct"/>
            <w:tcBorders>
              <w:top w:val="nil"/>
              <w:left w:val="nil"/>
              <w:bottom w:val="single" w:sz="4" w:space="0" w:color="auto"/>
              <w:right w:val="single" w:sz="4" w:space="0" w:color="auto"/>
            </w:tcBorders>
            <w:shd w:val="clear" w:color="auto" w:fill="auto"/>
            <w:noWrap/>
            <w:vAlign w:val="center"/>
          </w:tcPr>
          <w:p w14:paraId="18BEC670" w14:textId="03C922AD" w:rsidR="007C5438" w:rsidRPr="00C22844" w:rsidRDefault="007C5438" w:rsidP="007C5438">
            <w:pPr>
              <w:ind w:left="0"/>
              <w:rPr>
                <w:rFonts w:ascii="Bookman Old Style" w:hAnsi="Bookman Old Style"/>
                <w:color w:val="000000"/>
                <w:sz w:val="20"/>
                <w:szCs w:val="20"/>
                <w:lang w:val="es-CO" w:eastAsia="es-CO"/>
              </w:rPr>
            </w:pPr>
            <w:r w:rsidRPr="00C22844">
              <w:rPr>
                <w:rFonts w:ascii="Bookman Old Style" w:hAnsi="Bookman Old Style" w:cs="Calibri"/>
                <w:color w:val="000000"/>
                <w:sz w:val="20"/>
                <w:szCs w:val="20"/>
              </w:rPr>
              <w:t>Residencial</w:t>
            </w:r>
          </w:p>
        </w:tc>
        <w:tc>
          <w:tcPr>
            <w:tcW w:w="387" w:type="pct"/>
            <w:tcBorders>
              <w:top w:val="nil"/>
              <w:left w:val="nil"/>
              <w:bottom w:val="single" w:sz="4" w:space="0" w:color="auto"/>
              <w:right w:val="single" w:sz="4" w:space="0" w:color="auto"/>
            </w:tcBorders>
            <w:shd w:val="clear" w:color="auto" w:fill="auto"/>
            <w:noWrap/>
            <w:vAlign w:val="center"/>
          </w:tcPr>
          <w:p w14:paraId="69CF7759" w14:textId="08FE12CB"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722882B" w14:textId="71DD78D7"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48 </w:t>
            </w:r>
          </w:p>
        </w:tc>
        <w:tc>
          <w:tcPr>
            <w:tcW w:w="388" w:type="pct"/>
            <w:tcBorders>
              <w:top w:val="nil"/>
              <w:left w:val="nil"/>
              <w:bottom w:val="single" w:sz="4" w:space="0" w:color="auto"/>
              <w:right w:val="single" w:sz="4" w:space="0" w:color="auto"/>
            </w:tcBorders>
            <w:shd w:val="clear" w:color="auto" w:fill="auto"/>
            <w:noWrap/>
            <w:vAlign w:val="center"/>
          </w:tcPr>
          <w:p w14:paraId="62CEB69B" w14:textId="20BBBF2C"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F40421C" w14:textId="2307247E"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48 </w:t>
            </w:r>
          </w:p>
        </w:tc>
        <w:tc>
          <w:tcPr>
            <w:tcW w:w="388" w:type="pct"/>
            <w:tcBorders>
              <w:top w:val="nil"/>
              <w:left w:val="nil"/>
              <w:bottom w:val="single" w:sz="4" w:space="0" w:color="auto"/>
              <w:right w:val="single" w:sz="4" w:space="0" w:color="auto"/>
            </w:tcBorders>
            <w:shd w:val="clear" w:color="auto" w:fill="auto"/>
            <w:noWrap/>
            <w:vAlign w:val="center"/>
          </w:tcPr>
          <w:p w14:paraId="4F34F1EE" w14:textId="4A411260"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D32156C" w14:textId="44F4450A"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48 </w:t>
            </w:r>
          </w:p>
        </w:tc>
        <w:tc>
          <w:tcPr>
            <w:tcW w:w="388" w:type="pct"/>
            <w:tcBorders>
              <w:top w:val="nil"/>
              <w:left w:val="nil"/>
              <w:bottom w:val="single" w:sz="4" w:space="0" w:color="auto"/>
              <w:right w:val="single" w:sz="4" w:space="0" w:color="auto"/>
            </w:tcBorders>
            <w:shd w:val="clear" w:color="auto" w:fill="auto"/>
            <w:noWrap/>
            <w:vAlign w:val="center"/>
          </w:tcPr>
          <w:p w14:paraId="456CA188" w14:textId="06BC5055"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37DBB51" w14:textId="387EB047"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48 </w:t>
            </w:r>
          </w:p>
        </w:tc>
        <w:tc>
          <w:tcPr>
            <w:tcW w:w="388" w:type="pct"/>
            <w:tcBorders>
              <w:top w:val="nil"/>
              <w:left w:val="nil"/>
              <w:bottom w:val="single" w:sz="4" w:space="0" w:color="auto"/>
              <w:right w:val="single" w:sz="4" w:space="0" w:color="auto"/>
            </w:tcBorders>
            <w:shd w:val="clear" w:color="auto" w:fill="auto"/>
            <w:noWrap/>
            <w:vAlign w:val="center"/>
          </w:tcPr>
          <w:p w14:paraId="3987F542" w14:textId="21E325A8"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79" w:type="pct"/>
            <w:tcBorders>
              <w:top w:val="nil"/>
              <w:left w:val="nil"/>
              <w:bottom w:val="single" w:sz="4" w:space="0" w:color="auto"/>
              <w:right w:val="single" w:sz="4" w:space="0" w:color="auto"/>
            </w:tcBorders>
            <w:shd w:val="clear" w:color="auto" w:fill="auto"/>
            <w:noWrap/>
            <w:vAlign w:val="center"/>
          </w:tcPr>
          <w:p w14:paraId="2FD8AEEF" w14:textId="7FA93B72"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48 </w:t>
            </w:r>
          </w:p>
        </w:tc>
      </w:tr>
      <w:tr w:rsidR="007C5438" w:rsidRPr="00C22844" w14:paraId="296ABF85" w14:textId="77777777" w:rsidTr="007C5438">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0C81FB28" w14:textId="1F36A0C9" w:rsidR="007C5438" w:rsidRPr="00C22844" w:rsidRDefault="007C5438" w:rsidP="007C5438">
            <w:pPr>
              <w:ind w:left="0"/>
              <w:rPr>
                <w:rFonts w:ascii="Bookman Old Style" w:hAnsi="Bookman Old Style"/>
                <w:sz w:val="20"/>
                <w:szCs w:val="20"/>
              </w:rPr>
            </w:pPr>
            <w:r w:rsidRPr="00C22844">
              <w:rPr>
                <w:rFonts w:ascii="Bookman Old Style" w:hAnsi="Bookman Old Style" w:cs="Calibri"/>
                <w:color w:val="000000"/>
                <w:sz w:val="20"/>
                <w:szCs w:val="20"/>
              </w:rPr>
              <w:t>El Amparo-Pital-Huila</w:t>
            </w:r>
          </w:p>
        </w:tc>
        <w:tc>
          <w:tcPr>
            <w:tcW w:w="461" w:type="pct"/>
            <w:tcBorders>
              <w:top w:val="nil"/>
              <w:left w:val="nil"/>
              <w:bottom w:val="single" w:sz="4" w:space="0" w:color="auto"/>
              <w:right w:val="single" w:sz="4" w:space="0" w:color="auto"/>
            </w:tcBorders>
            <w:shd w:val="clear" w:color="auto" w:fill="auto"/>
            <w:noWrap/>
            <w:vAlign w:val="center"/>
          </w:tcPr>
          <w:p w14:paraId="718CD2B1" w14:textId="0A622960" w:rsidR="007C5438" w:rsidRPr="00C22844" w:rsidRDefault="007C5438" w:rsidP="007C5438">
            <w:pPr>
              <w:ind w:left="0"/>
              <w:rPr>
                <w:rFonts w:ascii="Bookman Old Style" w:hAnsi="Bookman Old Style"/>
                <w:color w:val="000000"/>
                <w:sz w:val="20"/>
                <w:szCs w:val="20"/>
                <w:lang w:val="es-CO" w:eastAsia="es-CO"/>
              </w:rPr>
            </w:pPr>
            <w:r w:rsidRPr="00C22844">
              <w:rPr>
                <w:rFonts w:ascii="Bookman Old Style" w:hAnsi="Bookman Old Style" w:cs="Calibri"/>
                <w:color w:val="000000"/>
                <w:sz w:val="20"/>
                <w:szCs w:val="20"/>
              </w:rPr>
              <w:t>Estrato 1</w:t>
            </w:r>
          </w:p>
        </w:tc>
        <w:tc>
          <w:tcPr>
            <w:tcW w:w="387" w:type="pct"/>
            <w:tcBorders>
              <w:top w:val="nil"/>
              <w:left w:val="nil"/>
              <w:bottom w:val="single" w:sz="4" w:space="0" w:color="auto"/>
              <w:right w:val="single" w:sz="4" w:space="0" w:color="auto"/>
            </w:tcBorders>
            <w:shd w:val="clear" w:color="auto" w:fill="auto"/>
            <w:noWrap/>
            <w:vAlign w:val="center"/>
          </w:tcPr>
          <w:p w14:paraId="427BD41A" w14:textId="2D4AB75D"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384B068" w14:textId="2D135B79"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48 </w:t>
            </w:r>
          </w:p>
        </w:tc>
        <w:tc>
          <w:tcPr>
            <w:tcW w:w="388" w:type="pct"/>
            <w:tcBorders>
              <w:top w:val="nil"/>
              <w:left w:val="nil"/>
              <w:bottom w:val="single" w:sz="4" w:space="0" w:color="auto"/>
              <w:right w:val="single" w:sz="4" w:space="0" w:color="auto"/>
            </w:tcBorders>
            <w:shd w:val="clear" w:color="auto" w:fill="auto"/>
            <w:noWrap/>
            <w:vAlign w:val="center"/>
          </w:tcPr>
          <w:p w14:paraId="347039C8" w14:textId="21ED8756"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06589BE" w14:textId="7A7A0F26"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48 </w:t>
            </w:r>
          </w:p>
        </w:tc>
        <w:tc>
          <w:tcPr>
            <w:tcW w:w="388" w:type="pct"/>
            <w:tcBorders>
              <w:top w:val="nil"/>
              <w:left w:val="nil"/>
              <w:bottom w:val="single" w:sz="4" w:space="0" w:color="auto"/>
              <w:right w:val="single" w:sz="4" w:space="0" w:color="auto"/>
            </w:tcBorders>
            <w:shd w:val="clear" w:color="auto" w:fill="auto"/>
            <w:noWrap/>
            <w:vAlign w:val="center"/>
          </w:tcPr>
          <w:p w14:paraId="626220ED" w14:textId="2DA5A110"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9961B4E" w14:textId="6FAD52F3"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48 </w:t>
            </w:r>
          </w:p>
        </w:tc>
        <w:tc>
          <w:tcPr>
            <w:tcW w:w="388" w:type="pct"/>
            <w:tcBorders>
              <w:top w:val="nil"/>
              <w:left w:val="nil"/>
              <w:bottom w:val="single" w:sz="4" w:space="0" w:color="auto"/>
              <w:right w:val="single" w:sz="4" w:space="0" w:color="auto"/>
            </w:tcBorders>
            <w:shd w:val="clear" w:color="auto" w:fill="auto"/>
            <w:noWrap/>
            <w:vAlign w:val="center"/>
          </w:tcPr>
          <w:p w14:paraId="3EA27F2A" w14:textId="2528FBF4"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AF54373" w14:textId="7F93B72E"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48 </w:t>
            </w:r>
          </w:p>
        </w:tc>
        <w:tc>
          <w:tcPr>
            <w:tcW w:w="388" w:type="pct"/>
            <w:tcBorders>
              <w:top w:val="nil"/>
              <w:left w:val="nil"/>
              <w:bottom w:val="single" w:sz="4" w:space="0" w:color="auto"/>
              <w:right w:val="single" w:sz="4" w:space="0" w:color="auto"/>
            </w:tcBorders>
            <w:shd w:val="clear" w:color="auto" w:fill="auto"/>
            <w:noWrap/>
            <w:vAlign w:val="center"/>
          </w:tcPr>
          <w:p w14:paraId="2E2980C6" w14:textId="256BDBCC"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79" w:type="pct"/>
            <w:tcBorders>
              <w:top w:val="nil"/>
              <w:left w:val="nil"/>
              <w:bottom w:val="single" w:sz="4" w:space="0" w:color="auto"/>
              <w:right w:val="single" w:sz="4" w:space="0" w:color="auto"/>
            </w:tcBorders>
            <w:shd w:val="clear" w:color="auto" w:fill="auto"/>
            <w:noWrap/>
            <w:vAlign w:val="center"/>
          </w:tcPr>
          <w:p w14:paraId="093DF849" w14:textId="4F85587F"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48 </w:t>
            </w:r>
          </w:p>
        </w:tc>
      </w:tr>
      <w:tr w:rsidR="007C5438" w:rsidRPr="00C22844" w14:paraId="5EDB0443" w14:textId="77777777" w:rsidTr="007C5438">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7F42113A" w14:textId="3CBCE7A3" w:rsidR="007C5438" w:rsidRPr="00C22844" w:rsidRDefault="007C5438" w:rsidP="007C5438">
            <w:pPr>
              <w:ind w:left="0"/>
              <w:rPr>
                <w:rFonts w:ascii="Bookman Old Style" w:hAnsi="Bookman Old Style"/>
                <w:sz w:val="20"/>
                <w:szCs w:val="20"/>
              </w:rPr>
            </w:pPr>
            <w:r w:rsidRPr="00C22844">
              <w:rPr>
                <w:rFonts w:ascii="Bookman Old Style" w:hAnsi="Bookman Old Style" w:cs="Calibri"/>
                <w:color w:val="000000"/>
                <w:sz w:val="20"/>
                <w:szCs w:val="20"/>
              </w:rPr>
              <w:t>El Amparo-Pital-Huila</w:t>
            </w:r>
          </w:p>
        </w:tc>
        <w:tc>
          <w:tcPr>
            <w:tcW w:w="461" w:type="pct"/>
            <w:tcBorders>
              <w:top w:val="nil"/>
              <w:left w:val="nil"/>
              <w:bottom w:val="single" w:sz="4" w:space="0" w:color="auto"/>
              <w:right w:val="single" w:sz="4" w:space="0" w:color="auto"/>
            </w:tcBorders>
            <w:shd w:val="clear" w:color="auto" w:fill="auto"/>
            <w:noWrap/>
            <w:vAlign w:val="center"/>
          </w:tcPr>
          <w:p w14:paraId="249BDBF4" w14:textId="7F0BBFBF" w:rsidR="007C5438" w:rsidRPr="00C22844" w:rsidRDefault="007C5438" w:rsidP="007C5438">
            <w:pPr>
              <w:ind w:left="0"/>
              <w:rPr>
                <w:rFonts w:ascii="Bookman Old Style" w:hAnsi="Bookman Old Style"/>
                <w:color w:val="000000"/>
                <w:sz w:val="20"/>
                <w:szCs w:val="20"/>
                <w:lang w:val="es-CO" w:eastAsia="es-CO"/>
              </w:rPr>
            </w:pPr>
            <w:r w:rsidRPr="00C22844">
              <w:rPr>
                <w:rFonts w:ascii="Bookman Old Style" w:hAnsi="Bookman Old Style" w:cs="Calibri"/>
                <w:color w:val="000000"/>
                <w:sz w:val="20"/>
                <w:szCs w:val="20"/>
              </w:rPr>
              <w:t>Estrato 2</w:t>
            </w:r>
          </w:p>
        </w:tc>
        <w:tc>
          <w:tcPr>
            <w:tcW w:w="387" w:type="pct"/>
            <w:tcBorders>
              <w:top w:val="nil"/>
              <w:left w:val="nil"/>
              <w:bottom w:val="single" w:sz="4" w:space="0" w:color="auto"/>
              <w:right w:val="single" w:sz="4" w:space="0" w:color="auto"/>
            </w:tcBorders>
            <w:shd w:val="clear" w:color="auto" w:fill="auto"/>
            <w:noWrap/>
            <w:vAlign w:val="center"/>
          </w:tcPr>
          <w:p w14:paraId="0A51D91D" w14:textId="14C784A4"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102ED3A" w14:textId="1BBF686C"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8538CAE" w14:textId="71A71E3D"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848DB68" w14:textId="3B787C7F"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E16152C" w14:textId="571F2659"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0372482" w14:textId="1AB1E7B2"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E805BCE" w14:textId="7B6B611C"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D4EB9BD" w14:textId="0C3C55D5"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0386194" w14:textId="2C865441"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79" w:type="pct"/>
            <w:tcBorders>
              <w:top w:val="nil"/>
              <w:left w:val="nil"/>
              <w:bottom w:val="single" w:sz="4" w:space="0" w:color="auto"/>
              <w:right w:val="single" w:sz="4" w:space="0" w:color="auto"/>
            </w:tcBorders>
            <w:shd w:val="clear" w:color="auto" w:fill="auto"/>
            <w:noWrap/>
            <w:vAlign w:val="center"/>
          </w:tcPr>
          <w:p w14:paraId="5E041D0A" w14:textId="1A8C7611"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r>
      <w:tr w:rsidR="007C5438" w:rsidRPr="00C22844" w14:paraId="6152B04B" w14:textId="77777777" w:rsidTr="007C5438">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133F734E" w14:textId="4C19772E" w:rsidR="007C5438" w:rsidRPr="00C22844" w:rsidRDefault="007C5438" w:rsidP="007C5438">
            <w:pPr>
              <w:ind w:left="0"/>
              <w:rPr>
                <w:rFonts w:ascii="Bookman Old Style" w:hAnsi="Bookman Old Style"/>
                <w:sz w:val="20"/>
                <w:szCs w:val="20"/>
              </w:rPr>
            </w:pPr>
            <w:r w:rsidRPr="00C22844">
              <w:rPr>
                <w:rFonts w:ascii="Bookman Old Style" w:hAnsi="Bookman Old Style" w:cs="Calibri"/>
                <w:color w:val="000000"/>
                <w:sz w:val="20"/>
                <w:szCs w:val="20"/>
              </w:rPr>
              <w:t>El Amparo-Pital-Huila</w:t>
            </w:r>
          </w:p>
        </w:tc>
        <w:tc>
          <w:tcPr>
            <w:tcW w:w="461" w:type="pct"/>
            <w:tcBorders>
              <w:top w:val="nil"/>
              <w:left w:val="nil"/>
              <w:bottom w:val="single" w:sz="4" w:space="0" w:color="auto"/>
              <w:right w:val="single" w:sz="4" w:space="0" w:color="auto"/>
            </w:tcBorders>
            <w:shd w:val="clear" w:color="auto" w:fill="auto"/>
            <w:noWrap/>
            <w:vAlign w:val="center"/>
          </w:tcPr>
          <w:p w14:paraId="04373F92" w14:textId="352D69F7" w:rsidR="007C5438" w:rsidRPr="00C22844" w:rsidRDefault="007C5438" w:rsidP="007C5438">
            <w:pPr>
              <w:ind w:left="0"/>
              <w:rPr>
                <w:rFonts w:ascii="Bookman Old Style" w:hAnsi="Bookman Old Style"/>
                <w:color w:val="000000"/>
                <w:sz w:val="20"/>
                <w:szCs w:val="20"/>
                <w:lang w:val="es-CO" w:eastAsia="es-CO"/>
              </w:rPr>
            </w:pPr>
            <w:r w:rsidRPr="00C22844">
              <w:rPr>
                <w:rFonts w:ascii="Bookman Old Style" w:hAnsi="Bookman Old Style" w:cs="Calibri"/>
                <w:color w:val="000000"/>
                <w:sz w:val="20"/>
                <w:szCs w:val="20"/>
              </w:rPr>
              <w:t>Estrato 3</w:t>
            </w:r>
          </w:p>
        </w:tc>
        <w:tc>
          <w:tcPr>
            <w:tcW w:w="387" w:type="pct"/>
            <w:tcBorders>
              <w:top w:val="nil"/>
              <w:left w:val="nil"/>
              <w:bottom w:val="single" w:sz="4" w:space="0" w:color="auto"/>
              <w:right w:val="single" w:sz="4" w:space="0" w:color="auto"/>
            </w:tcBorders>
            <w:shd w:val="clear" w:color="auto" w:fill="auto"/>
            <w:noWrap/>
            <w:vAlign w:val="center"/>
          </w:tcPr>
          <w:p w14:paraId="568E7B69" w14:textId="7F8B401B"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3214DE7" w14:textId="2B315A1D"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FB659D5" w14:textId="7A93C417"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1A0FBB9" w14:textId="71FFF648"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7E5BCA8" w14:textId="006236F6"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3832159" w14:textId="71607C71"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8A2FC2B" w14:textId="26C14C33"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FB0D73D" w14:textId="4E16B3E3"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E3DFBEE" w14:textId="10518466"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79" w:type="pct"/>
            <w:tcBorders>
              <w:top w:val="nil"/>
              <w:left w:val="nil"/>
              <w:bottom w:val="single" w:sz="4" w:space="0" w:color="auto"/>
              <w:right w:val="single" w:sz="4" w:space="0" w:color="auto"/>
            </w:tcBorders>
            <w:shd w:val="clear" w:color="auto" w:fill="auto"/>
            <w:noWrap/>
            <w:vAlign w:val="center"/>
          </w:tcPr>
          <w:p w14:paraId="7AF698D9" w14:textId="154B0D0A"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r>
      <w:tr w:rsidR="007C5438" w:rsidRPr="00C22844" w14:paraId="0A221267" w14:textId="77777777" w:rsidTr="007C5438">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3C422A01" w14:textId="5FD00EA4" w:rsidR="007C5438" w:rsidRPr="00C22844" w:rsidRDefault="007C5438" w:rsidP="007C5438">
            <w:pPr>
              <w:ind w:left="0"/>
              <w:rPr>
                <w:rFonts w:ascii="Bookman Old Style" w:hAnsi="Bookman Old Style"/>
                <w:sz w:val="20"/>
                <w:szCs w:val="20"/>
              </w:rPr>
            </w:pPr>
            <w:r w:rsidRPr="00C22844">
              <w:rPr>
                <w:rFonts w:ascii="Bookman Old Style" w:hAnsi="Bookman Old Style" w:cs="Calibri"/>
                <w:color w:val="000000"/>
                <w:sz w:val="20"/>
                <w:szCs w:val="20"/>
              </w:rPr>
              <w:t>El Amparo-Pital-Huila</w:t>
            </w:r>
          </w:p>
        </w:tc>
        <w:tc>
          <w:tcPr>
            <w:tcW w:w="461" w:type="pct"/>
            <w:tcBorders>
              <w:top w:val="nil"/>
              <w:left w:val="nil"/>
              <w:bottom w:val="single" w:sz="4" w:space="0" w:color="auto"/>
              <w:right w:val="single" w:sz="4" w:space="0" w:color="auto"/>
            </w:tcBorders>
            <w:shd w:val="clear" w:color="auto" w:fill="auto"/>
            <w:noWrap/>
            <w:vAlign w:val="center"/>
          </w:tcPr>
          <w:p w14:paraId="51522C66" w14:textId="509F42FC" w:rsidR="007C5438" w:rsidRPr="00C22844" w:rsidRDefault="007C5438" w:rsidP="007C5438">
            <w:pPr>
              <w:ind w:left="0"/>
              <w:rPr>
                <w:rFonts w:ascii="Bookman Old Style" w:hAnsi="Bookman Old Style"/>
                <w:color w:val="000000"/>
                <w:sz w:val="20"/>
                <w:szCs w:val="20"/>
                <w:lang w:val="es-CO" w:eastAsia="es-CO"/>
              </w:rPr>
            </w:pPr>
            <w:r w:rsidRPr="00C22844">
              <w:rPr>
                <w:rFonts w:ascii="Bookman Old Style" w:hAnsi="Bookman Old Style" w:cs="Calibri"/>
                <w:color w:val="000000"/>
                <w:sz w:val="20"/>
                <w:szCs w:val="20"/>
              </w:rPr>
              <w:t>Estrato 4</w:t>
            </w:r>
          </w:p>
        </w:tc>
        <w:tc>
          <w:tcPr>
            <w:tcW w:w="387" w:type="pct"/>
            <w:tcBorders>
              <w:top w:val="nil"/>
              <w:left w:val="nil"/>
              <w:bottom w:val="single" w:sz="4" w:space="0" w:color="auto"/>
              <w:right w:val="single" w:sz="4" w:space="0" w:color="auto"/>
            </w:tcBorders>
            <w:shd w:val="clear" w:color="auto" w:fill="auto"/>
            <w:noWrap/>
            <w:vAlign w:val="center"/>
          </w:tcPr>
          <w:p w14:paraId="587E1C32" w14:textId="20632DB0"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90C8D84" w14:textId="01964963"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19DFB9C" w14:textId="32FA2681"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4CA76D9" w14:textId="47A73F27"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63E4150" w14:textId="75C0AC41"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D5C9C23" w14:textId="5A49D277"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4DED124" w14:textId="1545F82E"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30A3788" w14:textId="3E87AA93"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A013425" w14:textId="3A98D9EC"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79" w:type="pct"/>
            <w:tcBorders>
              <w:top w:val="nil"/>
              <w:left w:val="nil"/>
              <w:bottom w:val="single" w:sz="4" w:space="0" w:color="auto"/>
              <w:right w:val="single" w:sz="4" w:space="0" w:color="auto"/>
            </w:tcBorders>
            <w:shd w:val="clear" w:color="auto" w:fill="auto"/>
            <w:noWrap/>
            <w:vAlign w:val="center"/>
          </w:tcPr>
          <w:p w14:paraId="7B3A642D" w14:textId="629B5102"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r>
      <w:tr w:rsidR="007C5438" w:rsidRPr="00C22844" w14:paraId="090AAE21" w14:textId="77777777" w:rsidTr="007C5438">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5828BD3A" w14:textId="6966A6AC" w:rsidR="007C5438" w:rsidRPr="00C22844" w:rsidRDefault="007C5438" w:rsidP="007C5438">
            <w:pPr>
              <w:ind w:left="0"/>
              <w:rPr>
                <w:rFonts w:ascii="Bookman Old Style" w:hAnsi="Bookman Old Style"/>
                <w:sz w:val="20"/>
                <w:szCs w:val="20"/>
              </w:rPr>
            </w:pPr>
            <w:r w:rsidRPr="00C22844">
              <w:rPr>
                <w:rFonts w:ascii="Bookman Old Style" w:hAnsi="Bookman Old Style" w:cs="Calibri"/>
                <w:color w:val="000000"/>
                <w:sz w:val="20"/>
                <w:szCs w:val="20"/>
              </w:rPr>
              <w:t>El Amparo-Pital-Huila</w:t>
            </w:r>
          </w:p>
        </w:tc>
        <w:tc>
          <w:tcPr>
            <w:tcW w:w="461" w:type="pct"/>
            <w:tcBorders>
              <w:top w:val="nil"/>
              <w:left w:val="nil"/>
              <w:bottom w:val="single" w:sz="4" w:space="0" w:color="auto"/>
              <w:right w:val="single" w:sz="4" w:space="0" w:color="auto"/>
            </w:tcBorders>
            <w:shd w:val="clear" w:color="auto" w:fill="auto"/>
            <w:noWrap/>
            <w:vAlign w:val="center"/>
          </w:tcPr>
          <w:p w14:paraId="2DF042AC" w14:textId="1AAE194E" w:rsidR="007C5438" w:rsidRPr="00C22844" w:rsidRDefault="007C5438" w:rsidP="007C5438">
            <w:pPr>
              <w:ind w:left="0"/>
              <w:rPr>
                <w:rFonts w:ascii="Bookman Old Style" w:hAnsi="Bookman Old Style"/>
                <w:color w:val="000000"/>
                <w:sz w:val="20"/>
                <w:szCs w:val="20"/>
                <w:lang w:val="es-CO" w:eastAsia="es-CO"/>
              </w:rPr>
            </w:pPr>
            <w:r w:rsidRPr="00C22844">
              <w:rPr>
                <w:rFonts w:ascii="Bookman Old Style" w:hAnsi="Bookman Old Style" w:cs="Calibri"/>
                <w:color w:val="000000"/>
                <w:sz w:val="20"/>
                <w:szCs w:val="20"/>
              </w:rPr>
              <w:t>Estrato 5</w:t>
            </w:r>
          </w:p>
        </w:tc>
        <w:tc>
          <w:tcPr>
            <w:tcW w:w="387" w:type="pct"/>
            <w:tcBorders>
              <w:top w:val="nil"/>
              <w:left w:val="nil"/>
              <w:bottom w:val="single" w:sz="4" w:space="0" w:color="auto"/>
              <w:right w:val="single" w:sz="4" w:space="0" w:color="auto"/>
            </w:tcBorders>
            <w:shd w:val="clear" w:color="auto" w:fill="auto"/>
            <w:noWrap/>
            <w:vAlign w:val="center"/>
          </w:tcPr>
          <w:p w14:paraId="753A89D6" w14:textId="3789AB13"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1C6D046" w14:textId="177139C4"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330FF3F" w14:textId="4226C111"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9BCEA5B" w14:textId="45497B66"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F777010" w14:textId="0F44353A"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412E8D6" w14:textId="009EC6D9"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47B171C" w14:textId="1E1548BD"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1325DF3" w14:textId="1FD70291"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44ADF69" w14:textId="4E894273"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79" w:type="pct"/>
            <w:tcBorders>
              <w:top w:val="nil"/>
              <w:left w:val="nil"/>
              <w:bottom w:val="single" w:sz="4" w:space="0" w:color="auto"/>
              <w:right w:val="single" w:sz="4" w:space="0" w:color="auto"/>
            </w:tcBorders>
            <w:shd w:val="clear" w:color="auto" w:fill="auto"/>
            <w:noWrap/>
            <w:vAlign w:val="center"/>
          </w:tcPr>
          <w:p w14:paraId="57699875" w14:textId="2ADCC47E"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r>
      <w:tr w:rsidR="007C5438" w:rsidRPr="00C22844" w14:paraId="17DF0F8F" w14:textId="77777777" w:rsidTr="007C5438">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79C6D17F" w14:textId="09CAF5FC" w:rsidR="007C5438" w:rsidRPr="00C22844" w:rsidRDefault="007C5438" w:rsidP="007C5438">
            <w:pPr>
              <w:ind w:left="0"/>
              <w:rPr>
                <w:rFonts w:ascii="Bookman Old Style" w:hAnsi="Bookman Old Style"/>
                <w:sz w:val="20"/>
                <w:szCs w:val="20"/>
              </w:rPr>
            </w:pPr>
            <w:r w:rsidRPr="00C22844">
              <w:rPr>
                <w:rFonts w:ascii="Bookman Old Style" w:hAnsi="Bookman Old Style" w:cs="Calibri"/>
                <w:color w:val="000000"/>
                <w:sz w:val="20"/>
                <w:szCs w:val="20"/>
              </w:rPr>
              <w:t>El Amparo-Pital-Huila</w:t>
            </w:r>
          </w:p>
        </w:tc>
        <w:tc>
          <w:tcPr>
            <w:tcW w:w="461" w:type="pct"/>
            <w:tcBorders>
              <w:top w:val="nil"/>
              <w:left w:val="nil"/>
              <w:bottom w:val="single" w:sz="4" w:space="0" w:color="auto"/>
              <w:right w:val="single" w:sz="4" w:space="0" w:color="auto"/>
            </w:tcBorders>
            <w:shd w:val="clear" w:color="auto" w:fill="auto"/>
            <w:noWrap/>
            <w:vAlign w:val="center"/>
          </w:tcPr>
          <w:p w14:paraId="5B5FE71A" w14:textId="4AE3DFE3" w:rsidR="007C5438" w:rsidRPr="00C22844" w:rsidRDefault="007C5438" w:rsidP="007C5438">
            <w:pPr>
              <w:ind w:left="0"/>
              <w:rPr>
                <w:rFonts w:ascii="Bookman Old Style" w:hAnsi="Bookman Old Style"/>
                <w:color w:val="000000"/>
                <w:sz w:val="20"/>
                <w:szCs w:val="20"/>
                <w:lang w:val="es-CO" w:eastAsia="es-CO"/>
              </w:rPr>
            </w:pPr>
            <w:r w:rsidRPr="00C22844">
              <w:rPr>
                <w:rFonts w:ascii="Bookman Old Style" w:hAnsi="Bookman Old Style" w:cs="Calibri"/>
                <w:color w:val="000000"/>
                <w:sz w:val="20"/>
                <w:szCs w:val="20"/>
              </w:rPr>
              <w:t>Estrato 6</w:t>
            </w:r>
          </w:p>
        </w:tc>
        <w:tc>
          <w:tcPr>
            <w:tcW w:w="387" w:type="pct"/>
            <w:tcBorders>
              <w:top w:val="nil"/>
              <w:left w:val="nil"/>
              <w:bottom w:val="single" w:sz="4" w:space="0" w:color="auto"/>
              <w:right w:val="single" w:sz="4" w:space="0" w:color="auto"/>
            </w:tcBorders>
            <w:shd w:val="clear" w:color="auto" w:fill="auto"/>
            <w:noWrap/>
            <w:vAlign w:val="center"/>
          </w:tcPr>
          <w:p w14:paraId="0931B4EE" w14:textId="5B666A93"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2F6B1D4" w14:textId="19EA122A"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D10E1AA" w14:textId="5993346F"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BAE13D1" w14:textId="26F77117"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03B29B2" w14:textId="6E8A0107"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8BB5360" w14:textId="6DB9BD72"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57A6F2D" w14:textId="358EB0BB"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508015D" w14:textId="3E94566C"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F293BD5" w14:textId="12E1E159"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79" w:type="pct"/>
            <w:tcBorders>
              <w:top w:val="nil"/>
              <w:left w:val="nil"/>
              <w:bottom w:val="single" w:sz="4" w:space="0" w:color="auto"/>
              <w:right w:val="single" w:sz="4" w:space="0" w:color="auto"/>
            </w:tcBorders>
            <w:shd w:val="clear" w:color="auto" w:fill="auto"/>
            <w:noWrap/>
            <w:vAlign w:val="center"/>
          </w:tcPr>
          <w:p w14:paraId="5BE91532" w14:textId="4511F485"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r>
      <w:tr w:rsidR="007C5438" w:rsidRPr="00C22844" w14:paraId="0F764580" w14:textId="77777777" w:rsidTr="007C5438">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6364A61B" w14:textId="5BD6CCFA" w:rsidR="007C5438" w:rsidRPr="00C22844" w:rsidRDefault="007C5438" w:rsidP="007C5438">
            <w:pPr>
              <w:ind w:left="0"/>
              <w:rPr>
                <w:rFonts w:ascii="Bookman Old Style" w:hAnsi="Bookman Old Style"/>
                <w:sz w:val="20"/>
                <w:szCs w:val="20"/>
              </w:rPr>
            </w:pPr>
            <w:r w:rsidRPr="00C22844">
              <w:rPr>
                <w:rFonts w:ascii="Bookman Old Style" w:hAnsi="Bookman Old Style" w:cs="Calibri"/>
                <w:color w:val="000000"/>
                <w:sz w:val="20"/>
                <w:szCs w:val="20"/>
              </w:rPr>
              <w:t>El Amparo-Pital-Huila</w:t>
            </w:r>
          </w:p>
        </w:tc>
        <w:tc>
          <w:tcPr>
            <w:tcW w:w="461" w:type="pct"/>
            <w:tcBorders>
              <w:top w:val="nil"/>
              <w:left w:val="nil"/>
              <w:bottom w:val="single" w:sz="4" w:space="0" w:color="auto"/>
              <w:right w:val="single" w:sz="4" w:space="0" w:color="auto"/>
            </w:tcBorders>
            <w:shd w:val="clear" w:color="auto" w:fill="auto"/>
            <w:noWrap/>
            <w:vAlign w:val="center"/>
          </w:tcPr>
          <w:p w14:paraId="27454CC0" w14:textId="5C32B72A" w:rsidR="007C5438" w:rsidRPr="00C22844" w:rsidRDefault="007C5438" w:rsidP="007C5438">
            <w:pPr>
              <w:ind w:left="0"/>
              <w:rPr>
                <w:rFonts w:ascii="Bookman Old Style" w:hAnsi="Bookman Old Style"/>
                <w:color w:val="000000"/>
                <w:sz w:val="20"/>
                <w:szCs w:val="20"/>
                <w:lang w:val="es-CO" w:eastAsia="es-CO"/>
              </w:rPr>
            </w:pPr>
            <w:r w:rsidRPr="00C22844">
              <w:rPr>
                <w:rFonts w:ascii="Bookman Old Style" w:hAnsi="Bookman Old Style" w:cs="Calibri"/>
                <w:color w:val="000000"/>
                <w:sz w:val="20"/>
                <w:szCs w:val="20"/>
              </w:rPr>
              <w:t>Comercial</w:t>
            </w:r>
          </w:p>
        </w:tc>
        <w:tc>
          <w:tcPr>
            <w:tcW w:w="387" w:type="pct"/>
            <w:tcBorders>
              <w:top w:val="nil"/>
              <w:left w:val="nil"/>
              <w:bottom w:val="single" w:sz="4" w:space="0" w:color="auto"/>
              <w:right w:val="single" w:sz="4" w:space="0" w:color="auto"/>
            </w:tcBorders>
            <w:shd w:val="clear" w:color="auto" w:fill="auto"/>
            <w:noWrap/>
            <w:vAlign w:val="center"/>
          </w:tcPr>
          <w:p w14:paraId="289E2DA7" w14:textId="277DE499"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74A3995" w14:textId="55315726"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58FE1C5" w14:textId="6B82195A"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BD517D7" w14:textId="7D83854D"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9003B58" w14:textId="75D1B768"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8F16733" w14:textId="0DD02F67"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010ED44" w14:textId="3F1F7268"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46B0618" w14:textId="7ED97C71"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8D5AFFE" w14:textId="15204E88"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79" w:type="pct"/>
            <w:tcBorders>
              <w:top w:val="nil"/>
              <w:left w:val="nil"/>
              <w:bottom w:val="single" w:sz="4" w:space="0" w:color="auto"/>
              <w:right w:val="single" w:sz="4" w:space="0" w:color="auto"/>
            </w:tcBorders>
            <w:shd w:val="clear" w:color="auto" w:fill="auto"/>
            <w:noWrap/>
            <w:vAlign w:val="center"/>
          </w:tcPr>
          <w:p w14:paraId="48CD850E" w14:textId="01ED2877"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r>
      <w:tr w:rsidR="007C5438" w:rsidRPr="00C22844" w14:paraId="5A943C02" w14:textId="77777777" w:rsidTr="007C5438">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47550A0E" w14:textId="70A1709D" w:rsidR="007C5438" w:rsidRPr="00C22844" w:rsidRDefault="007C5438" w:rsidP="007C5438">
            <w:pPr>
              <w:ind w:left="0"/>
              <w:rPr>
                <w:rFonts w:ascii="Bookman Old Style" w:hAnsi="Bookman Old Style"/>
                <w:sz w:val="20"/>
                <w:szCs w:val="20"/>
              </w:rPr>
            </w:pPr>
            <w:r w:rsidRPr="00C22844">
              <w:rPr>
                <w:rFonts w:ascii="Bookman Old Style" w:hAnsi="Bookman Old Style" w:cs="Calibri"/>
                <w:color w:val="000000"/>
                <w:sz w:val="20"/>
                <w:szCs w:val="20"/>
              </w:rPr>
              <w:t>El Amparo-Pital-Huila</w:t>
            </w:r>
          </w:p>
        </w:tc>
        <w:tc>
          <w:tcPr>
            <w:tcW w:w="461" w:type="pct"/>
            <w:tcBorders>
              <w:top w:val="nil"/>
              <w:left w:val="nil"/>
              <w:bottom w:val="single" w:sz="4" w:space="0" w:color="auto"/>
              <w:right w:val="single" w:sz="4" w:space="0" w:color="auto"/>
            </w:tcBorders>
            <w:shd w:val="clear" w:color="auto" w:fill="auto"/>
            <w:noWrap/>
            <w:vAlign w:val="center"/>
          </w:tcPr>
          <w:p w14:paraId="246F8AA9" w14:textId="0FAAFBF0" w:rsidR="007C5438" w:rsidRPr="00C22844" w:rsidRDefault="007C5438" w:rsidP="007C5438">
            <w:pPr>
              <w:ind w:left="0"/>
              <w:rPr>
                <w:rFonts w:ascii="Bookman Old Style" w:hAnsi="Bookman Old Style"/>
                <w:color w:val="000000"/>
                <w:sz w:val="20"/>
                <w:szCs w:val="20"/>
                <w:lang w:val="es-CO" w:eastAsia="es-CO"/>
              </w:rPr>
            </w:pPr>
            <w:r w:rsidRPr="00C22844">
              <w:rPr>
                <w:rFonts w:ascii="Bookman Old Style" w:hAnsi="Bookman Old Style" w:cs="Calibri"/>
                <w:color w:val="000000"/>
                <w:sz w:val="20"/>
                <w:szCs w:val="20"/>
              </w:rPr>
              <w:t>Industrial</w:t>
            </w:r>
          </w:p>
        </w:tc>
        <w:tc>
          <w:tcPr>
            <w:tcW w:w="387" w:type="pct"/>
            <w:tcBorders>
              <w:top w:val="nil"/>
              <w:left w:val="nil"/>
              <w:bottom w:val="single" w:sz="4" w:space="0" w:color="auto"/>
              <w:right w:val="single" w:sz="4" w:space="0" w:color="auto"/>
            </w:tcBorders>
            <w:shd w:val="clear" w:color="auto" w:fill="auto"/>
            <w:noWrap/>
            <w:vAlign w:val="center"/>
          </w:tcPr>
          <w:p w14:paraId="66274B7C" w14:textId="05D43B72"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C87C8F0" w14:textId="2A68E5EA"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0346073" w14:textId="2D2C0EA2"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464FDA3" w14:textId="656BAE5B"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163123C" w14:textId="59F4FCA6"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0BF4E3B" w14:textId="188E9FAA"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628FD63" w14:textId="5664C674"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D8D6B2C" w14:textId="6606E1D2"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5555744" w14:textId="20450F59"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79" w:type="pct"/>
            <w:tcBorders>
              <w:top w:val="nil"/>
              <w:left w:val="nil"/>
              <w:bottom w:val="single" w:sz="4" w:space="0" w:color="auto"/>
              <w:right w:val="single" w:sz="4" w:space="0" w:color="auto"/>
            </w:tcBorders>
            <w:shd w:val="clear" w:color="auto" w:fill="auto"/>
            <w:noWrap/>
            <w:vAlign w:val="center"/>
          </w:tcPr>
          <w:p w14:paraId="1601B548" w14:textId="562B8CE2"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r>
      <w:tr w:rsidR="007C5438" w:rsidRPr="00C22844" w14:paraId="79C42D3B" w14:textId="77777777" w:rsidTr="007C5438">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03CF030E" w14:textId="310DA61D" w:rsidR="007C5438" w:rsidRPr="00C22844" w:rsidRDefault="007C5438" w:rsidP="007C5438">
            <w:pPr>
              <w:ind w:left="0"/>
              <w:rPr>
                <w:rFonts w:ascii="Bookman Old Style" w:hAnsi="Bookman Old Style"/>
                <w:sz w:val="20"/>
                <w:szCs w:val="20"/>
              </w:rPr>
            </w:pPr>
            <w:r w:rsidRPr="00C22844">
              <w:rPr>
                <w:rFonts w:ascii="Bookman Old Style" w:hAnsi="Bookman Old Style" w:cs="Calibri"/>
                <w:color w:val="000000"/>
                <w:sz w:val="20"/>
                <w:szCs w:val="20"/>
              </w:rPr>
              <w:t>El Amparo-Pital-Huila</w:t>
            </w:r>
          </w:p>
        </w:tc>
        <w:tc>
          <w:tcPr>
            <w:tcW w:w="461" w:type="pct"/>
            <w:tcBorders>
              <w:top w:val="nil"/>
              <w:left w:val="nil"/>
              <w:bottom w:val="single" w:sz="4" w:space="0" w:color="auto"/>
              <w:right w:val="single" w:sz="4" w:space="0" w:color="auto"/>
            </w:tcBorders>
            <w:shd w:val="clear" w:color="auto" w:fill="auto"/>
            <w:noWrap/>
            <w:vAlign w:val="center"/>
          </w:tcPr>
          <w:p w14:paraId="37B4D9E6" w14:textId="6F33F2BC" w:rsidR="007C5438" w:rsidRPr="00C22844" w:rsidRDefault="007C5438" w:rsidP="007C5438">
            <w:pPr>
              <w:ind w:left="0"/>
              <w:rPr>
                <w:rFonts w:ascii="Bookman Old Style" w:hAnsi="Bookman Old Style"/>
                <w:color w:val="000000"/>
                <w:sz w:val="20"/>
                <w:szCs w:val="20"/>
                <w:lang w:val="es-CO" w:eastAsia="es-CO"/>
              </w:rPr>
            </w:pPr>
            <w:r w:rsidRPr="00C22844">
              <w:rPr>
                <w:rFonts w:ascii="Bookman Old Style" w:hAnsi="Bookman Old Style" w:cs="Calibri"/>
                <w:color w:val="000000"/>
                <w:sz w:val="20"/>
                <w:szCs w:val="20"/>
              </w:rPr>
              <w:t>GNCV</w:t>
            </w:r>
          </w:p>
        </w:tc>
        <w:tc>
          <w:tcPr>
            <w:tcW w:w="387" w:type="pct"/>
            <w:tcBorders>
              <w:top w:val="nil"/>
              <w:left w:val="nil"/>
              <w:bottom w:val="single" w:sz="4" w:space="0" w:color="auto"/>
              <w:right w:val="single" w:sz="4" w:space="0" w:color="auto"/>
            </w:tcBorders>
            <w:shd w:val="clear" w:color="auto" w:fill="auto"/>
            <w:noWrap/>
            <w:vAlign w:val="center"/>
          </w:tcPr>
          <w:p w14:paraId="30180DAB" w14:textId="4A192063"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5D12D0B" w14:textId="2D996076"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4B9C341" w14:textId="2606A193"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58480A9" w14:textId="01D4D23C"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748AA64" w14:textId="6927A9AB"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9BD6D63" w14:textId="2093CC4E"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31A2523" w14:textId="783E7646"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D0F9611" w14:textId="7DC35A6C"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9FCE8A9" w14:textId="671AFC4B"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79" w:type="pct"/>
            <w:tcBorders>
              <w:top w:val="nil"/>
              <w:left w:val="nil"/>
              <w:bottom w:val="single" w:sz="4" w:space="0" w:color="auto"/>
              <w:right w:val="single" w:sz="4" w:space="0" w:color="auto"/>
            </w:tcBorders>
            <w:shd w:val="clear" w:color="auto" w:fill="auto"/>
            <w:noWrap/>
            <w:vAlign w:val="center"/>
          </w:tcPr>
          <w:p w14:paraId="3676771C" w14:textId="6C565F10"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r>
      <w:tr w:rsidR="007C5438" w:rsidRPr="00C22844" w14:paraId="0802A3B5" w14:textId="77777777" w:rsidTr="007C5438">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76083C3F" w14:textId="6E04ECE4" w:rsidR="007C5438" w:rsidRPr="00C22844" w:rsidRDefault="007C5438" w:rsidP="007C5438">
            <w:pPr>
              <w:ind w:left="0"/>
              <w:rPr>
                <w:rFonts w:ascii="Bookman Old Style" w:hAnsi="Bookman Old Style"/>
                <w:sz w:val="20"/>
                <w:szCs w:val="20"/>
              </w:rPr>
            </w:pPr>
            <w:r w:rsidRPr="00C22844">
              <w:rPr>
                <w:rFonts w:ascii="Bookman Old Style" w:hAnsi="Bookman Old Style" w:cs="Calibri"/>
                <w:color w:val="000000"/>
                <w:sz w:val="20"/>
                <w:szCs w:val="20"/>
              </w:rPr>
              <w:t>El Amparo-Pital-Huila</w:t>
            </w:r>
          </w:p>
        </w:tc>
        <w:tc>
          <w:tcPr>
            <w:tcW w:w="461" w:type="pct"/>
            <w:tcBorders>
              <w:top w:val="nil"/>
              <w:left w:val="nil"/>
              <w:bottom w:val="single" w:sz="4" w:space="0" w:color="auto"/>
              <w:right w:val="single" w:sz="4" w:space="0" w:color="auto"/>
            </w:tcBorders>
            <w:shd w:val="clear" w:color="auto" w:fill="auto"/>
            <w:noWrap/>
            <w:vAlign w:val="center"/>
          </w:tcPr>
          <w:p w14:paraId="34FC3AFE" w14:textId="0FA9BDE7" w:rsidR="007C5438" w:rsidRPr="00C22844" w:rsidRDefault="007C5438" w:rsidP="007C5438">
            <w:pPr>
              <w:ind w:left="0"/>
              <w:rPr>
                <w:rFonts w:ascii="Bookman Old Style" w:hAnsi="Bookman Old Style"/>
                <w:color w:val="000000"/>
                <w:sz w:val="20"/>
                <w:szCs w:val="20"/>
                <w:lang w:val="es-CO" w:eastAsia="es-CO"/>
              </w:rPr>
            </w:pPr>
            <w:r w:rsidRPr="00C22844">
              <w:rPr>
                <w:rFonts w:ascii="Bookman Old Style" w:hAnsi="Bookman Old Style" w:cs="Calibri"/>
                <w:color w:val="000000"/>
                <w:sz w:val="20"/>
                <w:szCs w:val="20"/>
              </w:rPr>
              <w:t>Otros</w:t>
            </w:r>
          </w:p>
        </w:tc>
        <w:tc>
          <w:tcPr>
            <w:tcW w:w="387" w:type="pct"/>
            <w:tcBorders>
              <w:top w:val="nil"/>
              <w:left w:val="nil"/>
              <w:bottom w:val="single" w:sz="4" w:space="0" w:color="auto"/>
              <w:right w:val="single" w:sz="4" w:space="0" w:color="auto"/>
            </w:tcBorders>
            <w:shd w:val="clear" w:color="auto" w:fill="auto"/>
            <w:noWrap/>
            <w:vAlign w:val="center"/>
          </w:tcPr>
          <w:p w14:paraId="4B6FF0B9" w14:textId="1F68FA27"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072C9DE" w14:textId="63F4F86B"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EB70943" w14:textId="1FE84407"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EEB3158" w14:textId="40AFCC5D"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FD0ED4A" w14:textId="345C082E"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D2BEE26" w14:textId="627625E1"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95BFF79" w14:textId="0BBE0A5E"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9648C5E" w14:textId="68A6F24C"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169A999" w14:textId="06FA29F8"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79" w:type="pct"/>
            <w:tcBorders>
              <w:top w:val="nil"/>
              <w:left w:val="nil"/>
              <w:bottom w:val="single" w:sz="4" w:space="0" w:color="auto"/>
              <w:right w:val="single" w:sz="4" w:space="0" w:color="auto"/>
            </w:tcBorders>
            <w:shd w:val="clear" w:color="auto" w:fill="auto"/>
            <w:noWrap/>
            <w:vAlign w:val="center"/>
          </w:tcPr>
          <w:p w14:paraId="1D9C15F2" w14:textId="247DEF8F"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r>
      <w:tr w:rsidR="007C5438" w:rsidRPr="00C22844" w14:paraId="710D0114" w14:textId="77777777" w:rsidTr="007C5438">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684F1278" w14:textId="7AC233FD" w:rsidR="007C5438" w:rsidRPr="00C22844" w:rsidRDefault="007C5438" w:rsidP="007C5438">
            <w:pPr>
              <w:ind w:left="0"/>
              <w:rPr>
                <w:rFonts w:ascii="Bookman Old Style" w:hAnsi="Bookman Old Style" w:cs="Calibri"/>
                <w:color w:val="000000"/>
                <w:sz w:val="20"/>
                <w:szCs w:val="20"/>
              </w:rPr>
            </w:pPr>
            <w:r w:rsidRPr="00C22844">
              <w:rPr>
                <w:rFonts w:ascii="Bookman Old Style" w:hAnsi="Bookman Old Style" w:cs="Calibri"/>
                <w:color w:val="000000"/>
                <w:sz w:val="20"/>
                <w:szCs w:val="20"/>
              </w:rPr>
              <w:t>El Recreo-Pital-Huila</w:t>
            </w:r>
          </w:p>
        </w:tc>
        <w:tc>
          <w:tcPr>
            <w:tcW w:w="461" w:type="pct"/>
            <w:tcBorders>
              <w:top w:val="nil"/>
              <w:left w:val="nil"/>
              <w:bottom w:val="single" w:sz="4" w:space="0" w:color="auto"/>
              <w:right w:val="single" w:sz="4" w:space="0" w:color="auto"/>
            </w:tcBorders>
            <w:shd w:val="clear" w:color="auto" w:fill="auto"/>
            <w:noWrap/>
            <w:vAlign w:val="center"/>
          </w:tcPr>
          <w:p w14:paraId="3C847CE1" w14:textId="586D8E4D" w:rsidR="007C5438" w:rsidRPr="00C22844" w:rsidRDefault="007C5438" w:rsidP="007C5438">
            <w:pPr>
              <w:ind w:left="0"/>
              <w:rPr>
                <w:rFonts w:ascii="Bookman Old Style" w:hAnsi="Bookman Old Style" w:cs="Calibri"/>
                <w:color w:val="000000"/>
                <w:sz w:val="20"/>
                <w:szCs w:val="20"/>
              </w:rPr>
            </w:pPr>
            <w:r w:rsidRPr="00C22844">
              <w:rPr>
                <w:rFonts w:ascii="Bookman Old Style" w:hAnsi="Bookman Old Style" w:cs="Calibri"/>
                <w:color w:val="000000"/>
                <w:sz w:val="20"/>
                <w:szCs w:val="20"/>
              </w:rPr>
              <w:t>Residencial</w:t>
            </w:r>
          </w:p>
        </w:tc>
        <w:tc>
          <w:tcPr>
            <w:tcW w:w="387" w:type="pct"/>
            <w:tcBorders>
              <w:top w:val="nil"/>
              <w:left w:val="nil"/>
              <w:bottom w:val="single" w:sz="4" w:space="0" w:color="auto"/>
              <w:right w:val="single" w:sz="4" w:space="0" w:color="auto"/>
            </w:tcBorders>
            <w:shd w:val="clear" w:color="auto" w:fill="auto"/>
            <w:noWrap/>
            <w:vAlign w:val="center"/>
          </w:tcPr>
          <w:p w14:paraId="41B7A42C" w14:textId="5540BEF7"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D21FD0F" w14:textId="61122ABE"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73 </w:t>
            </w:r>
          </w:p>
        </w:tc>
        <w:tc>
          <w:tcPr>
            <w:tcW w:w="388" w:type="pct"/>
            <w:tcBorders>
              <w:top w:val="nil"/>
              <w:left w:val="nil"/>
              <w:bottom w:val="single" w:sz="4" w:space="0" w:color="auto"/>
              <w:right w:val="single" w:sz="4" w:space="0" w:color="auto"/>
            </w:tcBorders>
            <w:shd w:val="clear" w:color="auto" w:fill="auto"/>
            <w:noWrap/>
            <w:vAlign w:val="center"/>
          </w:tcPr>
          <w:p w14:paraId="5BF5F074" w14:textId="16813BD5"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5168157" w14:textId="34F9C3EB"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74 </w:t>
            </w:r>
          </w:p>
        </w:tc>
        <w:tc>
          <w:tcPr>
            <w:tcW w:w="388" w:type="pct"/>
            <w:tcBorders>
              <w:top w:val="nil"/>
              <w:left w:val="nil"/>
              <w:bottom w:val="single" w:sz="4" w:space="0" w:color="auto"/>
              <w:right w:val="single" w:sz="4" w:space="0" w:color="auto"/>
            </w:tcBorders>
            <w:shd w:val="clear" w:color="auto" w:fill="auto"/>
            <w:noWrap/>
            <w:vAlign w:val="center"/>
          </w:tcPr>
          <w:p w14:paraId="4B6C88FF" w14:textId="16F73EBE"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DD086CA" w14:textId="69741F4E"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75 </w:t>
            </w:r>
          </w:p>
        </w:tc>
        <w:tc>
          <w:tcPr>
            <w:tcW w:w="388" w:type="pct"/>
            <w:tcBorders>
              <w:top w:val="nil"/>
              <w:left w:val="nil"/>
              <w:bottom w:val="single" w:sz="4" w:space="0" w:color="auto"/>
              <w:right w:val="single" w:sz="4" w:space="0" w:color="auto"/>
            </w:tcBorders>
            <w:shd w:val="clear" w:color="auto" w:fill="auto"/>
            <w:noWrap/>
            <w:vAlign w:val="center"/>
          </w:tcPr>
          <w:p w14:paraId="63CFB94A" w14:textId="45150922"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30437C8" w14:textId="163B29A6"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76 </w:t>
            </w:r>
          </w:p>
        </w:tc>
        <w:tc>
          <w:tcPr>
            <w:tcW w:w="388" w:type="pct"/>
            <w:tcBorders>
              <w:top w:val="nil"/>
              <w:left w:val="nil"/>
              <w:bottom w:val="single" w:sz="4" w:space="0" w:color="auto"/>
              <w:right w:val="single" w:sz="4" w:space="0" w:color="auto"/>
            </w:tcBorders>
            <w:shd w:val="clear" w:color="auto" w:fill="auto"/>
            <w:noWrap/>
            <w:vAlign w:val="center"/>
          </w:tcPr>
          <w:p w14:paraId="43DCBCB6" w14:textId="45FF0F72"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79" w:type="pct"/>
            <w:tcBorders>
              <w:top w:val="nil"/>
              <w:left w:val="nil"/>
              <w:bottom w:val="single" w:sz="4" w:space="0" w:color="auto"/>
              <w:right w:val="single" w:sz="4" w:space="0" w:color="auto"/>
            </w:tcBorders>
            <w:shd w:val="clear" w:color="auto" w:fill="auto"/>
            <w:noWrap/>
            <w:vAlign w:val="center"/>
          </w:tcPr>
          <w:p w14:paraId="06406FC8" w14:textId="5C86951C"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77 </w:t>
            </w:r>
          </w:p>
        </w:tc>
      </w:tr>
      <w:tr w:rsidR="007C5438" w:rsidRPr="00C22844" w14:paraId="7DB1CDE7" w14:textId="77777777" w:rsidTr="007C5438">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1AEF49AA" w14:textId="2605CE81" w:rsidR="007C5438" w:rsidRPr="00C22844" w:rsidRDefault="007C5438" w:rsidP="007C5438">
            <w:pPr>
              <w:ind w:left="0"/>
              <w:rPr>
                <w:rFonts w:ascii="Bookman Old Style" w:hAnsi="Bookman Old Style" w:cs="Calibri"/>
                <w:color w:val="000000"/>
                <w:sz w:val="20"/>
                <w:szCs w:val="20"/>
              </w:rPr>
            </w:pPr>
            <w:r w:rsidRPr="00C22844">
              <w:rPr>
                <w:rFonts w:ascii="Bookman Old Style" w:hAnsi="Bookman Old Style" w:cs="Calibri"/>
                <w:color w:val="000000"/>
                <w:sz w:val="20"/>
                <w:szCs w:val="20"/>
              </w:rPr>
              <w:t>El Recreo-Pital-Huila</w:t>
            </w:r>
          </w:p>
        </w:tc>
        <w:tc>
          <w:tcPr>
            <w:tcW w:w="461" w:type="pct"/>
            <w:tcBorders>
              <w:top w:val="nil"/>
              <w:left w:val="nil"/>
              <w:bottom w:val="single" w:sz="4" w:space="0" w:color="auto"/>
              <w:right w:val="single" w:sz="4" w:space="0" w:color="auto"/>
            </w:tcBorders>
            <w:shd w:val="clear" w:color="auto" w:fill="auto"/>
            <w:noWrap/>
            <w:vAlign w:val="center"/>
          </w:tcPr>
          <w:p w14:paraId="68E9B9B9" w14:textId="0E5D6C97" w:rsidR="007C5438" w:rsidRPr="00C22844" w:rsidRDefault="007C5438" w:rsidP="007C5438">
            <w:pPr>
              <w:ind w:left="0"/>
              <w:rPr>
                <w:rFonts w:ascii="Bookman Old Style" w:hAnsi="Bookman Old Style" w:cs="Calibri"/>
                <w:color w:val="000000"/>
                <w:sz w:val="20"/>
                <w:szCs w:val="20"/>
              </w:rPr>
            </w:pPr>
            <w:r w:rsidRPr="00C22844">
              <w:rPr>
                <w:rFonts w:ascii="Bookman Old Style" w:hAnsi="Bookman Old Style" w:cs="Calibri"/>
                <w:color w:val="000000"/>
                <w:sz w:val="20"/>
                <w:szCs w:val="20"/>
              </w:rPr>
              <w:t>Estrato 1</w:t>
            </w:r>
          </w:p>
        </w:tc>
        <w:tc>
          <w:tcPr>
            <w:tcW w:w="387" w:type="pct"/>
            <w:tcBorders>
              <w:top w:val="nil"/>
              <w:left w:val="nil"/>
              <w:bottom w:val="single" w:sz="4" w:space="0" w:color="auto"/>
              <w:right w:val="single" w:sz="4" w:space="0" w:color="auto"/>
            </w:tcBorders>
            <w:shd w:val="clear" w:color="auto" w:fill="auto"/>
            <w:noWrap/>
            <w:vAlign w:val="center"/>
          </w:tcPr>
          <w:p w14:paraId="6986EC89" w14:textId="0857ABBF"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82D270C" w14:textId="76208093"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73 </w:t>
            </w:r>
          </w:p>
        </w:tc>
        <w:tc>
          <w:tcPr>
            <w:tcW w:w="388" w:type="pct"/>
            <w:tcBorders>
              <w:top w:val="nil"/>
              <w:left w:val="nil"/>
              <w:bottom w:val="single" w:sz="4" w:space="0" w:color="auto"/>
              <w:right w:val="single" w:sz="4" w:space="0" w:color="auto"/>
            </w:tcBorders>
            <w:shd w:val="clear" w:color="auto" w:fill="auto"/>
            <w:noWrap/>
            <w:vAlign w:val="center"/>
          </w:tcPr>
          <w:p w14:paraId="773FEB0C" w14:textId="67E65750"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A291694" w14:textId="3044C31D"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74 </w:t>
            </w:r>
          </w:p>
        </w:tc>
        <w:tc>
          <w:tcPr>
            <w:tcW w:w="388" w:type="pct"/>
            <w:tcBorders>
              <w:top w:val="nil"/>
              <w:left w:val="nil"/>
              <w:bottom w:val="single" w:sz="4" w:space="0" w:color="auto"/>
              <w:right w:val="single" w:sz="4" w:space="0" w:color="auto"/>
            </w:tcBorders>
            <w:shd w:val="clear" w:color="auto" w:fill="auto"/>
            <w:noWrap/>
            <w:vAlign w:val="center"/>
          </w:tcPr>
          <w:p w14:paraId="45542945" w14:textId="23BAA50F"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8C01F6C" w14:textId="1F0E886E"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75 </w:t>
            </w:r>
          </w:p>
        </w:tc>
        <w:tc>
          <w:tcPr>
            <w:tcW w:w="388" w:type="pct"/>
            <w:tcBorders>
              <w:top w:val="nil"/>
              <w:left w:val="nil"/>
              <w:bottom w:val="single" w:sz="4" w:space="0" w:color="auto"/>
              <w:right w:val="single" w:sz="4" w:space="0" w:color="auto"/>
            </w:tcBorders>
            <w:shd w:val="clear" w:color="auto" w:fill="auto"/>
            <w:noWrap/>
            <w:vAlign w:val="center"/>
          </w:tcPr>
          <w:p w14:paraId="0D824688" w14:textId="631FE034"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9D89025" w14:textId="03387421"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76 </w:t>
            </w:r>
          </w:p>
        </w:tc>
        <w:tc>
          <w:tcPr>
            <w:tcW w:w="388" w:type="pct"/>
            <w:tcBorders>
              <w:top w:val="nil"/>
              <w:left w:val="nil"/>
              <w:bottom w:val="single" w:sz="4" w:space="0" w:color="auto"/>
              <w:right w:val="single" w:sz="4" w:space="0" w:color="auto"/>
            </w:tcBorders>
            <w:shd w:val="clear" w:color="auto" w:fill="auto"/>
            <w:noWrap/>
            <w:vAlign w:val="center"/>
          </w:tcPr>
          <w:p w14:paraId="641EB2E1" w14:textId="4F6FD23E"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79" w:type="pct"/>
            <w:tcBorders>
              <w:top w:val="nil"/>
              <w:left w:val="nil"/>
              <w:bottom w:val="single" w:sz="4" w:space="0" w:color="auto"/>
              <w:right w:val="single" w:sz="4" w:space="0" w:color="auto"/>
            </w:tcBorders>
            <w:shd w:val="clear" w:color="auto" w:fill="auto"/>
            <w:noWrap/>
            <w:vAlign w:val="center"/>
          </w:tcPr>
          <w:p w14:paraId="08C160F8" w14:textId="55794149"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77 </w:t>
            </w:r>
          </w:p>
        </w:tc>
      </w:tr>
      <w:tr w:rsidR="007C5438" w:rsidRPr="00C22844" w14:paraId="7A717F48" w14:textId="77777777" w:rsidTr="007C5438">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2934FF85" w14:textId="1BCC3C02" w:rsidR="007C5438" w:rsidRPr="00C22844" w:rsidRDefault="007C5438" w:rsidP="007C5438">
            <w:pPr>
              <w:ind w:left="0"/>
              <w:rPr>
                <w:rFonts w:ascii="Bookman Old Style" w:hAnsi="Bookman Old Style" w:cs="Calibri"/>
                <w:color w:val="000000"/>
                <w:sz w:val="20"/>
                <w:szCs w:val="20"/>
              </w:rPr>
            </w:pPr>
            <w:r w:rsidRPr="00C22844">
              <w:rPr>
                <w:rFonts w:ascii="Bookman Old Style" w:hAnsi="Bookman Old Style" w:cs="Calibri"/>
                <w:color w:val="000000"/>
                <w:sz w:val="20"/>
                <w:szCs w:val="20"/>
              </w:rPr>
              <w:t>El Recreo-Pital-Huila</w:t>
            </w:r>
          </w:p>
        </w:tc>
        <w:tc>
          <w:tcPr>
            <w:tcW w:w="461" w:type="pct"/>
            <w:tcBorders>
              <w:top w:val="nil"/>
              <w:left w:val="nil"/>
              <w:bottom w:val="single" w:sz="4" w:space="0" w:color="auto"/>
              <w:right w:val="single" w:sz="4" w:space="0" w:color="auto"/>
            </w:tcBorders>
            <w:shd w:val="clear" w:color="auto" w:fill="auto"/>
            <w:noWrap/>
            <w:vAlign w:val="center"/>
          </w:tcPr>
          <w:p w14:paraId="713B5AAB" w14:textId="3FF59037" w:rsidR="007C5438" w:rsidRPr="00C22844" w:rsidRDefault="007C5438" w:rsidP="007C5438">
            <w:pPr>
              <w:ind w:left="0"/>
              <w:rPr>
                <w:rFonts w:ascii="Bookman Old Style" w:hAnsi="Bookman Old Style" w:cs="Calibri"/>
                <w:color w:val="000000"/>
                <w:sz w:val="20"/>
                <w:szCs w:val="20"/>
              </w:rPr>
            </w:pPr>
            <w:r w:rsidRPr="00C22844">
              <w:rPr>
                <w:rFonts w:ascii="Bookman Old Style" w:hAnsi="Bookman Old Style" w:cs="Calibri"/>
                <w:color w:val="000000"/>
                <w:sz w:val="20"/>
                <w:szCs w:val="20"/>
              </w:rPr>
              <w:t>Estrato 2</w:t>
            </w:r>
          </w:p>
        </w:tc>
        <w:tc>
          <w:tcPr>
            <w:tcW w:w="387" w:type="pct"/>
            <w:tcBorders>
              <w:top w:val="nil"/>
              <w:left w:val="nil"/>
              <w:bottom w:val="single" w:sz="4" w:space="0" w:color="auto"/>
              <w:right w:val="single" w:sz="4" w:space="0" w:color="auto"/>
            </w:tcBorders>
            <w:shd w:val="clear" w:color="auto" w:fill="auto"/>
            <w:noWrap/>
            <w:vAlign w:val="center"/>
          </w:tcPr>
          <w:p w14:paraId="0D124BA9" w14:textId="035597E2"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1ED377D" w14:textId="5C36BBF4"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4766683" w14:textId="283DB9AE"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D47A0F4" w14:textId="706C1E64"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FF6AA07" w14:textId="14AC0DEF"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4E58BE9" w14:textId="21F150CE"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5353A6C" w14:textId="709F230B"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60EED5D" w14:textId="1E95B029"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5B50876" w14:textId="17EFE2D8"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79" w:type="pct"/>
            <w:tcBorders>
              <w:top w:val="nil"/>
              <w:left w:val="nil"/>
              <w:bottom w:val="single" w:sz="4" w:space="0" w:color="auto"/>
              <w:right w:val="single" w:sz="4" w:space="0" w:color="auto"/>
            </w:tcBorders>
            <w:shd w:val="clear" w:color="auto" w:fill="auto"/>
            <w:noWrap/>
            <w:vAlign w:val="center"/>
          </w:tcPr>
          <w:p w14:paraId="6D12847C" w14:textId="30429DD3"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r>
      <w:tr w:rsidR="007C5438" w:rsidRPr="00C22844" w14:paraId="59B994F3" w14:textId="77777777" w:rsidTr="007C5438">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6F2CDF45" w14:textId="49C64B03" w:rsidR="007C5438" w:rsidRPr="00C22844" w:rsidRDefault="007C5438" w:rsidP="007C5438">
            <w:pPr>
              <w:ind w:left="0"/>
              <w:rPr>
                <w:rFonts w:ascii="Bookman Old Style" w:hAnsi="Bookman Old Style" w:cs="Calibri"/>
                <w:color w:val="000000"/>
                <w:sz w:val="20"/>
                <w:szCs w:val="20"/>
              </w:rPr>
            </w:pPr>
            <w:r w:rsidRPr="00C22844">
              <w:rPr>
                <w:rFonts w:ascii="Bookman Old Style" w:hAnsi="Bookman Old Style" w:cs="Calibri"/>
                <w:color w:val="000000"/>
                <w:sz w:val="20"/>
                <w:szCs w:val="20"/>
              </w:rPr>
              <w:t>El Recreo-Pital-Huila</w:t>
            </w:r>
          </w:p>
        </w:tc>
        <w:tc>
          <w:tcPr>
            <w:tcW w:w="461" w:type="pct"/>
            <w:tcBorders>
              <w:top w:val="nil"/>
              <w:left w:val="nil"/>
              <w:bottom w:val="single" w:sz="4" w:space="0" w:color="auto"/>
              <w:right w:val="single" w:sz="4" w:space="0" w:color="auto"/>
            </w:tcBorders>
            <w:shd w:val="clear" w:color="auto" w:fill="auto"/>
            <w:noWrap/>
            <w:vAlign w:val="center"/>
          </w:tcPr>
          <w:p w14:paraId="277E4C7C" w14:textId="321A5B94" w:rsidR="007C5438" w:rsidRPr="00C22844" w:rsidRDefault="007C5438" w:rsidP="007C5438">
            <w:pPr>
              <w:ind w:left="0"/>
              <w:rPr>
                <w:rFonts w:ascii="Bookman Old Style" w:hAnsi="Bookman Old Style" w:cs="Calibri"/>
                <w:color w:val="000000"/>
                <w:sz w:val="20"/>
                <w:szCs w:val="20"/>
              </w:rPr>
            </w:pPr>
            <w:r w:rsidRPr="00C22844">
              <w:rPr>
                <w:rFonts w:ascii="Bookman Old Style" w:hAnsi="Bookman Old Style" w:cs="Calibri"/>
                <w:color w:val="000000"/>
                <w:sz w:val="20"/>
                <w:szCs w:val="20"/>
              </w:rPr>
              <w:t>Estrato 3</w:t>
            </w:r>
          </w:p>
        </w:tc>
        <w:tc>
          <w:tcPr>
            <w:tcW w:w="387" w:type="pct"/>
            <w:tcBorders>
              <w:top w:val="nil"/>
              <w:left w:val="nil"/>
              <w:bottom w:val="single" w:sz="4" w:space="0" w:color="auto"/>
              <w:right w:val="single" w:sz="4" w:space="0" w:color="auto"/>
            </w:tcBorders>
            <w:shd w:val="clear" w:color="auto" w:fill="auto"/>
            <w:noWrap/>
            <w:vAlign w:val="center"/>
          </w:tcPr>
          <w:p w14:paraId="3348F29C" w14:textId="598058B9"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090220B" w14:textId="2EB40D83"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476AB89" w14:textId="14B2EB2B"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79F4856" w14:textId="7908DBE2"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4A6F378" w14:textId="66F5583C"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3D70F78" w14:textId="553B9C79"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C79565E" w14:textId="643FE565"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5F343F1" w14:textId="5C7BE336"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0824EB1" w14:textId="7E9B7654"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79" w:type="pct"/>
            <w:tcBorders>
              <w:top w:val="nil"/>
              <w:left w:val="nil"/>
              <w:bottom w:val="single" w:sz="4" w:space="0" w:color="auto"/>
              <w:right w:val="single" w:sz="4" w:space="0" w:color="auto"/>
            </w:tcBorders>
            <w:shd w:val="clear" w:color="auto" w:fill="auto"/>
            <w:noWrap/>
            <w:vAlign w:val="center"/>
          </w:tcPr>
          <w:p w14:paraId="6211A37B" w14:textId="7A218EED"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r>
      <w:tr w:rsidR="007C5438" w:rsidRPr="00C22844" w14:paraId="18D7EEB4" w14:textId="77777777" w:rsidTr="007C5438">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3F94245D" w14:textId="4B596F7A" w:rsidR="007C5438" w:rsidRPr="00C22844" w:rsidRDefault="007C5438" w:rsidP="007C5438">
            <w:pPr>
              <w:ind w:left="0"/>
              <w:rPr>
                <w:rFonts w:ascii="Bookman Old Style" w:hAnsi="Bookman Old Style" w:cs="Calibri"/>
                <w:color w:val="000000"/>
                <w:sz w:val="20"/>
                <w:szCs w:val="20"/>
              </w:rPr>
            </w:pPr>
            <w:r w:rsidRPr="00C22844">
              <w:rPr>
                <w:rFonts w:ascii="Bookman Old Style" w:hAnsi="Bookman Old Style" w:cs="Calibri"/>
                <w:color w:val="000000"/>
                <w:sz w:val="20"/>
                <w:szCs w:val="20"/>
              </w:rPr>
              <w:t>El Recreo-Pital-Huila</w:t>
            </w:r>
          </w:p>
        </w:tc>
        <w:tc>
          <w:tcPr>
            <w:tcW w:w="461" w:type="pct"/>
            <w:tcBorders>
              <w:top w:val="nil"/>
              <w:left w:val="nil"/>
              <w:bottom w:val="single" w:sz="4" w:space="0" w:color="auto"/>
              <w:right w:val="single" w:sz="4" w:space="0" w:color="auto"/>
            </w:tcBorders>
            <w:shd w:val="clear" w:color="auto" w:fill="auto"/>
            <w:noWrap/>
            <w:vAlign w:val="center"/>
          </w:tcPr>
          <w:p w14:paraId="3143E7D1" w14:textId="14298820" w:rsidR="007C5438" w:rsidRPr="00C22844" w:rsidRDefault="007C5438" w:rsidP="007C5438">
            <w:pPr>
              <w:ind w:left="0"/>
              <w:rPr>
                <w:rFonts w:ascii="Bookman Old Style" w:hAnsi="Bookman Old Style" w:cs="Calibri"/>
                <w:color w:val="000000"/>
                <w:sz w:val="20"/>
                <w:szCs w:val="20"/>
              </w:rPr>
            </w:pPr>
            <w:r w:rsidRPr="00C22844">
              <w:rPr>
                <w:rFonts w:ascii="Bookman Old Style" w:hAnsi="Bookman Old Style" w:cs="Calibri"/>
                <w:color w:val="000000"/>
                <w:sz w:val="20"/>
                <w:szCs w:val="20"/>
              </w:rPr>
              <w:t>Estrato 4</w:t>
            </w:r>
          </w:p>
        </w:tc>
        <w:tc>
          <w:tcPr>
            <w:tcW w:w="387" w:type="pct"/>
            <w:tcBorders>
              <w:top w:val="nil"/>
              <w:left w:val="nil"/>
              <w:bottom w:val="single" w:sz="4" w:space="0" w:color="auto"/>
              <w:right w:val="single" w:sz="4" w:space="0" w:color="auto"/>
            </w:tcBorders>
            <w:shd w:val="clear" w:color="auto" w:fill="auto"/>
            <w:noWrap/>
            <w:vAlign w:val="center"/>
          </w:tcPr>
          <w:p w14:paraId="15210336" w14:textId="7DC87372"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E84F0A1" w14:textId="74ED1402"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D102B4D" w14:textId="2ADF64A7"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05A0882" w14:textId="49704FFE"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9052D69" w14:textId="11290390"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6ABC1E1" w14:textId="0A87BD93"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6399913" w14:textId="1EF1647A"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AB23A8F" w14:textId="318DA2CB"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27D2C74" w14:textId="3BC81C19"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79" w:type="pct"/>
            <w:tcBorders>
              <w:top w:val="nil"/>
              <w:left w:val="nil"/>
              <w:bottom w:val="single" w:sz="4" w:space="0" w:color="auto"/>
              <w:right w:val="single" w:sz="4" w:space="0" w:color="auto"/>
            </w:tcBorders>
            <w:shd w:val="clear" w:color="auto" w:fill="auto"/>
            <w:noWrap/>
            <w:vAlign w:val="center"/>
          </w:tcPr>
          <w:p w14:paraId="471F5A4C" w14:textId="7604B540"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r>
      <w:tr w:rsidR="007C5438" w:rsidRPr="00C22844" w14:paraId="57561F72" w14:textId="77777777" w:rsidTr="007C5438">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2EED21BE" w14:textId="79FC384D" w:rsidR="007C5438" w:rsidRPr="00C22844" w:rsidRDefault="007C5438" w:rsidP="007C5438">
            <w:pPr>
              <w:ind w:left="0"/>
              <w:rPr>
                <w:rFonts w:ascii="Bookman Old Style" w:hAnsi="Bookman Old Style" w:cs="Calibri"/>
                <w:color w:val="000000"/>
                <w:sz w:val="20"/>
                <w:szCs w:val="20"/>
              </w:rPr>
            </w:pPr>
            <w:r w:rsidRPr="00C22844">
              <w:rPr>
                <w:rFonts w:ascii="Bookman Old Style" w:hAnsi="Bookman Old Style" w:cs="Calibri"/>
                <w:color w:val="000000"/>
                <w:sz w:val="20"/>
                <w:szCs w:val="20"/>
              </w:rPr>
              <w:t>El Recreo-Pital-Huila</w:t>
            </w:r>
          </w:p>
        </w:tc>
        <w:tc>
          <w:tcPr>
            <w:tcW w:w="461" w:type="pct"/>
            <w:tcBorders>
              <w:top w:val="nil"/>
              <w:left w:val="nil"/>
              <w:bottom w:val="single" w:sz="4" w:space="0" w:color="auto"/>
              <w:right w:val="single" w:sz="4" w:space="0" w:color="auto"/>
            </w:tcBorders>
            <w:shd w:val="clear" w:color="auto" w:fill="auto"/>
            <w:noWrap/>
            <w:vAlign w:val="center"/>
          </w:tcPr>
          <w:p w14:paraId="5A345242" w14:textId="58DFEC71" w:rsidR="007C5438" w:rsidRPr="00C22844" w:rsidRDefault="007C5438" w:rsidP="007C5438">
            <w:pPr>
              <w:ind w:left="0"/>
              <w:rPr>
                <w:rFonts w:ascii="Bookman Old Style" w:hAnsi="Bookman Old Style" w:cs="Calibri"/>
                <w:color w:val="000000"/>
                <w:sz w:val="20"/>
                <w:szCs w:val="20"/>
              </w:rPr>
            </w:pPr>
            <w:r w:rsidRPr="00C22844">
              <w:rPr>
                <w:rFonts w:ascii="Bookman Old Style" w:hAnsi="Bookman Old Style" w:cs="Calibri"/>
                <w:color w:val="000000"/>
                <w:sz w:val="20"/>
                <w:szCs w:val="20"/>
              </w:rPr>
              <w:t>Estrato 5</w:t>
            </w:r>
          </w:p>
        </w:tc>
        <w:tc>
          <w:tcPr>
            <w:tcW w:w="387" w:type="pct"/>
            <w:tcBorders>
              <w:top w:val="nil"/>
              <w:left w:val="nil"/>
              <w:bottom w:val="single" w:sz="4" w:space="0" w:color="auto"/>
              <w:right w:val="single" w:sz="4" w:space="0" w:color="auto"/>
            </w:tcBorders>
            <w:shd w:val="clear" w:color="auto" w:fill="auto"/>
            <w:noWrap/>
            <w:vAlign w:val="center"/>
          </w:tcPr>
          <w:p w14:paraId="24449ED2" w14:textId="0CB19C88"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78DA6E4" w14:textId="5AAAD132"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0487969" w14:textId="32E61DC9"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76658EE" w14:textId="55A19E42"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C6E8D9C" w14:textId="45BF4FCA"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83B69C4" w14:textId="545CE9CC"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A558B14" w14:textId="193E1B87"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EC52FF1" w14:textId="2C1A3219"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DCD1ACC" w14:textId="2C202AF6"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79" w:type="pct"/>
            <w:tcBorders>
              <w:top w:val="nil"/>
              <w:left w:val="nil"/>
              <w:bottom w:val="single" w:sz="4" w:space="0" w:color="auto"/>
              <w:right w:val="single" w:sz="4" w:space="0" w:color="auto"/>
            </w:tcBorders>
            <w:shd w:val="clear" w:color="auto" w:fill="auto"/>
            <w:noWrap/>
            <w:vAlign w:val="center"/>
          </w:tcPr>
          <w:p w14:paraId="5089F3AD" w14:textId="1369A7C8"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r>
      <w:tr w:rsidR="007C5438" w:rsidRPr="00C22844" w14:paraId="075DDDC5" w14:textId="77777777" w:rsidTr="007C5438">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1E012BF6" w14:textId="24D2969D" w:rsidR="007C5438" w:rsidRPr="00C22844" w:rsidRDefault="007C5438" w:rsidP="007C5438">
            <w:pPr>
              <w:ind w:left="0"/>
              <w:rPr>
                <w:rFonts w:ascii="Bookman Old Style" w:hAnsi="Bookman Old Style" w:cs="Calibri"/>
                <w:color w:val="000000"/>
                <w:sz w:val="20"/>
                <w:szCs w:val="20"/>
              </w:rPr>
            </w:pPr>
            <w:r w:rsidRPr="00C22844">
              <w:rPr>
                <w:rFonts w:ascii="Bookman Old Style" w:hAnsi="Bookman Old Style" w:cs="Calibri"/>
                <w:color w:val="000000"/>
                <w:sz w:val="20"/>
                <w:szCs w:val="20"/>
              </w:rPr>
              <w:t>El Recreo-Pital-Huila</w:t>
            </w:r>
          </w:p>
        </w:tc>
        <w:tc>
          <w:tcPr>
            <w:tcW w:w="461" w:type="pct"/>
            <w:tcBorders>
              <w:top w:val="nil"/>
              <w:left w:val="nil"/>
              <w:bottom w:val="single" w:sz="4" w:space="0" w:color="auto"/>
              <w:right w:val="single" w:sz="4" w:space="0" w:color="auto"/>
            </w:tcBorders>
            <w:shd w:val="clear" w:color="auto" w:fill="auto"/>
            <w:noWrap/>
            <w:vAlign w:val="center"/>
          </w:tcPr>
          <w:p w14:paraId="2E004426" w14:textId="276AE3B1" w:rsidR="007C5438" w:rsidRPr="00C22844" w:rsidRDefault="007C5438" w:rsidP="007C5438">
            <w:pPr>
              <w:ind w:left="0"/>
              <w:rPr>
                <w:rFonts w:ascii="Bookman Old Style" w:hAnsi="Bookman Old Style" w:cs="Calibri"/>
                <w:color w:val="000000"/>
                <w:sz w:val="20"/>
                <w:szCs w:val="20"/>
              </w:rPr>
            </w:pPr>
            <w:r w:rsidRPr="00C22844">
              <w:rPr>
                <w:rFonts w:ascii="Bookman Old Style" w:hAnsi="Bookman Old Style" w:cs="Calibri"/>
                <w:color w:val="000000"/>
                <w:sz w:val="20"/>
                <w:szCs w:val="20"/>
              </w:rPr>
              <w:t>Estrato 6</w:t>
            </w:r>
          </w:p>
        </w:tc>
        <w:tc>
          <w:tcPr>
            <w:tcW w:w="387" w:type="pct"/>
            <w:tcBorders>
              <w:top w:val="nil"/>
              <w:left w:val="nil"/>
              <w:bottom w:val="single" w:sz="4" w:space="0" w:color="auto"/>
              <w:right w:val="single" w:sz="4" w:space="0" w:color="auto"/>
            </w:tcBorders>
            <w:shd w:val="clear" w:color="auto" w:fill="auto"/>
            <w:noWrap/>
            <w:vAlign w:val="center"/>
          </w:tcPr>
          <w:p w14:paraId="5B434018" w14:textId="05100C36"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DFEADD6" w14:textId="4B94F3A7"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E5FD1C4" w14:textId="34346F9F"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CFF4309" w14:textId="6DE99E1D"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7BBB3C5" w14:textId="2A34BA72"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6EC5E04" w14:textId="3A3A2E0A"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4DF83F1" w14:textId="0E54C4F3"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DD568C7" w14:textId="5AF82399"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F2164EC" w14:textId="04D789D0"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79" w:type="pct"/>
            <w:tcBorders>
              <w:top w:val="nil"/>
              <w:left w:val="nil"/>
              <w:bottom w:val="single" w:sz="4" w:space="0" w:color="auto"/>
              <w:right w:val="single" w:sz="4" w:space="0" w:color="auto"/>
            </w:tcBorders>
            <w:shd w:val="clear" w:color="auto" w:fill="auto"/>
            <w:noWrap/>
            <w:vAlign w:val="center"/>
          </w:tcPr>
          <w:p w14:paraId="4F298847" w14:textId="206F7134"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r>
      <w:tr w:rsidR="007C5438" w:rsidRPr="00C22844" w14:paraId="0E7C9F5F" w14:textId="77777777" w:rsidTr="007C5438">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3711771A" w14:textId="0E2F6D25" w:rsidR="007C5438" w:rsidRPr="00C22844" w:rsidRDefault="007C5438" w:rsidP="007C5438">
            <w:pPr>
              <w:ind w:left="0"/>
              <w:rPr>
                <w:rFonts w:ascii="Bookman Old Style" w:hAnsi="Bookman Old Style" w:cs="Calibri"/>
                <w:color w:val="000000"/>
                <w:sz w:val="20"/>
                <w:szCs w:val="20"/>
              </w:rPr>
            </w:pPr>
            <w:r w:rsidRPr="00C22844">
              <w:rPr>
                <w:rFonts w:ascii="Bookman Old Style" w:hAnsi="Bookman Old Style" w:cs="Calibri"/>
                <w:color w:val="000000"/>
                <w:sz w:val="20"/>
                <w:szCs w:val="20"/>
              </w:rPr>
              <w:t>El Recreo-Pital-Huila</w:t>
            </w:r>
          </w:p>
        </w:tc>
        <w:tc>
          <w:tcPr>
            <w:tcW w:w="461" w:type="pct"/>
            <w:tcBorders>
              <w:top w:val="nil"/>
              <w:left w:val="nil"/>
              <w:bottom w:val="single" w:sz="4" w:space="0" w:color="auto"/>
              <w:right w:val="single" w:sz="4" w:space="0" w:color="auto"/>
            </w:tcBorders>
            <w:shd w:val="clear" w:color="auto" w:fill="auto"/>
            <w:noWrap/>
            <w:vAlign w:val="center"/>
          </w:tcPr>
          <w:p w14:paraId="3413048D" w14:textId="202D1EDF" w:rsidR="007C5438" w:rsidRPr="00C22844" w:rsidRDefault="007C5438" w:rsidP="007C5438">
            <w:pPr>
              <w:ind w:left="0"/>
              <w:rPr>
                <w:rFonts w:ascii="Bookman Old Style" w:hAnsi="Bookman Old Style" w:cs="Calibri"/>
                <w:color w:val="000000"/>
                <w:sz w:val="20"/>
                <w:szCs w:val="20"/>
              </w:rPr>
            </w:pPr>
            <w:r w:rsidRPr="00C22844">
              <w:rPr>
                <w:rFonts w:ascii="Bookman Old Style" w:hAnsi="Bookman Old Style" w:cs="Calibri"/>
                <w:color w:val="000000"/>
                <w:sz w:val="20"/>
                <w:szCs w:val="20"/>
              </w:rPr>
              <w:t>Comercial</w:t>
            </w:r>
          </w:p>
        </w:tc>
        <w:tc>
          <w:tcPr>
            <w:tcW w:w="387" w:type="pct"/>
            <w:tcBorders>
              <w:top w:val="nil"/>
              <w:left w:val="nil"/>
              <w:bottom w:val="single" w:sz="4" w:space="0" w:color="auto"/>
              <w:right w:val="single" w:sz="4" w:space="0" w:color="auto"/>
            </w:tcBorders>
            <w:shd w:val="clear" w:color="auto" w:fill="auto"/>
            <w:noWrap/>
            <w:vAlign w:val="center"/>
          </w:tcPr>
          <w:p w14:paraId="58A26279" w14:textId="4BE0934D"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8A8A035" w14:textId="1E5AE1D3"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81712CF" w14:textId="5B98791C"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83944DA" w14:textId="3A36BBB1"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81314C4" w14:textId="745CD617"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F109E89" w14:textId="6FF58632"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B9EC6DB" w14:textId="2128CD01"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53FBEA4" w14:textId="75F94B09"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9814F74" w14:textId="338381AC"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79" w:type="pct"/>
            <w:tcBorders>
              <w:top w:val="nil"/>
              <w:left w:val="nil"/>
              <w:bottom w:val="single" w:sz="4" w:space="0" w:color="auto"/>
              <w:right w:val="single" w:sz="4" w:space="0" w:color="auto"/>
            </w:tcBorders>
            <w:shd w:val="clear" w:color="auto" w:fill="auto"/>
            <w:noWrap/>
            <w:vAlign w:val="center"/>
          </w:tcPr>
          <w:p w14:paraId="00D1DFA0" w14:textId="79C0BD72"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r>
      <w:tr w:rsidR="007C5438" w:rsidRPr="00C22844" w14:paraId="293ADFCA" w14:textId="77777777" w:rsidTr="007C5438">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5DFAB35D" w14:textId="4FEE6919" w:rsidR="007C5438" w:rsidRPr="00C22844" w:rsidRDefault="007C5438" w:rsidP="007C5438">
            <w:pPr>
              <w:ind w:left="0"/>
              <w:rPr>
                <w:rFonts w:ascii="Bookman Old Style" w:hAnsi="Bookman Old Style" w:cs="Calibri"/>
                <w:color w:val="000000"/>
                <w:sz w:val="20"/>
                <w:szCs w:val="20"/>
              </w:rPr>
            </w:pPr>
            <w:r w:rsidRPr="00C22844">
              <w:rPr>
                <w:rFonts w:ascii="Bookman Old Style" w:hAnsi="Bookman Old Style" w:cs="Calibri"/>
                <w:color w:val="000000"/>
                <w:sz w:val="20"/>
                <w:szCs w:val="20"/>
              </w:rPr>
              <w:t>El Recreo-Pital-Huila</w:t>
            </w:r>
          </w:p>
        </w:tc>
        <w:tc>
          <w:tcPr>
            <w:tcW w:w="461" w:type="pct"/>
            <w:tcBorders>
              <w:top w:val="nil"/>
              <w:left w:val="nil"/>
              <w:bottom w:val="single" w:sz="4" w:space="0" w:color="auto"/>
              <w:right w:val="single" w:sz="4" w:space="0" w:color="auto"/>
            </w:tcBorders>
            <w:shd w:val="clear" w:color="auto" w:fill="auto"/>
            <w:noWrap/>
            <w:vAlign w:val="center"/>
          </w:tcPr>
          <w:p w14:paraId="75BFD06F" w14:textId="03B09615" w:rsidR="007C5438" w:rsidRPr="00C22844" w:rsidRDefault="007C5438" w:rsidP="007C5438">
            <w:pPr>
              <w:ind w:left="0"/>
              <w:rPr>
                <w:rFonts w:ascii="Bookman Old Style" w:hAnsi="Bookman Old Style" w:cs="Calibri"/>
                <w:color w:val="000000"/>
                <w:sz w:val="20"/>
                <w:szCs w:val="20"/>
              </w:rPr>
            </w:pPr>
            <w:r w:rsidRPr="00C22844">
              <w:rPr>
                <w:rFonts w:ascii="Bookman Old Style" w:hAnsi="Bookman Old Style" w:cs="Calibri"/>
                <w:color w:val="000000"/>
                <w:sz w:val="20"/>
                <w:szCs w:val="20"/>
              </w:rPr>
              <w:t>Industrial</w:t>
            </w:r>
          </w:p>
        </w:tc>
        <w:tc>
          <w:tcPr>
            <w:tcW w:w="387" w:type="pct"/>
            <w:tcBorders>
              <w:top w:val="nil"/>
              <w:left w:val="nil"/>
              <w:bottom w:val="single" w:sz="4" w:space="0" w:color="auto"/>
              <w:right w:val="single" w:sz="4" w:space="0" w:color="auto"/>
            </w:tcBorders>
            <w:shd w:val="clear" w:color="auto" w:fill="auto"/>
            <w:noWrap/>
            <w:vAlign w:val="center"/>
          </w:tcPr>
          <w:p w14:paraId="5AAC2C28" w14:textId="78BCF4DB"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A26E1DC" w14:textId="2037CCE2"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0B37AE7" w14:textId="17662846"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07EE2C8" w14:textId="09B268D7"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ECEFDF3" w14:textId="121B0254"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5F157AC" w14:textId="5B8D85EF"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6BD602F" w14:textId="4E80CD5E"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A1FF132" w14:textId="21BB9A67"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674EA67" w14:textId="06852EF1"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79" w:type="pct"/>
            <w:tcBorders>
              <w:top w:val="nil"/>
              <w:left w:val="nil"/>
              <w:bottom w:val="single" w:sz="4" w:space="0" w:color="auto"/>
              <w:right w:val="single" w:sz="4" w:space="0" w:color="auto"/>
            </w:tcBorders>
            <w:shd w:val="clear" w:color="auto" w:fill="auto"/>
            <w:noWrap/>
            <w:vAlign w:val="center"/>
          </w:tcPr>
          <w:p w14:paraId="1E511FBA" w14:textId="7F008195"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r>
      <w:tr w:rsidR="007C5438" w:rsidRPr="00C22844" w14:paraId="4A1BDF52" w14:textId="77777777" w:rsidTr="007C5438">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52A80B38" w14:textId="0906D2B4" w:rsidR="007C5438" w:rsidRPr="00C22844" w:rsidRDefault="007C5438" w:rsidP="007C5438">
            <w:pPr>
              <w:ind w:left="0"/>
              <w:rPr>
                <w:rFonts w:ascii="Bookman Old Style" w:hAnsi="Bookman Old Style" w:cs="Calibri"/>
                <w:color w:val="000000"/>
                <w:sz w:val="20"/>
                <w:szCs w:val="20"/>
              </w:rPr>
            </w:pPr>
            <w:r w:rsidRPr="00C22844">
              <w:rPr>
                <w:rFonts w:ascii="Bookman Old Style" w:hAnsi="Bookman Old Style" w:cs="Calibri"/>
                <w:color w:val="000000"/>
                <w:sz w:val="20"/>
                <w:szCs w:val="20"/>
              </w:rPr>
              <w:t>El Recreo-Pital-Huila</w:t>
            </w:r>
          </w:p>
        </w:tc>
        <w:tc>
          <w:tcPr>
            <w:tcW w:w="461" w:type="pct"/>
            <w:tcBorders>
              <w:top w:val="nil"/>
              <w:left w:val="nil"/>
              <w:bottom w:val="single" w:sz="4" w:space="0" w:color="auto"/>
              <w:right w:val="single" w:sz="4" w:space="0" w:color="auto"/>
            </w:tcBorders>
            <w:shd w:val="clear" w:color="auto" w:fill="auto"/>
            <w:noWrap/>
            <w:vAlign w:val="center"/>
          </w:tcPr>
          <w:p w14:paraId="13C33E16" w14:textId="2AC385F7" w:rsidR="007C5438" w:rsidRPr="00C22844" w:rsidRDefault="007C5438" w:rsidP="007C5438">
            <w:pPr>
              <w:ind w:left="0"/>
              <w:rPr>
                <w:rFonts w:ascii="Bookman Old Style" w:hAnsi="Bookman Old Style" w:cs="Calibri"/>
                <w:color w:val="000000"/>
                <w:sz w:val="20"/>
                <w:szCs w:val="20"/>
              </w:rPr>
            </w:pPr>
            <w:r w:rsidRPr="00C22844">
              <w:rPr>
                <w:rFonts w:ascii="Bookman Old Style" w:hAnsi="Bookman Old Style" w:cs="Calibri"/>
                <w:color w:val="000000"/>
                <w:sz w:val="20"/>
                <w:szCs w:val="20"/>
              </w:rPr>
              <w:t>GNCV</w:t>
            </w:r>
          </w:p>
        </w:tc>
        <w:tc>
          <w:tcPr>
            <w:tcW w:w="387" w:type="pct"/>
            <w:tcBorders>
              <w:top w:val="nil"/>
              <w:left w:val="nil"/>
              <w:bottom w:val="single" w:sz="4" w:space="0" w:color="auto"/>
              <w:right w:val="single" w:sz="4" w:space="0" w:color="auto"/>
            </w:tcBorders>
            <w:shd w:val="clear" w:color="auto" w:fill="auto"/>
            <w:noWrap/>
            <w:vAlign w:val="center"/>
          </w:tcPr>
          <w:p w14:paraId="44318432" w14:textId="0B214472"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AA94077" w14:textId="6B8F8B24"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A1AE7F4" w14:textId="4BCFEA15"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541437F" w14:textId="6A9E37B7"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3C74064" w14:textId="01DE84DD"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DFE33B0" w14:textId="02AB3F45"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C11CE69" w14:textId="633ED2D3"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2288C6E" w14:textId="14BB30AA"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8A01C38" w14:textId="6EEAB75C"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79" w:type="pct"/>
            <w:tcBorders>
              <w:top w:val="nil"/>
              <w:left w:val="nil"/>
              <w:bottom w:val="single" w:sz="4" w:space="0" w:color="auto"/>
              <w:right w:val="single" w:sz="4" w:space="0" w:color="auto"/>
            </w:tcBorders>
            <w:shd w:val="clear" w:color="auto" w:fill="auto"/>
            <w:noWrap/>
            <w:vAlign w:val="center"/>
          </w:tcPr>
          <w:p w14:paraId="11677C65" w14:textId="532F217F"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r>
      <w:tr w:rsidR="007C5438" w:rsidRPr="00C22844" w14:paraId="284A407A" w14:textId="77777777" w:rsidTr="007C5438">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2A532235" w14:textId="6C1D87E5" w:rsidR="007C5438" w:rsidRPr="00C22844" w:rsidRDefault="007C5438" w:rsidP="007C5438">
            <w:pPr>
              <w:ind w:left="0"/>
              <w:rPr>
                <w:rFonts w:ascii="Bookman Old Style" w:hAnsi="Bookman Old Style" w:cs="Calibri"/>
                <w:color w:val="000000"/>
                <w:sz w:val="20"/>
                <w:szCs w:val="20"/>
              </w:rPr>
            </w:pPr>
            <w:r w:rsidRPr="00C22844">
              <w:rPr>
                <w:rFonts w:ascii="Bookman Old Style" w:hAnsi="Bookman Old Style" w:cs="Calibri"/>
                <w:color w:val="000000"/>
                <w:sz w:val="20"/>
                <w:szCs w:val="20"/>
              </w:rPr>
              <w:t>El Recreo-Pital-Huila</w:t>
            </w:r>
          </w:p>
        </w:tc>
        <w:tc>
          <w:tcPr>
            <w:tcW w:w="461" w:type="pct"/>
            <w:tcBorders>
              <w:top w:val="nil"/>
              <w:left w:val="nil"/>
              <w:bottom w:val="single" w:sz="4" w:space="0" w:color="auto"/>
              <w:right w:val="single" w:sz="4" w:space="0" w:color="auto"/>
            </w:tcBorders>
            <w:shd w:val="clear" w:color="auto" w:fill="auto"/>
            <w:noWrap/>
            <w:vAlign w:val="center"/>
          </w:tcPr>
          <w:p w14:paraId="525427CA" w14:textId="675AE0D2" w:rsidR="007C5438" w:rsidRPr="00C22844" w:rsidRDefault="007C5438" w:rsidP="007C5438">
            <w:pPr>
              <w:ind w:left="0"/>
              <w:rPr>
                <w:rFonts w:ascii="Bookman Old Style" w:hAnsi="Bookman Old Style" w:cs="Calibri"/>
                <w:color w:val="000000"/>
                <w:sz w:val="20"/>
                <w:szCs w:val="20"/>
              </w:rPr>
            </w:pPr>
            <w:r w:rsidRPr="00C22844">
              <w:rPr>
                <w:rFonts w:ascii="Bookman Old Style" w:hAnsi="Bookman Old Style" w:cs="Calibri"/>
                <w:color w:val="000000"/>
                <w:sz w:val="20"/>
                <w:szCs w:val="20"/>
              </w:rPr>
              <w:t>Otros</w:t>
            </w:r>
          </w:p>
        </w:tc>
        <w:tc>
          <w:tcPr>
            <w:tcW w:w="387" w:type="pct"/>
            <w:tcBorders>
              <w:top w:val="nil"/>
              <w:left w:val="nil"/>
              <w:bottom w:val="single" w:sz="4" w:space="0" w:color="auto"/>
              <w:right w:val="single" w:sz="4" w:space="0" w:color="auto"/>
            </w:tcBorders>
            <w:shd w:val="clear" w:color="auto" w:fill="auto"/>
            <w:noWrap/>
            <w:vAlign w:val="center"/>
          </w:tcPr>
          <w:p w14:paraId="018756BD" w14:textId="71894EAD"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01748C8" w14:textId="72E510FD"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84FFC5E" w14:textId="4D8B6124"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F91940B" w14:textId="4FF0C272"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EE92111" w14:textId="27FD70ED"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0A6766C" w14:textId="369D3724"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D19E0A0" w14:textId="2379EDC0"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4CB60B2" w14:textId="556B6EBD"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9496F31" w14:textId="098E15C7"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79" w:type="pct"/>
            <w:tcBorders>
              <w:top w:val="nil"/>
              <w:left w:val="nil"/>
              <w:bottom w:val="single" w:sz="4" w:space="0" w:color="auto"/>
              <w:right w:val="single" w:sz="4" w:space="0" w:color="auto"/>
            </w:tcBorders>
            <w:shd w:val="clear" w:color="auto" w:fill="auto"/>
            <w:noWrap/>
            <w:vAlign w:val="center"/>
          </w:tcPr>
          <w:p w14:paraId="413BA589" w14:textId="5C588EFE"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r>
      <w:tr w:rsidR="007C5438" w:rsidRPr="00C22844" w14:paraId="5FECC898" w14:textId="77777777" w:rsidTr="007C5438">
        <w:trPr>
          <w:trHeight w:val="300"/>
        </w:trPr>
        <w:tc>
          <w:tcPr>
            <w:tcW w:w="1131"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43985BA4" w14:textId="77777777" w:rsidR="007C5438" w:rsidRPr="00C22844" w:rsidRDefault="007C5438" w:rsidP="007C5438">
            <w:pPr>
              <w:ind w:left="0"/>
              <w:rPr>
                <w:rFonts w:ascii="Bookman Old Style" w:hAnsi="Bookman Old Style"/>
                <w:b/>
                <w:color w:val="000000"/>
                <w:sz w:val="20"/>
                <w:szCs w:val="20"/>
                <w:lang w:val="es-CO" w:eastAsia="es-CO"/>
              </w:rPr>
            </w:pPr>
            <w:r w:rsidRPr="00C22844">
              <w:rPr>
                <w:rFonts w:ascii="Bookman Old Style" w:hAnsi="Bookman Old Style"/>
                <w:b/>
                <w:color w:val="000000"/>
                <w:sz w:val="20"/>
                <w:szCs w:val="20"/>
                <w:lang w:val="es-CO" w:eastAsia="es-CO"/>
              </w:rPr>
              <w:t>TOTAL</w:t>
            </w:r>
          </w:p>
        </w:tc>
        <w:tc>
          <w:tcPr>
            <w:tcW w:w="387"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47007BD1" w14:textId="1FD24B59" w:rsidR="007C5438" w:rsidRPr="00C22844" w:rsidRDefault="007C5438" w:rsidP="007C5438">
            <w:pPr>
              <w:ind w:left="0"/>
              <w:jc w:val="right"/>
              <w:rPr>
                <w:rFonts w:ascii="Bookman Old Style" w:hAnsi="Bookman Old Style"/>
                <w:b/>
                <w:color w:val="000000"/>
                <w:sz w:val="20"/>
                <w:szCs w:val="20"/>
                <w:lang w:val="es-CO" w:eastAsia="es-CO"/>
              </w:rPr>
            </w:pPr>
            <w:r w:rsidRPr="00C22844">
              <w:rPr>
                <w:rFonts w:ascii="Bookman Old Style" w:hAnsi="Bookman Old Style" w:cs="Calibri"/>
                <w:b/>
                <w:bCs/>
                <w:color w:val="000000"/>
                <w:sz w:val="20"/>
                <w:szCs w:val="20"/>
              </w:rPr>
              <w:t xml:space="preserve">                                       - </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789AE793" w14:textId="07E26BCB" w:rsidR="007C5438" w:rsidRPr="00C22844" w:rsidRDefault="007C5438" w:rsidP="007C5438">
            <w:pPr>
              <w:ind w:left="0"/>
              <w:jc w:val="right"/>
              <w:rPr>
                <w:rFonts w:ascii="Bookman Old Style" w:hAnsi="Bookman Old Style"/>
                <w:b/>
                <w:color w:val="000000"/>
                <w:sz w:val="20"/>
                <w:szCs w:val="20"/>
              </w:rPr>
            </w:pPr>
            <w:r w:rsidRPr="00C22844">
              <w:rPr>
                <w:rFonts w:ascii="Bookman Old Style" w:hAnsi="Bookman Old Style" w:cs="Calibri"/>
                <w:b/>
                <w:bCs/>
                <w:color w:val="000000"/>
                <w:sz w:val="20"/>
                <w:szCs w:val="20"/>
              </w:rPr>
              <w:t xml:space="preserve">                                  189 </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69B2ECC2" w14:textId="0C921FBD" w:rsidR="007C5438" w:rsidRPr="00C22844" w:rsidRDefault="007C5438" w:rsidP="007C5438">
            <w:pPr>
              <w:ind w:left="0"/>
              <w:jc w:val="right"/>
              <w:rPr>
                <w:rFonts w:ascii="Bookman Old Style" w:hAnsi="Bookman Old Style"/>
                <w:b/>
                <w:color w:val="000000"/>
                <w:sz w:val="20"/>
                <w:szCs w:val="20"/>
              </w:rPr>
            </w:pPr>
            <w:r w:rsidRPr="00C22844">
              <w:rPr>
                <w:rFonts w:ascii="Bookman Old Style" w:hAnsi="Bookman Old Style" w:cs="Calibri"/>
                <w:b/>
                <w:bCs/>
                <w:color w:val="000000"/>
                <w:sz w:val="20"/>
                <w:szCs w:val="20"/>
              </w:rPr>
              <w:t xml:space="preserve">                          - </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1031C025" w14:textId="729F9CAF" w:rsidR="007C5438" w:rsidRPr="00C22844" w:rsidRDefault="007C5438" w:rsidP="007C5438">
            <w:pPr>
              <w:ind w:left="0"/>
              <w:jc w:val="right"/>
              <w:rPr>
                <w:rFonts w:ascii="Bookman Old Style" w:hAnsi="Bookman Old Style"/>
                <w:b/>
                <w:color w:val="000000"/>
                <w:sz w:val="20"/>
                <w:szCs w:val="20"/>
              </w:rPr>
            </w:pPr>
            <w:r w:rsidRPr="00C22844">
              <w:rPr>
                <w:rFonts w:ascii="Bookman Old Style" w:hAnsi="Bookman Old Style" w:cs="Calibri"/>
                <w:b/>
                <w:bCs/>
                <w:color w:val="000000"/>
                <w:sz w:val="20"/>
                <w:szCs w:val="20"/>
              </w:rPr>
              <w:t xml:space="preserve">                     191 </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FA513F8" w14:textId="0152D804" w:rsidR="007C5438" w:rsidRPr="00C22844" w:rsidRDefault="007C5438" w:rsidP="007C5438">
            <w:pPr>
              <w:ind w:left="0"/>
              <w:jc w:val="right"/>
              <w:rPr>
                <w:rFonts w:ascii="Bookman Old Style" w:hAnsi="Bookman Old Style"/>
                <w:b/>
                <w:color w:val="000000"/>
                <w:sz w:val="20"/>
                <w:szCs w:val="20"/>
              </w:rPr>
            </w:pPr>
            <w:r w:rsidRPr="00C22844">
              <w:rPr>
                <w:rFonts w:ascii="Bookman Old Style" w:hAnsi="Bookman Old Style" w:cs="Calibri"/>
                <w:b/>
                <w:bCs/>
                <w:color w:val="000000"/>
                <w:sz w:val="20"/>
                <w:szCs w:val="20"/>
              </w:rPr>
              <w:t xml:space="preserve">                          - </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AFC0AB3" w14:textId="44662969" w:rsidR="007C5438" w:rsidRPr="00C22844" w:rsidRDefault="007C5438" w:rsidP="007C5438">
            <w:pPr>
              <w:ind w:left="0"/>
              <w:jc w:val="right"/>
              <w:rPr>
                <w:rFonts w:ascii="Bookman Old Style" w:hAnsi="Bookman Old Style"/>
                <w:b/>
                <w:color w:val="000000"/>
                <w:sz w:val="20"/>
                <w:szCs w:val="20"/>
              </w:rPr>
            </w:pPr>
            <w:r w:rsidRPr="00C22844">
              <w:rPr>
                <w:rFonts w:ascii="Bookman Old Style" w:hAnsi="Bookman Old Style" w:cs="Calibri"/>
                <w:b/>
                <w:bCs/>
                <w:color w:val="000000"/>
                <w:sz w:val="20"/>
                <w:szCs w:val="20"/>
              </w:rPr>
              <w:t xml:space="preserve">                     193 </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12336DAA" w14:textId="68761B01" w:rsidR="007C5438" w:rsidRPr="00C22844" w:rsidRDefault="007C5438" w:rsidP="007C5438">
            <w:pPr>
              <w:ind w:left="0"/>
              <w:jc w:val="right"/>
              <w:rPr>
                <w:rFonts w:ascii="Bookman Old Style" w:hAnsi="Bookman Old Style"/>
                <w:b/>
                <w:color w:val="000000"/>
                <w:sz w:val="20"/>
                <w:szCs w:val="20"/>
              </w:rPr>
            </w:pPr>
            <w:r w:rsidRPr="00C22844">
              <w:rPr>
                <w:rFonts w:ascii="Bookman Old Style" w:hAnsi="Bookman Old Style" w:cs="Calibri"/>
                <w:b/>
                <w:bCs/>
                <w:color w:val="000000"/>
                <w:sz w:val="20"/>
                <w:szCs w:val="20"/>
              </w:rPr>
              <w:t xml:space="preserve">                          - </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A02D72B" w14:textId="3AE79380" w:rsidR="007C5438" w:rsidRPr="00C22844" w:rsidRDefault="007C5438" w:rsidP="007C5438">
            <w:pPr>
              <w:ind w:left="0"/>
              <w:jc w:val="right"/>
              <w:rPr>
                <w:rFonts w:ascii="Bookman Old Style" w:hAnsi="Bookman Old Style"/>
                <w:b/>
                <w:color w:val="000000"/>
                <w:sz w:val="20"/>
                <w:szCs w:val="20"/>
              </w:rPr>
            </w:pPr>
            <w:r w:rsidRPr="00C22844">
              <w:rPr>
                <w:rFonts w:ascii="Bookman Old Style" w:hAnsi="Bookman Old Style" w:cs="Calibri"/>
                <w:b/>
                <w:bCs/>
                <w:color w:val="000000"/>
                <w:sz w:val="20"/>
                <w:szCs w:val="20"/>
              </w:rPr>
              <w:t xml:space="preserve">                     195 </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3A05603E" w14:textId="196BE39E" w:rsidR="007C5438" w:rsidRPr="00C22844" w:rsidRDefault="007C5438" w:rsidP="007C5438">
            <w:pPr>
              <w:ind w:left="0"/>
              <w:jc w:val="right"/>
              <w:rPr>
                <w:rFonts w:ascii="Bookman Old Style" w:hAnsi="Bookman Old Style"/>
                <w:b/>
                <w:color w:val="000000"/>
                <w:sz w:val="20"/>
                <w:szCs w:val="20"/>
              </w:rPr>
            </w:pPr>
            <w:r w:rsidRPr="00C22844">
              <w:rPr>
                <w:rFonts w:ascii="Bookman Old Style" w:hAnsi="Bookman Old Style" w:cs="Calibri"/>
                <w:b/>
                <w:bCs/>
                <w:color w:val="000000"/>
                <w:sz w:val="20"/>
                <w:szCs w:val="20"/>
              </w:rPr>
              <w:t xml:space="preserve">                          - </w:t>
            </w:r>
          </w:p>
        </w:tc>
        <w:tc>
          <w:tcPr>
            <w:tcW w:w="379"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7B49F945" w14:textId="5B0AAED7" w:rsidR="007C5438" w:rsidRPr="00C22844" w:rsidRDefault="007C5438" w:rsidP="007C5438">
            <w:pPr>
              <w:ind w:left="0"/>
              <w:jc w:val="right"/>
              <w:rPr>
                <w:rFonts w:ascii="Bookman Old Style" w:hAnsi="Bookman Old Style"/>
                <w:b/>
                <w:color w:val="000000"/>
                <w:sz w:val="20"/>
                <w:szCs w:val="20"/>
              </w:rPr>
            </w:pPr>
            <w:r w:rsidRPr="00C22844">
              <w:rPr>
                <w:rFonts w:ascii="Bookman Old Style" w:hAnsi="Bookman Old Style" w:cs="Calibri"/>
                <w:b/>
                <w:bCs/>
                <w:color w:val="000000"/>
                <w:sz w:val="20"/>
                <w:szCs w:val="20"/>
              </w:rPr>
              <w:t xml:space="preserve">                     197 </w:t>
            </w:r>
          </w:p>
        </w:tc>
      </w:tr>
    </w:tbl>
    <w:p w14:paraId="19D86B3A" w14:textId="77777777" w:rsidR="003F2456" w:rsidRPr="00C22844" w:rsidRDefault="003F2456" w:rsidP="003F2456">
      <w:pPr>
        <w:widowControl w:val="0"/>
        <w:adjustRightInd w:val="0"/>
        <w:ind w:left="0"/>
        <w:jc w:val="center"/>
        <w:rPr>
          <w:rFonts w:ascii="Bookman Old Style" w:hAnsi="Bookman Old Style" w:cs="Arial"/>
          <w:b/>
          <w:sz w:val="20"/>
          <w:szCs w:val="20"/>
        </w:rPr>
      </w:pPr>
    </w:p>
    <w:tbl>
      <w:tblPr>
        <w:tblW w:w="5076" w:type="pct"/>
        <w:tblInd w:w="-142" w:type="dxa"/>
        <w:tblLayout w:type="fixed"/>
        <w:tblCellMar>
          <w:left w:w="70" w:type="dxa"/>
          <w:right w:w="70" w:type="dxa"/>
        </w:tblCellMar>
        <w:tblLook w:val="04A0" w:firstRow="1" w:lastRow="0" w:firstColumn="1" w:lastColumn="0" w:noHBand="0" w:noVBand="1"/>
      </w:tblPr>
      <w:tblGrid>
        <w:gridCol w:w="1272"/>
        <w:gridCol w:w="874"/>
        <w:gridCol w:w="737"/>
        <w:gridCol w:w="736"/>
        <w:gridCol w:w="736"/>
        <w:gridCol w:w="736"/>
        <w:gridCol w:w="736"/>
        <w:gridCol w:w="736"/>
        <w:gridCol w:w="736"/>
        <w:gridCol w:w="736"/>
        <w:gridCol w:w="736"/>
        <w:gridCol w:w="717"/>
      </w:tblGrid>
      <w:tr w:rsidR="003F2456" w:rsidRPr="00C22844" w14:paraId="4965B2AB" w14:textId="77777777" w:rsidTr="007C5438">
        <w:trPr>
          <w:trHeight w:val="192"/>
          <w:tblHeader/>
        </w:trPr>
        <w:tc>
          <w:tcPr>
            <w:tcW w:w="67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E965B27" w14:textId="77777777" w:rsidR="003F2456" w:rsidRPr="00C22844" w:rsidRDefault="003F2456" w:rsidP="003F2456">
            <w:pPr>
              <w:ind w:left="0"/>
              <w:jc w:val="center"/>
              <w:rPr>
                <w:rFonts w:ascii="Bookman Old Style" w:hAnsi="Bookman Old Style"/>
                <w:b/>
                <w:color w:val="000000"/>
                <w:sz w:val="20"/>
                <w:szCs w:val="20"/>
                <w:lang w:val="es-CO" w:eastAsia="es-CO"/>
              </w:rPr>
            </w:pPr>
            <w:r w:rsidRPr="00C22844">
              <w:rPr>
                <w:rFonts w:ascii="Bookman Old Style" w:hAnsi="Bookman Old Style"/>
                <w:b/>
                <w:color w:val="000000"/>
                <w:sz w:val="20"/>
                <w:szCs w:val="20"/>
                <w:lang w:val="es-CO" w:eastAsia="es-CO"/>
              </w:rPr>
              <w:t>Municipio</w:t>
            </w:r>
          </w:p>
        </w:tc>
        <w:tc>
          <w:tcPr>
            <w:tcW w:w="46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9339ACC" w14:textId="77777777" w:rsidR="003F2456" w:rsidRPr="00C22844" w:rsidRDefault="003F2456" w:rsidP="003F2456">
            <w:pPr>
              <w:ind w:left="0"/>
              <w:jc w:val="center"/>
              <w:rPr>
                <w:rFonts w:ascii="Bookman Old Style" w:hAnsi="Bookman Old Style"/>
                <w:b/>
                <w:color w:val="000000"/>
                <w:sz w:val="20"/>
                <w:szCs w:val="20"/>
                <w:lang w:val="es-CO" w:eastAsia="es-CO"/>
              </w:rPr>
            </w:pPr>
            <w:r w:rsidRPr="00C22844">
              <w:rPr>
                <w:rFonts w:ascii="Bookman Old Style" w:hAnsi="Bookman Old Style"/>
                <w:b/>
                <w:color w:val="000000"/>
                <w:sz w:val="20"/>
                <w:szCs w:val="20"/>
                <w:lang w:val="es-CO" w:eastAsia="es-CO"/>
              </w:rPr>
              <w:t>Usuario</w:t>
            </w:r>
          </w:p>
        </w:tc>
        <w:tc>
          <w:tcPr>
            <w:tcW w:w="776" w:type="pct"/>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14:paraId="1BC63D5B" w14:textId="77777777" w:rsidR="003F2456" w:rsidRPr="00C22844" w:rsidRDefault="003F2456" w:rsidP="003F2456">
            <w:pPr>
              <w:ind w:left="0"/>
              <w:jc w:val="center"/>
              <w:rPr>
                <w:rFonts w:ascii="Bookman Old Style" w:hAnsi="Bookman Old Style"/>
                <w:b/>
                <w:color w:val="000000"/>
                <w:sz w:val="20"/>
                <w:szCs w:val="20"/>
                <w:lang w:val="es-CO" w:eastAsia="es-CO"/>
              </w:rPr>
            </w:pPr>
            <w:r w:rsidRPr="00C22844">
              <w:rPr>
                <w:rFonts w:ascii="Bookman Old Style" w:hAnsi="Bookman Old Style"/>
                <w:b/>
                <w:color w:val="000000"/>
                <w:sz w:val="20"/>
                <w:szCs w:val="20"/>
                <w:lang w:val="es-CO" w:eastAsia="es-CO"/>
              </w:rPr>
              <w:t>Año 16</w:t>
            </w:r>
          </w:p>
        </w:tc>
        <w:tc>
          <w:tcPr>
            <w:tcW w:w="776" w:type="pct"/>
            <w:gridSpan w:val="2"/>
            <w:tcBorders>
              <w:top w:val="single" w:sz="4" w:space="0" w:color="auto"/>
              <w:left w:val="nil"/>
              <w:bottom w:val="single" w:sz="4" w:space="0" w:color="auto"/>
              <w:right w:val="single" w:sz="4" w:space="0" w:color="000000"/>
            </w:tcBorders>
            <w:shd w:val="clear" w:color="000000" w:fill="D9D9D9"/>
            <w:vAlign w:val="center"/>
            <w:hideMark/>
          </w:tcPr>
          <w:p w14:paraId="1F2C9D35" w14:textId="77777777" w:rsidR="003F2456" w:rsidRPr="00C22844" w:rsidRDefault="003F2456" w:rsidP="003F2456">
            <w:pPr>
              <w:ind w:left="0"/>
              <w:jc w:val="center"/>
              <w:rPr>
                <w:rFonts w:ascii="Bookman Old Style" w:hAnsi="Bookman Old Style"/>
                <w:b/>
                <w:color w:val="000000"/>
                <w:sz w:val="20"/>
                <w:szCs w:val="20"/>
                <w:lang w:val="es-CO" w:eastAsia="es-CO"/>
              </w:rPr>
            </w:pPr>
            <w:r w:rsidRPr="00C22844">
              <w:rPr>
                <w:rFonts w:ascii="Bookman Old Style" w:hAnsi="Bookman Old Style"/>
                <w:b/>
                <w:color w:val="000000"/>
                <w:sz w:val="20"/>
                <w:szCs w:val="20"/>
                <w:lang w:val="es-CO" w:eastAsia="es-CO"/>
              </w:rPr>
              <w:t>Año 17</w:t>
            </w:r>
          </w:p>
        </w:tc>
        <w:tc>
          <w:tcPr>
            <w:tcW w:w="776" w:type="pct"/>
            <w:gridSpan w:val="2"/>
            <w:tcBorders>
              <w:top w:val="single" w:sz="4" w:space="0" w:color="auto"/>
              <w:left w:val="nil"/>
              <w:bottom w:val="single" w:sz="4" w:space="0" w:color="auto"/>
              <w:right w:val="single" w:sz="4" w:space="0" w:color="000000"/>
            </w:tcBorders>
            <w:shd w:val="clear" w:color="000000" w:fill="D9D9D9"/>
            <w:vAlign w:val="center"/>
            <w:hideMark/>
          </w:tcPr>
          <w:p w14:paraId="0D97C93B" w14:textId="77777777" w:rsidR="003F2456" w:rsidRPr="00C22844" w:rsidRDefault="003F2456" w:rsidP="003F2456">
            <w:pPr>
              <w:ind w:left="0"/>
              <w:jc w:val="center"/>
              <w:rPr>
                <w:rFonts w:ascii="Bookman Old Style" w:hAnsi="Bookman Old Style"/>
                <w:b/>
                <w:color w:val="000000"/>
                <w:sz w:val="20"/>
                <w:szCs w:val="20"/>
                <w:lang w:val="es-CO" w:eastAsia="es-CO"/>
              </w:rPr>
            </w:pPr>
            <w:r w:rsidRPr="00C22844">
              <w:rPr>
                <w:rFonts w:ascii="Bookman Old Style" w:hAnsi="Bookman Old Style"/>
                <w:b/>
                <w:color w:val="000000"/>
                <w:sz w:val="20"/>
                <w:szCs w:val="20"/>
                <w:lang w:val="es-CO" w:eastAsia="es-CO"/>
              </w:rPr>
              <w:t>Año 18</w:t>
            </w:r>
          </w:p>
        </w:tc>
        <w:tc>
          <w:tcPr>
            <w:tcW w:w="776" w:type="pct"/>
            <w:gridSpan w:val="2"/>
            <w:tcBorders>
              <w:top w:val="single" w:sz="4" w:space="0" w:color="auto"/>
              <w:left w:val="nil"/>
              <w:bottom w:val="single" w:sz="4" w:space="0" w:color="auto"/>
              <w:right w:val="single" w:sz="4" w:space="0" w:color="000000"/>
            </w:tcBorders>
            <w:shd w:val="clear" w:color="000000" w:fill="D9D9D9"/>
            <w:vAlign w:val="center"/>
            <w:hideMark/>
          </w:tcPr>
          <w:p w14:paraId="130FA125" w14:textId="77777777" w:rsidR="003F2456" w:rsidRPr="00C22844" w:rsidRDefault="003F2456" w:rsidP="003F2456">
            <w:pPr>
              <w:ind w:left="0"/>
              <w:jc w:val="center"/>
              <w:rPr>
                <w:rFonts w:ascii="Bookman Old Style" w:hAnsi="Bookman Old Style"/>
                <w:b/>
                <w:color w:val="000000"/>
                <w:sz w:val="20"/>
                <w:szCs w:val="20"/>
                <w:lang w:val="es-CO" w:eastAsia="es-CO"/>
              </w:rPr>
            </w:pPr>
            <w:r w:rsidRPr="00C22844">
              <w:rPr>
                <w:rFonts w:ascii="Bookman Old Style" w:hAnsi="Bookman Old Style"/>
                <w:b/>
                <w:color w:val="000000"/>
                <w:sz w:val="20"/>
                <w:szCs w:val="20"/>
                <w:lang w:val="es-CO" w:eastAsia="es-CO"/>
              </w:rPr>
              <w:t>Año 19</w:t>
            </w:r>
          </w:p>
        </w:tc>
        <w:tc>
          <w:tcPr>
            <w:tcW w:w="767" w:type="pct"/>
            <w:gridSpan w:val="2"/>
            <w:tcBorders>
              <w:top w:val="single" w:sz="4" w:space="0" w:color="auto"/>
              <w:left w:val="nil"/>
              <w:bottom w:val="single" w:sz="4" w:space="0" w:color="auto"/>
              <w:right w:val="single" w:sz="4" w:space="0" w:color="000000"/>
            </w:tcBorders>
            <w:shd w:val="clear" w:color="000000" w:fill="D9D9D9"/>
            <w:vAlign w:val="center"/>
            <w:hideMark/>
          </w:tcPr>
          <w:p w14:paraId="59A5D192" w14:textId="77777777" w:rsidR="003F2456" w:rsidRPr="00C22844" w:rsidRDefault="003F2456" w:rsidP="003F2456">
            <w:pPr>
              <w:ind w:left="0"/>
              <w:jc w:val="center"/>
              <w:rPr>
                <w:rFonts w:ascii="Bookman Old Style" w:hAnsi="Bookman Old Style"/>
                <w:b/>
                <w:color w:val="000000"/>
                <w:sz w:val="20"/>
                <w:szCs w:val="20"/>
                <w:lang w:val="es-CO" w:eastAsia="es-CO"/>
              </w:rPr>
            </w:pPr>
            <w:r w:rsidRPr="00C22844">
              <w:rPr>
                <w:rFonts w:ascii="Bookman Old Style" w:hAnsi="Bookman Old Style"/>
                <w:b/>
                <w:color w:val="000000"/>
                <w:sz w:val="20"/>
                <w:szCs w:val="20"/>
                <w:lang w:val="es-CO" w:eastAsia="es-CO"/>
              </w:rPr>
              <w:t>Año 20</w:t>
            </w:r>
          </w:p>
        </w:tc>
      </w:tr>
      <w:tr w:rsidR="003F2456" w:rsidRPr="00C22844" w14:paraId="718754CB" w14:textId="77777777" w:rsidTr="007C5438">
        <w:trPr>
          <w:trHeight w:val="192"/>
          <w:tblHeader/>
        </w:trPr>
        <w:tc>
          <w:tcPr>
            <w:tcW w:w="670"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D8421C9" w14:textId="77777777" w:rsidR="003F2456" w:rsidRPr="00C22844" w:rsidRDefault="003F2456" w:rsidP="003F2456">
            <w:pPr>
              <w:ind w:left="0"/>
              <w:jc w:val="center"/>
              <w:rPr>
                <w:rFonts w:ascii="Bookman Old Style" w:hAnsi="Bookman Old Style"/>
                <w:color w:val="000000"/>
                <w:sz w:val="20"/>
                <w:szCs w:val="20"/>
                <w:lang w:val="es-CO" w:eastAsia="es-CO"/>
              </w:rPr>
            </w:pPr>
          </w:p>
        </w:tc>
        <w:tc>
          <w:tcPr>
            <w:tcW w:w="460"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11109CA" w14:textId="77777777" w:rsidR="003F2456" w:rsidRPr="00C22844" w:rsidRDefault="003F2456" w:rsidP="003F2456">
            <w:pPr>
              <w:ind w:left="0"/>
              <w:jc w:val="center"/>
              <w:rPr>
                <w:rFonts w:ascii="Bookman Old Style" w:hAnsi="Bookman Old Style"/>
                <w:color w:val="000000"/>
                <w:sz w:val="20"/>
                <w:szCs w:val="20"/>
                <w:lang w:val="es-CO" w:eastAsia="es-CO"/>
              </w:rPr>
            </w:pPr>
          </w:p>
        </w:tc>
        <w:tc>
          <w:tcPr>
            <w:tcW w:w="388" w:type="pct"/>
            <w:tcBorders>
              <w:top w:val="nil"/>
              <w:left w:val="single" w:sz="4" w:space="0" w:color="auto"/>
              <w:bottom w:val="single" w:sz="4" w:space="0" w:color="auto"/>
              <w:right w:val="single" w:sz="4" w:space="0" w:color="auto"/>
            </w:tcBorders>
            <w:shd w:val="clear" w:color="000000" w:fill="D9D9D9"/>
            <w:vAlign w:val="center"/>
            <w:hideMark/>
          </w:tcPr>
          <w:p w14:paraId="75B16831" w14:textId="77777777" w:rsidR="003F2456" w:rsidRPr="00C22844" w:rsidRDefault="003F2456" w:rsidP="003F2456">
            <w:pPr>
              <w:ind w:left="0"/>
              <w:jc w:val="center"/>
              <w:rPr>
                <w:rFonts w:ascii="Bookman Old Style" w:hAnsi="Bookman Old Style"/>
                <w:b/>
                <w:color w:val="000000"/>
                <w:sz w:val="20"/>
                <w:szCs w:val="20"/>
                <w:lang w:val="es-CO" w:eastAsia="es-CO"/>
              </w:rPr>
            </w:pPr>
            <w:r w:rsidRPr="00C22844">
              <w:rPr>
                <w:rFonts w:ascii="Bookman Old Style" w:hAnsi="Bookman Old Style"/>
                <w:b/>
                <w:color w:val="000000"/>
                <w:sz w:val="20"/>
                <w:szCs w:val="20"/>
                <w:lang w:val="es-CO" w:eastAsia="es-CO"/>
              </w:rPr>
              <w:t>Primaria</w:t>
            </w:r>
          </w:p>
        </w:tc>
        <w:tc>
          <w:tcPr>
            <w:tcW w:w="388" w:type="pct"/>
            <w:tcBorders>
              <w:top w:val="nil"/>
              <w:left w:val="nil"/>
              <w:bottom w:val="single" w:sz="4" w:space="0" w:color="auto"/>
              <w:right w:val="single" w:sz="4" w:space="0" w:color="auto"/>
            </w:tcBorders>
            <w:shd w:val="clear" w:color="000000" w:fill="D9D9D9"/>
            <w:vAlign w:val="center"/>
            <w:hideMark/>
          </w:tcPr>
          <w:p w14:paraId="31F70987" w14:textId="77777777" w:rsidR="003F2456" w:rsidRPr="00C22844" w:rsidRDefault="003F2456" w:rsidP="003F2456">
            <w:pPr>
              <w:ind w:left="0"/>
              <w:jc w:val="center"/>
              <w:rPr>
                <w:rFonts w:ascii="Bookman Old Style" w:hAnsi="Bookman Old Style"/>
                <w:b/>
                <w:color w:val="000000"/>
                <w:sz w:val="20"/>
                <w:szCs w:val="20"/>
                <w:lang w:val="es-CO" w:eastAsia="es-CO"/>
              </w:rPr>
            </w:pPr>
            <w:r w:rsidRPr="00C22844">
              <w:rPr>
                <w:rFonts w:ascii="Bookman Old Style" w:hAnsi="Bookman Old Style"/>
                <w:b/>
                <w:color w:val="000000"/>
                <w:sz w:val="20"/>
                <w:szCs w:val="20"/>
                <w:lang w:val="es-CO" w:eastAsia="es-CO"/>
              </w:rPr>
              <w:t>Secundaria</w:t>
            </w:r>
          </w:p>
        </w:tc>
        <w:tc>
          <w:tcPr>
            <w:tcW w:w="388" w:type="pct"/>
            <w:tcBorders>
              <w:top w:val="nil"/>
              <w:left w:val="nil"/>
              <w:bottom w:val="single" w:sz="4" w:space="0" w:color="auto"/>
              <w:right w:val="single" w:sz="4" w:space="0" w:color="auto"/>
            </w:tcBorders>
            <w:shd w:val="clear" w:color="000000" w:fill="D9D9D9"/>
            <w:vAlign w:val="center"/>
            <w:hideMark/>
          </w:tcPr>
          <w:p w14:paraId="6D353EE8" w14:textId="77777777" w:rsidR="003F2456" w:rsidRPr="00C22844" w:rsidRDefault="003F2456" w:rsidP="003F2456">
            <w:pPr>
              <w:ind w:left="0"/>
              <w:jc w:val="center"/>
              <w:rPr>
                <w:rFonts w:ascii="Bookman Old Style" w:hAnsi="Bookman Old Style"/>
                <w:b/>
                <w:color w:val="000000"/>
                <w:sz w:val="20"/>
                <w:szCs w:val="20"/>
                <w:lang w:val="es-CO" w:eastAsia="es-CO"/>
              </w:rPr>
            </w:pPr>
            <w:r w:rsidRPr="00C22844">
              <w:rPr>
                <w:rFonts w:ascii="Bookman Old Style" w:hAnsi="Bookman Old Style"/>
                <w:b/>
                <w:color w:val="000000"/>
                <w:sz w:val="20"/>
                <w:szCs w:val="20"/>
                <w:lang w:val="es-CO" w:eastAsia="es-CO"/>
              </w:rPr>
              <w:t>Primaria</w:t>
            </w:r>
          </w:p>
        </w:tc>
        <w:tc>
          <w:tcPr>
            <w:tcW w:w="388" w:type="pct"/>
            <w:tcBorders>
              <w:top w:val="nil"/>
              <w:left w:val="nil"/>
              <w:bottom w:val="single" w:sz="4" w:space="0" w:color="auto"/>
              <w:right w:val="single" w:sz="4" w:space="0" w:color="auto"/>
            </w:tcBorders>
            <w:shd w:val="clear" w:color="000000" w:fill="D9D9D9"/>
            <w:vAlign w:val="center"/>
            <w:hideMark/>
          </w:tcPr>
          <w:p w14:paraId="2EBB3355" w14:textId="77777777" w:rsidR="003F2456" w:rsidRPr="00C22844" w:rsidRDefault="003F2456" w:rsidP="003F2456">
            <w:pPr>
              <w:ind w:left="0"/>
              <w:jc w:val="center"/>
              <w:rPr>
                <w:rFonts w:ascii="Bookman Old Style" w:hAnsi="Bookman Old Style"/>
                <w:b/>
                <w:color w:val="000000"/>
                <w:sz w:val="20"/>
                <w:szCs w:val="20"/>
                <w:lang w:val="es-CO" w:eastAsia="es-CO"/>
              </w:rPr>
            </w:pPr>
            <w:r w:rsidRPr="00C22844">
              <w:rPr>
                <w:rFonts w:ascii="Bookman Old Style" w:hAnsi="Bookman Old Style"/>
                <w:b/>
                <w:color w:val="000000"/>
                <w:sz w:val="20"/>
                <w:szCs w:val="20"/>
                <w:lang w:val="es-CO" w:eastAsia="es-CO"/>
              </w:rPr>
              <w:t>Secundaria</w:t>
            </w:r>
          </w:p>
        </w:tc>
        <w:tc>
          <w:tcPr>
            <w:tcW w:w="388" w:type="pct"/>
            <w:tcBorders>
              <w:top w:val="nil"/>
              <w:left w:val="nil"/>
              <w:bottom w:val="single" w:sz="4" w:space="0" w:color="auto"/>
              <w:right w:val="single" w:sz="4" w:space="0" w:color="auto"/>
            </w:tcBorders>
            <w:shd w:val="clear" w:color="000000" w:fill="D9D9D9"/>
            <w:vAlign w:val="center"/>
            <w:hideMark/>
          </w:tcPr>
          <w:p w14:paraId="5EAD10D4" w14:textId="77777777" w:rsidR="003F2456" w:rsidRPr="00C22844" w:rsidRDefault="003F2456" w:rsidP="003F2456">
            <w:pPr>
              <w:ind w:left="0"/>
              <w:jc w:val="center"/>
              <w:rPr>
                <w:rFonts w:ascii="Bookman Old Style" w:hAnsi="Bookman Old Style"/>
                <w:b/>
                <w:color w:val="000000"/>
                <w:sz w:val="20"/>
                <w:szCs w:val="20"/>
                <w:lang w:val="es-CO" w:eastAsia="es-CO"/>
              </w:rPr>
            </w:pPr>
            <w:r w:rsidRPr="00C22844">
              <w:rPr>
                <w:rFonts w:ascii="Bookman Old Style" w:hAnsi="Bookman Old Style"/>
                <w:b/>
                <w:color w:val="000000"/>
                <w:sz w:val="20"/>
                <w:szCs w:val="20"/>
                <w:lang w:val="es-CO" w:eastAsia="es-CO"/>
              </w:rPr>
              <w:t>Primaria</w:t>
            </w:r>
          </w:p>
        </w:tc>
        <w:tc>
          <w:tcPr>
            <w:tcW w:w="388" w:type="pct"/>
            <w:tcBorders>
              <w:top w:val="nil"/>
              <w:left w:val="nil"/>
              <w:bottom w:val="single" w:sz="4" w:space="0" w:color="auto"/>
              <w:right w:val="single" w:sz="4" w:space="0" w:color="auto"/>
            </w:tcBorders>
            <w:shd w:val="clear" w:color="000000" w:fill="D9D9D9"/>
            <w:vAlign w:val="center"/>
            <w:hideMark/>
          </w:tcPr>
          <w:p w14:paraId="306B83C3" w14:textId="77777777" w:rsidR="003F2456" w:rsidRPr="00C22844" w:rsidRDefault="003F2456" w:rsidP="003F2456">
            <w:pPr>
              <w:ind w:left="0"/>
              <w:jc w:val="center"/>
              <w:rPr>
                <w:rFonts w:ascii="Bookman Old Style" w:hAnsi="Bookman Old Style"/>
                <w:b/>
                <w:color w:val="000000"/>
                <w:sz w:val="20"/>
                <w:szCs w:val="20"/>
                <w:lang w:val="es-CO" w:eastAsia="es-CO"/>
              </w:rPr>
            </w:pPr>
            <w:r w:rsidRPr="00C22844">
              <w:rPr>
                <w:rFonts w:ascii="Bookman Old Style" w:hAnsi="Bookman Old Style"/>
                <w:b/>
                <w:color w:val="000000"/>
                <w:sz w:val="20"/>
                <w:szCs w:val="20"/>
                <w:lang w:val="es-CO" w:eastAsia="es-CO"/>
              </w:rPr>
              <w:t>Secundaria</w:t>
            </w:r>
          </w:p>
        </w:tc>
        <w:tc>
          <w:tcPr>
            <w:tcW w:w="388" w:type="pct"/>
            <w:tcBorders>
              <w:top w:val="nil"/>
              <w:left w:val="nil"/>
              <w:bottom w:val="single" w:sz="4" w:space="0" w:color="auto"/>
              <w:right w:val="single" w:sz="4" w:space="0" w:color="auto"/>
            </w:tcBorders>
            <w:shd w:val="clear" w:color="000000" w:fill="D9D9D9"/>
            <w:vAlign w:val="center"/>
            <w:hideMark/>
          </w:tcPr>
          <w:p w14:paraId="27AA9526" w14:textId="77777777" w:rsidR="003F2456" w:rsidRPr="00C22844" w:rsidRDefault="003F2456" w:rsidP="003F2456">
            <w:pPr>
              <w:ind w:left="0"/>
              <w:jc w:val="center"/>
              <w:rPr>
                <w:rFonts w:ascii="Bookman Old Style" w:hAnsi="Bookman Old Style"/>
                <w:b/>
                <w:color w:val="000000"/>
                <w:sz w:val="20"/>
                <w:szCs w:val="20"/>
                <w:lang w:val="es-CO" w:eastAsia="es-CO"/>
              </w:rPr>
            </w:pPr>
            <w:r w:rsidRPr="00C22844">
              <w:rPr>
                <w:rFonts w:ascii="Bookman Old Style" w:hAnsi="Bookman Old Style"/>
                <w:b/>
                <w:color w:val="000000"/>
                <w:sz w:val="20"/>
                <w:szCs w:val="20"/>
                <w:lang w:val="es-CO" w:eastAsia="es-CO"/>
              </w:rPr>
              <w:t>Primaria</w:t>
            </w:r>
          </w:p>
        </w:tc>
        <w:tc>
          <w:tcPr>
            <w:tcW w:w="388" w:type="pct"/>
            <w:tcBorders>
              <w:top w:val="nil"/>
              <w:left w:val="nil"/>
              <w:bottom w:val="single" w:sz="4" w:space="0" w:color="auto"/>
              <w:right w:val="single" w:sz="4" w:space="0" w:color="auto"/>
            </w:tcBorders>
            <w:shd w:val="clear" w:color="000000" w:fill="D9D9D9"/>
            <w:vAlign w:val="center"/>
            <w:hideMark/>
          </w:tcPr>
          <w:p w14:paraId="5628AD51" w14:textId="77777777" w:rsidR="003F2456" w:rsidRPr="00C22844" w:rsidRDefault="003F2456" w:rsidP="003F2456">
            <w:pPr>
              <w:ind w:left="0"/>
              <w:jc w:val="center"/>
              <w:rPr>
                <w:rFonts w:ascii="Bookman Old Style" w:hAnsi="Bookman Old Style"/>
                <w:b/>
                <w:color w:val="000000"/>
                <w:sz w:val="20"/>
                <w:szCs w:val="20"/>
                <w:lang w:val="es-CO" w:eastAsia="es-CO"/>
              </w:rPr>
            </w:pPr>
            <w:r w:rsidRPr="00C22844">
              <w:rPr>
                <w:rFonts w:ascii="Bookman Old Style" w:hAnsi="Bookman Old Style"/>
                <w:b/>
                <w:color w:val="000000"/>
                <w:sz w:val="20"/>
                <w:szCs w:val="20"/>
                <w:lang w:val="es-CO" w:eastAsia="es-CO"/>
              </w:rPr>
              <w:t>Secundaria</w:t>
            </w:r>
          </w:p>
        </w:tc>
        <w:tc>
          <w:tcPr>
            <w:tcW w:w="388" w:type="pct"/>
            <w:tcBorders>
              <w:top w:val="nil"/>
              <w:left w:val="nil"/>
              <w:bottom w:val="single" w:sz="4" w:space="0" w:color="auto"/>
              <w:right w:val="single" w:sz="4" w:space="0" w:color="auto"/>
            </w:tcBorders>
            <w:shd w:val="clear" w:color="000000" w:fill="D9D9D9"/>
            <w:vAlign w:val="center"/>
            <w:hideMark/>
          </w:tcPr>
          <w:p w14:paraId="718DE672" w14:textId="77777777" w:rsidR="003F2456" w:rsidRPr="00C22844" w:rsidRDefault="003F2456" w:rsidP="003F2456">
            <w:pPr>
              <w:ind w:left="0"/>
              <w:jc w:val="center"/>
              <w:rPr>
                <w:rFonts w:ascii="Bookman Old Style" w:hAnsi="Bookman Old Style"/>
                <w:b/>
                <w:color w:val="000000"/>
                <w:sz w:val="20"/>
                <w:szCs w:val="20"/>
                <w:lang w:val="es-CO" w:eastAsia="es-CO"/>
              </w:rPr>
            </w:pPr>
            <w:r w:rsidRPr="00C22844">
              <w:rPr>
                <w:rFonts w:ascii="Bookman Old Style" w:hAnsi="Bookman Old Style"/>
                <w:b/>
                <w:color w:val="000000"/>
                <w:sz w:val="20"/>
                <w:szCs w:val="20"/>
                <w:lang w:val="es-CO" w:eastAsia="es-CO"/>
              </w:rPr>
              <w:t>Primaria</w:t>
            </w:r>
          </w:p>
        </w:tc>
        <w:tc>
          <w:tcPr>
            <w:tcW w:w="379" w:type="pct"/>
            <w:tcBorders>
              <w:top w:val="nil"/>
              <w:left w:val="nil"/>
              <w:bottom w:val="single" w:sz="4" w:space="0" w:color="auto"/>
              <w:right w:val="single" w:sz="4" w:space="0" w:color="auto"/>
            </w:tcBorders>
            <w:shd w:val="clear" w:color="000000" w:fill="D9D9D9"/>
            <w:vAlign w:val="center"/>
            <w:hideMark/>
          </w:tcPr>
          <w:p w14:paraId="6BCEA470" w14:textId="77777777" w:rsidR="003F2456" w:rsidRPr="00C22844" w:rsidRDefault="003F2456" w:rsidP="003F2456">
            <w:pPr>
              <w:ind w:left="0"/>
              <w:jc w:val="center"/>
              <w:rPr>
                <w:rFonts w:ascii="Bookman Old Style" w:hAnsi="Bookman Old Style"/>
                <w:b/>
                <w:color w:val="000000"/>
                <w:sz w:val="20"/>
                <w:szCs w:val="20"/>
                <w:lang w:val="es-CO" w:eastAsia="es-CO"/>
              </w:rPr>
            </w:pPr>
            <w:r w:rsidRPr="00C22844">
              <w:rPr>
                <w:rFonts w:ascii="Bookman Old Style" w:hAnsi="Bookman Old Style"/>
                <w:b/>
                <w:color w:val="000000"/>
                <w:sz w:val="20"/>
                <w:szCs w:val="20"/>
                <w:lang w:val="es-CO" w:eastAsia="es-CO"/>
              </w:rPr>
              <w:t>Secundaria</w:t>
            </w:r>
          </w:p>
        </w:tc>
      </w:tr>
      <w:tr w:rsidR="007C5438" w:rsidRPr="00C22844" w14:paraId="18221DFC" w14:textId="77777777" w:rsidTr="007C5438">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6FCCF68A" w14:textId="1D6770AB" w:rsidR="007C5438" w:rsidRPr="00C22844" w:rsidRDefault="007C5438" w:rsidP="007C5438">
            <w:pPr>
              <w:ind w:left="0"/>
              <w:rPr>
                <w:rFonts w:ascii="Bookman Old Style" w:hAnsi="Bookman Old Style"/>
                <w:sz w:val="20"/>
                <w:szCs w:val="20"/>
              </w:rPr>
            </w:pPr>
            <w:r w:rsidRPr="00C22844">
              <w:rPr>
                <w:rFonts w:ascii="Bookman Old Style" w:hAnsi="Bookman Old Style" w:cs="Calibri"/>
                <w:color w:val="000000"/>
                <w:sz w:val="20"/>
                <w:szCs w:val="20"/>
              </w:rPr>
              <w:t>Santa Rosa-Pital-Huila</w:t>
            </w:r>
          </w:p>
        </w:tc>
        <w:tc>
          <w:tcPr>
            <w:tcW w:w="460" w:type="pct"/>
            <w:tcBorders>
              <w:top w:val="nil"/>
              <w:left w:val="nil"/>
              <w:bottom w:val="single" w:sz="4" w:space="0" w:color="auto"/>
              <w:right w:val="single" w:sz="4" w:space="0" w:color="auto"/>
            </w:tcBorders>
            <w:shd w:val="clear" w:color="auto" w:fill="auto"/>
            <w:noWrap/>
            <w:vAlign w:val="center"/>
          </w:tcPr>
          <w:p w14:paraId="251B03A5" w14:textId="2BB63CDA" w:rsidR="007C5438" w:rsidRPr="00C22844" w:rsidRDefault="007C5438" w:rsidP="007C5438">
            <w:pPr>
              <w:ind w:left="0"/>
              <w:rPr>
                <w:rFonts w:ascii="Bookman Old Style" w:hAnsi="Bookman Old Style"/>
                <w:color w:val="000000"/>
                <w:sz w:val="20"/>
                <w:szCs w:val="20"/>
                <w:lang w:val="es-CO" w:eastAsia="es-CO"/>
              </w:rPr>
            </w:pPr>
            <w:r w:rsidRPr="00C22844">
              <w:rPr>
                <w:rFonts w:ascii="Bookman Old Style" w:hAnsi="Bookman Old Style" w:cs="Calibri"/>
                <w:color w:val="000000"/>
                <w:sz w:val="20"/>
                <w:szCs w:val="20"/>
              </w:rPr>
              <w:t>Residencial</w:t>
            </w:r>
          </w:p>
        </w:tc>
        <w:tc>
          <w:tcPr>
            <w:tcW w:w="388" w:type="pct"/>
            <w:tcBorders>
              <w:top w:val="nil"/>
              <w:left w:val="nil"/>
              <w:bottom w:val="single" w:sz="4" w:space="0" w:color="auto"/>
              <w:right w:val="single" w:sz="4" w:space="0" w:color="auto"/>
            </w:tcBorders>
            <w:shd w:val="clear" w:color="auto" w:fill="auto"/>
            <w:noWrap/>
            <w:vAlign w:val="center"/>
          </w:tcPr>
          <w:p w14:paraId="18679FFE" w14:textId="59A5DB3F" w:rsidR="007C5438" w:rsidRPr="00C22844" w:rsidRDefault="007C5438" w:rsidP="007C5438">
            <w:pPr>
              <w:ind w:left="0" w:hanging="14"/>
              <w:jc w:val="right"/>
              <w:rPr>
                <w:rFonts w:ascii="Bookman Old Style" w:hAnsi="Bookman Old Style"/>
                <w:color w:val="000000"/>
                <w:sz w:val="20"/>
                <w:szCs w:val="20"/>
                <w:lang w:val="es-CO" w:eastAsia="es-CO"/>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A719EF3" w14:textId="7DF4516B"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73 </w:t>
            </w:r>
          </w:p>
        </w:tc>
        <w:tc>
          <w:tcPr>
            <w:tcW w:w="388" w:type="pct"/>
            <w:tcBorders>
              <w:top w:val="nil"/>
              <w:left w:val="nil"/>
              <w:bottom w:val="single" w:sz="4" w:space="0" w:color="auto"/>
              <w:right w:val="single" w:sz="4" w:space="0" w:color="auto"/>
            </w:tcBorders>
            <w:shd w:val="clear" w:color="auto" w:fill="auto"/>
            <w:noWrap/>
            <w:vAlign w:val="center"/>
          </w:tcPr>
          <w:p w14:paraId="53EBBBA6" w14:textId="75CF3D06"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58AB450" w14:textId="034B0612"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74 </w:t>
            </w:r>
          </w:p>
        </w:tc>
        <w:tc>
          <w:tcPr>
            <w:tcW w:w="388" w:type="pct"/>
            <w:tcBorders>
              <w:top w:val="nil"/>
              <w:left w:val="nil"/>
              <w:bottom w:val="single" w:sz="4" w:space="0" w:color="auto"/>
              <w:right w:val="single" w:sz="4" w:space="0" w:color="auto"/>
            </w:tcBorders>
            <w:shd w:val="clear" w:color="auto" w:fill="auto"/>
            <w:noWrap/>
            <w:vAlign w:val="center"/>
          </w:tcPr>
          <w:p w14:paraId="05340ED9" w14:textId="2E94B2CE"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92A4DA2" w14:textId="1FDE5462"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75 </w:t>
            </w:r>
          </w:p>
        </w:tc>
        <w:tc>
          <w:tcPr>
            <w:tcW w:w="388" w:type="pct"/>
            <w:tcBorders>
              <w:top w:val="nil"/>
              <w:left w:val="nil"/>
              <w:bottom w:val="single" w:sz="4" w:space="0" w:color="auto"/>
              <w:right w:val="single" w:sz="4" w:space="0" w:color="auto"/>
            </w:tcBorders>
            <w:shd w:val="clear" w:color="auto" w:fill="auto"/>
            <w:noWrap/>
            <w:vAlign w:val="center"/>
          </w:tcPr>
          <w:p w14:paraId="26F11F89" w14:textId="5D735777"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B53A2E4" w14:textId="76F8B82B"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76 </w:t>
            </w:r>
          </w:p>
        </w:tc>
        <w:tc>
          <w:tcPr>
            <w:tcW w:w="388" w:type="pct"/>
            <w:tcBorders>
              <w:top w:val="nil"/>
              <w:left w:val="nil"/>
              <w:bottom w:val="single" w:sz="4" w:space="0" w:color="auto"/>
              <w:right w:val="single" w:sz="4" w:space="0" w:color="auto"/>
            </w:tcBorders>
            <w:shd w:val="clear" w:color="auto" w:fill="auto"/>
            <w:noWrap/>
            <w:vAlign w:val="center"/>
          </w:tcPr>
          <w:p w14:paraId="229CA952" w14:textId="23AD4637"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79" w:type="pct"/>
            <w:tcBorders>
              <w:top w:val="nil"/>
              <w:left w:val="nil"/>
              <w:bottom w:val="single" w:sz="4" w:space="0" w:color="auto"/>
              <w:right w:val="single" w:sz="4" w:space="0" w:color="auto"/>
            </w:tcBorders>
            <w:shd w:val="clear" w:color="auto" w:fill="auto"/>
            <w:noWrap/>
            <w:vAlign w:val="center"/>
          </w:tcPr>
          <w:p w14:paraId="6F1873DF" w14:textId="38003441"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77 </w:t>
            </w:r>
          </w:p>
        </w:tc>
      </w:tr>
      <w:tr w:rsidR="007C5438" w:rsidRPr="00C22844" w14:paraId="5F4F3417" w14:textId="77777777" w:rsidTr="007C5438">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6FE51CA5" w14:textId="34DA1EE1" w:rsidR="007C5438" w:rsidRPr="00C22844" w:rsidRDefault="007C5438" w:rsidP="007C5438">
            <w:pPr>
              <w:ind w:left="0"/>
              <w:rPr>
                <w:rFonts w:ascii="Bookman Old Style" w:hAnsi="Bookman Old Style"/>
                <w:sz w:val="20"/>
                <w:szCs w:val="20"/>
              </w:rPr>
            </w:pPr>
            <w:r w:rsidRPr="00C22844">
              <w:rPr>
                <w:rFonts w:ascii="Bookman Old Style" w:hAnsi="Bookman Old Style" w:cs="Calibri"/>
                <w:color w:val="000000"/>
                <w:sz w:val="20"/>
                <w:szCs w:val="20"/>
              </w:rPr>
              <w:t>Santa Rosa-Pital-Huila</w:t>
            </w:r>
          </w:p>
        </w:tc>
        <w:tc>
          <w:tcPr>
            <w:tcW w:w="460" w:type="pct"/>
            <w:tcBorders>
              <w:top w:val="nil"/>
              <w:left w:val="nil"/>
              <w:bottom w:val="single" w:sz="4" w:space="0" w:color="auto"/>
              <w:right w:val="single" w:sz="4" w:space="0" w:color="auto"/>
            </w:tcBorders>
            <w:shd w:val="clear" w:color="auto" w:fill="auto"/>
            <w:noWrap/>
            <w:vAlign w:val="center"/>
          </w:tcPr>
          <w:p w14:paraId="4388C673" w14:textId="49F628BC" w:rsidR="007C5438" w:rsidRPr="00C22844" w:rsidRDefault="007C5438" w:rsidP="007C5438">
            <w:pPr>
              <w:ind w:left="0"/>
              <w:rPr>
                <w:rFonts w:ascii="Bookman Old Style" w:hAnsi="Bookman Old Style"/>
                <w:color w:val="000000"/>
                <w:sz w:val="20"/>
                <w:szCs w:val="20"/>
                <w:lang w:val="es-CO" w:eastAsia="es-CO"/>
              </w:rPr>
            </w:pPr>
            <w:r w:rsidRPr="00C22844">
              <w:rPr>
                <w:rFonts w:ascii="Bookman Old Style" w:hAnsi="Bookman Old Style" w:cs="Calibri"/>
                <w:color w:val="000000"/>
                <w:sz w:val="20"/>
                <w:szCs w:val="20"/>
              </w:rPr>
              <w:t>Estrato 1</w:t>
            </w:r>
          </w:p>
        </w:tc>
        <w:tc>
          <w:tcPr>
            <w:tcW w:w="388" w:type="pct"/>
            <w:tcBorders>
              <w:top w:val="nil"/>
              <w:left w:val="nil"/>
              <w:bottom w:val="single" w:sz="4" w:space="0" w:color="auto"/>
              <w:right w:val="single" w:sz="4" w:space="0" w:color="auto"/>
            </w:tcBorders>
            <w:shd w:val="clear" w:color="auto" w:fill="auto"/>
            <w:noWrap/>
            <w:vAlign w:val="center"/>
          </w:tcPr>
          <w:p w14:paraId="713201D1" w14:textId="383A08E7"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67C992D" w14:textId="79A4C883"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73 </w:t>
            </w:r>
          </w:p>
        </w:tc>
        <w:tc>
          <w:tcPr>
            <w:tcW w:w="388" w:type="pct"/>
            <w:tcBorders>
              <w:top w:val="nil"/>
              <w:left w:val="nil"/>
              <w:bottom w:val="single" w:sz="4" w:space="0" w:color="auto"/>
              <w:right w:val="single" w:sz="4" w:space="0" w:color="auto"/>
            </w:tcBorders>
            <w:shd w:val="clear" w:color="auto" w:fill="auto"/>
            <w:noWrap/>
            <w:vAlign w:val="center"/>
          </w:tcPr>
          <w:p w14:paraId="150D1CB5" w14:textId="2E3FD627"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312F890" w14:textId="4F7E0FA2"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74 </w:t>
            </w:r>
          </w:p>
        </w:tc>
        <w:tc>
          <w:tcPr>
            <w:tcW w:w="388" w:type="pct"/>
            <w:tcBorders>
              <w:top w:val="nil"/>
              <w:left w:val="nil"/>
              <w:bottom w:val="single" w:sz="4" w:space="0" w:color="auto"/>
              <w:right w:val="single" w:sz="4" w:space="0" w:color="auto"/>
            </w:tcBorders>
            <w:shd w:val="clear" w:color="auto" w:fill="auto"/>
            <w:noWrap/>
            <w:vAlign w:val="center"/>
          </w:tcPr>
          <w:p w14:paraId="79D6779D" w14:textId="29DD7788"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3B7B0EE" w14:textId="0932F3E8"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75 </w:t>
            </w:r>
          </w:p>
        </w:tc>
        <w:tc>
          <w:tcPr>
            <w:tcW w:w="388" w:type="pct"/>
            <w:tcBorders>
              <w:top w:val="nil"/>
              <w:left w:val="nil"/>
              <w:bottom w:val="single" w:sz="4" w:space="0" w:color="auto"/>
              <w:right w:val="single" w:sz="4" w:space="0" w:color="auto"/>
            </w:tcBorders>
            <w:shd w:val="clear" w:color="auto" w:fill="auto"/>
            <w:noWrap/>
            <w:vAlign w:val="center"/>
          </w:tcPr>
          <w:p w14:paraId="290B6DB5" w14:textId="28606256"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67C8B07" w14:textId="3A2F067A"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76 </w:t>
            </w:r>
          </w:p>
        </w:tc>
        <w:tc>
          <w:tcPr>
            <w:tcW w:w="388" w:type="pct"/>
            <w:tcBorders>
              <w:top w:val="nil"/>
              <w:left w:val="nil"/>
              <w:bottom w:val="single" w:sz="4" w:space="0" w:color="auto"/>
              <w:right w:val="single" w:sz="4" w:space="0" w:color="auto"/>
            </w:tcBorders>
            <w:shd w:val="clear" w:color="auto" w:fill="auto"/>
            <w:noWrap/>
            <w:vAlign w:val="center"/>
          </w:tcPr>
          <w:p w14:paraId="62EE4FF3" w14:textId="72442388"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79" w:type="pct"/>
            <w:tcBorders>
              <w:top w:val="nil"/>
              <w:left w:val="nil"/>
              <w:bottom w:val="single" w:sz="4" w:space="0" w:color="auto"/>
              <w:right w:val="single" w:sz="4" w:space="0" w:color="auto"/>
            </w:tcBorders>
            <w:shd w:val="clear" w:color="auto" w:fill="auto"/>
            <w:noWrap/>
            <w:vAlign w:val="center"/>
          </w:tcPr>
          <w:p w14:paraId="6B7E1742" w14:textId="0D4BA70F"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77 </w:t>
            </w:r>
          </w:p>
        </w:tc>
      </w:tr>
      <w:tr w:rsidR="007C5438" w:rsidRPr="00C22844" w14:paraId="3AB6B5B0" w14:textId="77777777" w:rsidTr="007C5438">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7C8E2C98" w14:textId="0D6625D0" w:rsidR="007C5438" w:rsidRPr="00C22844" w:rsidRDefault="007C5438" w:rsidP="007C5438">
            <w:pPr>
              <w:ind w:left="0"/>
              <w:rPr>
                <w:rFonts w:ascii="Bookman Old Style" w:hAnsi="Bookman Old Style"/>
                <w:sz w:val="20"/>
                <w:szCs w:val="20"/>
              </w:rPr>
            </w:pPr>
            <w:r w:rsidRPr="00C22844">
              <w:rPr>
                <w:rFonts w:ascii="Bookman Old Style" w:hAnsi="Bookman Old Style" w:cs="Calibri"/>
                <w:color w:val="000000"/>
                <w:sz w:val="20"/>
                <w:szCs w:val="20"/>
              </w:rPr>
              <w:t>Santa Rosa-Pital-Huila</w:t>
            </w:r>
          </w:p>
        </w:tc>
        <w:tc>
          <w:tcPr>
            <w:tcW w:w="460" w:type="pct"/>
            <w:tcBorders>
              <w:top w:val="nil"/>
              <w:left w:val="nil"/>
              <w:bottom w:val="single" w:sz="4" w:space="0" w:color="auto"/>
              <w:right w:val="single" w:sz="4" w:space="0" w:color="auto"/>
            </w:tcBorders>
            <w:shd w:val="clear" w:color="auto" w:fill="auto"/>
            <w:noWrap/>
            <w:vAlign w:val="center"/>
          </w:tcPr>
          <w:p w14:paraId="7551C60A" w14:textId="0814F05E" w:rsidR="007C5438" w:rsidRPr="00C22844" w:rsidRDefault="007C5438" w:rsidP="007C5438">
            <w:pPr>
              <w:ind w:left="0"/>
              <w:rPr>
                <w:rFonts w:ascii="Bookman Old Style" w:hAnsi="Bookman Old Style"/>
                <w:color w:val="000000"/>
                <w:sz w:val="20"/>
                <w:szCs w:val="20"/>
                <w:lang w:val="es-CO" w:eastAsia="es-CO"/>
              </w:rPr>
            </w:pPr>
            <w:r w:rsidRPr="00C22844">
              <w:rPr>
                <w:rFonts w:ascii="Bookman Old Style" w:hAnsi="Bookman Old Style" w:cs="Calibri"/>
                <w:color w:val="000000"/>
                <w:sz w:val="20"/>
                <w:szCs w:val="20"/>
              </w:rPr>
              <w:t>Estrato 2</w:t>
            </w:r>
          </w:p>
        </w:tc>
        <w:tc>
          <w:tcPr>
            <w:tcW w:w="388" w:type="pct"/>
            <w:tcBorders>
              <w:top w:val="nil"/>
              <w:left w:val="nil"/>
              <w:bottom w:val="single" w:sz="4" w:space="0" w:color="auto"/>
              <w:right w:val="single" w:sz="4" w:space="0" w:color="auto"/>
            </w:tcBorders>
            <w:shd w:val="clear" w:color="auto" w:fill="auto"/>
            <w:noWrap/>
            <w:vAlign w:val="center"/>
          </w:tcPr>
          <w:p w14:paraId="5D277387" w14:textId="4ADAA65C"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D87F2A9" w14:textId="71EEA301"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3751775" w14:textId="1FD85128"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E11CA14" w14:textId="5B66DBB5"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B8254BB" w14:textId="01912F91"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1F96054" w14:textId="0C43A1BF"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6F13A8D" w14:textId="4733DB66"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F600A5E" w14:textId="3885BC98"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27A7523" w14:textId="21994B4A"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79" w:type="pct"/>
            <w:tcBorders>
              <w:top w:val="nil"/>
              <w:left w:val="nil"/>
              <w:bottom w:val="single" w:sz="4" w:space="0" w:color="auto"/>
              <w:right w:val="single" w:sz="4" w:space="0" w:color="auto"/>
            </w:tcBorders>
            <w:shd w:val="clear" w:color="auto" w:fill="auto"/>
            <w:noWrap/>
            <w:vAlign w:val="center"/>
          </w:tcPr>
          <w:p w14:paraId="5EECBA5F" w14:textId="7D36A2EF"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r>
      <w:tr w:rsidR="007C5438" w:rsidRPr="00C22844" w14:paraId="4EE128EF" w14:textId="77777777" w:rsidTr="007C5438">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0E64FF5A" w14:textId="40546603" w:rsidR="007C5438" w:rsidRPr="00C22844" w:rsidRDefault="007C5438" w:rsidP="007C5438">
            <w:pPr>
              <w:ind w:left="0"/>
              <w:rPr>
                <w:rFonts w:ascii="Bookman Old Style" w:hAnsi="Bookman Old Style"/>
                <w:sz w:val="20"/>
                <w:szCs w:val="20"/>
              </w:rPr>
            </w:pPr>
            <w:r w:rsidRPr="00C22844">
              <w:rPr>
                <w:rFonts w:ascii="Bookman Old Style" w:hAnsi="Bookman Old Style" w:cs="Calibri"/>
                <w:color w:val="000000"/>
                <w:sz w:val="20"/>
                <w:szCs w:val="20"/>
              </w:rPr>
              <w:t>Santa Rosa-Pital-Huila</w:t>
            </w:r>
          </w:p>
        </w:tc>
        <w:tc>
          <w:tcPr>
            <w:tcW w:w="460" w:type="pct"/>
            <w:tcBorders>
              <w:top w:val="nil"/>
              <w:left w:val="nil"/>
              <w:bottom w:val="single" w:sz="4" w:space="0" w:color="auto"/>
              <w:right w:val="single" w:sz="4" w:space="0" w:color="auto"/>
            </w:tcBorders>
            <w:shd w:val="clear" w:color="auto" w:fill="auto"/>
            <w:noWrap/>
            <w:vAlign w:val="center"/>
          </w:tcPr>
          <w:p w14:paraId="53A4CE13" w14:textId="52EAD920" w:rsidR="007C5438" w:rsidRPr="00C22844" w:rsidRDefault="007C5438" w:rsidP="007C5438">
            <w:pPr>
              <w:ind w:left="0"/>
              <w:rPr>
                <w:rFonts w:ascii="Bookman Old Style" w:hAnsi="Bookman Old Style"/>
                <w:color w:val="000000"/>
                <w:sz w:val="20"/>
                <w:szCs w:val="20"/>
                <w:lang w:val="es-CO" w:eastAsia="es-CO"/>
              </w:rPr>
            </w:pPr>
            <w:r w:rsidRPr="00C22844">
              <w:rPr>
                <w:rFonts w:ascii="Bookman Old Style" w:hAnsi="Bookman Old Style" w:cs="Calibri"/>
                <w:color w:val="000000"/>
                <w:sz w:val="20"/>
                <w:szCs w:val="20"/>
              </w:rPr>
              <w:t>Estrato 3</w:t>
            </w:r>
          </w:p>
        </w:tc>
        <w:tc>
          <w:tcPr>
            <w:tcW w:w="388" w:type="pct"/>
            <w:tcBorders>
              <w:top w:val="nil"/>
              <w:left w:val="nil"/>
              <w:bottom w:val="single" w:sz="4" w:space="0" w:color="auto"/>
              <w:right w:val="single" w:sz="4" w:space="0" w:color="auto"/>
            </w:tcBorders>
            <w:shd w:val="clear" w:color="auto" w:fill="auto"/>
            <w:noWrap/>
            <w:vAlign w:val="center"/>
          </w:tcPr>
          <w:p w14:paraId="74829973" w14:textId="734E5C7A"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145B5DB" w14:textId="1C2DFDA4"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A5E6DBE" w14:textId="5B1BCBD0"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3A51467" w14:textId="0580D57B"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F0C68FE" w14:textId="709F9900"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A24AD3E" w14:textId="448AA3A4"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C16FC9D" w14:textId="4E4B0C16"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8E5EBC1" w14:textId="2A02FD8B"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79200FD" w14:textId="69A7B749"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79" w:type="pct"/>
            <w:tcBorders>
              <w:top w:val="nil"/>
              <w:left w:val="nil"/>
              <w:bottom w:val="single" w:sz="4" w:space="0" w:color="auto"/>
              <w:right w:val="single" w:sz="4" w:space="0" w:color="auto"/>
            </w:tcBorders>
            <w:shd w:val="clear" w:color="auto" w:fill="auto"/>
            <w:noWrap/>
            <w:vAlign w:val="center"/>
          </w:tcPr>
          <w:p w14:paraId="573CB463" w14:textId="4B2884B9"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r>
      <w:tr w:rsidR="007C5438" w:rsidRPr="00C22844" w14:paraId="5D402258" w14:textId="77777777" w:rsidTr="007C5438">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2EEC330A" w14:textId="661B51F4" w:rsidR="007C5438" w:rsidRPr="00C22844" w:rsidRDefault="007C5438" w:rsidP="007C5438">
            <w:pPr>
              <w:ind w:left="0"/>
              <w:rPr>
                <w:rFonts w:ascii="Bookman Old Style" w:hAnsi="Bookman Old Style"/>
                <w:sz w:val="20"/>
                <w:szCs w:val="20"/>
              </w:rPr>
            </w:pPr>
            <w:r w:rsidRPr="00C22844">
              <w:rPr>
                <w:rFonts w:ascii="Bookman Old Style" w:hAnsi="Bookman Old Style" w:cs="Calibri"/>
                <w:color w:val="000000"/>
                <w:sz w:val="20"/>
                <w:szCs w:val="20"/>
              </w:rPr>
              <w:t>Santa Rosa-Pital-Huila</w:t>
            </w:r>
          </w:p>
        </w:tc>
        <w:tc>
          <w:tcPr>
            <w:tcW w:w="460" w:type="pct"/>
            <w:tcBorders>
              <w:top w:val="nil"/>
              <w:left w:val="nil"/>
              <w:bottom w:val="single" w:sz="4" w:space="0" w:color="auto"/>
              <w:right w:val="single" w:sz="4" w:space="0" w:color="auto"/>
            </w:tcBorders>
            <w:shd w:val="clear" w:color="auto" w:fill="auto"/>
            <w:noWrap/>
            <w:vAlign w:val="center"/>
          </w:tcPr>
          <w:p w14:paraId="366ED4C9" w14:textId="195E80B8" w:rsidR="007C5438" w:rsidRPr="00C22844" w:rsidRDefault="007C5438" w:rsidP="007C5438">
            <w:pPr>
              <w:ind w:left="0"/>
              <w:rPr>
                <w:rFonts w:ascii="Bookman Old Style" w:hAnsi="Bookman Old Style"/>
                <w:color w:val="000000"/>
                <w:sz w:val="20"/>
                <w:szCs w:val="20"/>
                <w:lang w:val="es-CO" w:eastAsia="es-CO"/>
              </w:rPr>
            </w:pPr>
            <w:r w:rsidRPr="00C22844">
              <w:rPr>
                <w:rFonts w:ascii="Bookman Old Style" w:hAnsi="Bookman Old Style" w:cs="Calibri"/>
                <w:color w:val="000000"/>
                <w:sz w:val="20"/>
                <w:szCs w:val="20"/>
              </w:rPr>
              <w:t>Estrato 4</w:t>
            </w:r>
          </w:p>
        </w:tc>
        <w:tc>
          <w:tcPr>
            <w:tcW w:w="388" w:type="pct"/>
            <w:tcBorders>
              <w:top w:val="nil"/>
              <w:left w:val="nil"/>
              <w:bottom w:val="single" w:sz="4" w:space="0" w:color="auto"/>
              <w:right w:val="single" w:sz="4" w:space="0" w:color="auto"/>
            </w:tcBorders>
            <w:shd w:val="clear" w:color="auto" w:fill="auto"/>
            <w:noWrap/>
            <w:vAlign w:val="center"/>
          </w:tcPr>
          <w:p w14:paraId="54E5E7CE" w14:textId="220212C6"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2FA99F0" w14:textId="70AC9C9A"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2F04655" w14:textId="187CF5BC"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6C702EB" w14:textId="4F3D878F"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BC7DB9E" w14:textId="6BA12FDA"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D412BF8" w14:textId="529E54AA"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8408E53" w14:textId="157C885A"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FA10010" w14:textId="21E7D37D"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E8C2D98" w14:textId="56656CD9"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79" w:type="pct"/>
            <w:tcBorders>
              <w:top w:val="nil"/>
              <w:left w:val="nil"/>
              <w:bottom w:val="single" w:sz="4" w:space="0" w:color="auto"/>
              <w:right w:val="single" w:sz="4" w:space="0" w:color="auto"/>
            </w:tcBorders>
            <w:shd w:val="clear" w:color="auto" w:fill="auto"/>
            <w:noWrap/>
            <w:vAlign w:val="center"/>
          </w:tcPr>
          <w:p w14:paraId="52BDFA82" w14:textId="00277358"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r>
      <w:tr w:rsidR="007C5438" w:rsidRPr="00C22844" w14:paraId="157FBD28" w14:textId="77777777" w:rsidTr="007C5438">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00727100" w14:textId="54E16290" w:rsidR="007C5438" w:rsidRPr="00C22844" w:rsidRDefault="007C5438" w:rsidP="007C5438">
            <w:pPr>
              <w:ind w:left="0"/>
              <w:rPr>
                <w:rFonts w:ascii="Bookman Old Style" w:hAnsi="Bookman Old Style"/>
                <w:sz w:val="20"/>
                <w:szCs w:val="20"/>
              </w:rPr>
            </w:pPr>
            <w:r w:rsidRPr="00C22844">
              <w:rPr>
                <w:rFonts w:ascii="Bookman Old Style" w:hAnsi="Bookman Old Style" w:cs="Calibri"/>
                <w:color w:val="000000"/>
                <w:sz w:val="20"/>
                <w:szCs w:val="20"/>
              </w:rPr>
              <w:t>Santa Rosa-Pital-Huila</w:t>
            </w:r>
          </w:p>
        </w:tc>
        <w:tc>
          <w:tcPr>
            <w:tcW w:w="460" w:type="pct"/>
            <w:tcBorders>
              <w:top w:val="nil"/>
              <w:left w:val="nil"/>
              <w:bottom w:val="single" w:sz="4" w:space="0" w:color="auto"/>
              <w:right w:val="single" w:sz="4" w:space="0" w:color="auto"/>
            </w:tcBorders>
            <w:shd w:val="clear" w:color="auto" w:fill="auto"/>
            <w:noWrap/>
            <w:vAlign w:val="center"/>
          </w:tcPr>
          <w:p w14:paraId="4165B71C" w14:textId="3E3D451C" w:rsidR="007C5438" w:rsidRPr="00C22844" w:rsidRDefault="007C5438" w:rsidP="007C5438">
            <w:pPr>
              <w:ind w:left="0"/>
              <w:rPr>
                <w:rFonts w:ascii="Bookman Old Style" w:hAnsi="Bookman Old Style"/>
                <w:color w:val="000000"/>
                <w:sz w:val="20"/>
                <w:szCs w:val="20"/>
                <w:lang w:val="es-CO" w:eastAsia="es-CO"/>
              </w:rPr>
            </w:pPr>
            <w:r w:rsidRPr="00C22844">
              <w:rPr>
                <w:rFonts w:ascii="Bookman Old Style" w:hAnsi="Bookman Old Style" w:cs="Calibri"/>
                <w:color w:val="000000"/>
                <w:sz w:val="20"/>
                <w:szCs w:val="20"/>
              </w:rPr>
              <w:t>Estrato 5</w:t>
            </w:r>
          </w:p>
        </w:tc>
        <w:tc>
          <w:tcPr>
            <w:tcW w:w="388" w:type="pct"/>
            <w:tcBorders>
              <w:top w:val="nil"/>
              <w:left w:val="nil"/>
              <w:bottom w:val="single" w:sz="4" w:space="0" w:color="auto"/>
              <w:right w:val="single" w:sz="4" w:space="0" w:color="auto"/>
            </w:tcBorders>
            <w:shd w:val="clear" w:color="auto" w:fill="auto"/>
            <w:noWrap/>
            <w:vAlign w:val="center"/>
          </w:tcPr>
          <w:p w14:paraId="762E8A28" w14:textId="0B4CA233"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27715CB" w14:textId="470CA49F"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D8BF0EC" w14:textId="63EEB990"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CA68864" w14:textId="519EC1CD"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BCB4B6D" w14:textId="3BEC1407"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1199267" w14:textId="40215DA8"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D12525C" w14:textId="7B3375E3"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2EE5E34" w14:textId="7A6F794B"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DA0AF01" w14:textId="421A1739"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79" w:type="pct"/>
            <w:tcBorders>
              <w:top w:val="nil"/>
              <w:left w:val="nil"/>
              <w:bottom w:val="single" w:sz="4" w:space="0" w:color="auto"/>
              <w:right w:val="single" w:sz="4" w:space="0" w:color="auto"/>
            </w:tcBorders>
            <w:shd w:val="clear" w:color="auto" w:fill="auto"/>
            <w:noWrap/>
            <w:vAlign w:val="center"/>
          </w:tcPr>
          <w:p w14:paraId="7866A974" w14:textId="6FA0E1C3"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r>
      <w:tr w:rsidR="007C5438" w:rsidRPr="00C22844" w14:paraId="3A962C06" w14:textId="77777777" w:rsidTr="007C5438">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60885E4D" w14:textId="09120CB2" w:rsidR="007C5438" w:rsidRPr="00C22844" w:rsidRDefault="007C5438" w:rsidP="007C5438">
            <w:pPr>
              <w:ind w:left="0"/>
              <w:rPr>
                <w:rFonts w:ascii="Bookman Old Style" w:hAnsi="Bookman Old Style"/>
                <w:sz w:val="20"/>
                <w:szCs w:val="20"/>
              </w:rPr>
            </w:pPr>
            <w:r w:rsidRPr="00C22844">
              <w:rPr>
                <w:rFonts w:ascii="Bookman Old Style" w:hAnsi="Bookman Old Style" w:cs="Calibri"/>
                <w:color w:val="000000"/>
                <w:sz w:val="20"/>
                <w:szCs w:val="20"/>
              </w:rPr>
              <w:t>Santa Rosa-Pital-Huila</w:t>
            </w:r>
          </w:p>
        </w:tc>
        <w:tc>
          <w:tcPr>
            <w:tcW w:w="460" w:type="pct"/>
            <w:tcBorders>
              <w:top w:val="nil"/>
              <w:left w:val="nil"/>
              <w:bottom w:val="single" w:sz="4" w:space="0" w:color="auto"/>
              <w:right w:val="single" w:sz="4" w:space="0" w:color="auto"/>
            </w:tcBorders>
            <w:shd w:val="clear" w:color="auto" w:fill="auto"/>
            <w:noWrap/>
            <w:vAlign w:val="center"/>
          </w:tcPr>
          <w:p w14:paraId="6A96A7B5" w14:textId="34A4F9E6" w:rsidR="007C5438" w:rsidRPr="00C22844" w:rsidRDefault="007C5438" w:rsidP="007C5438">
            <w:pPr>
              <w:ind w:left="0"/>
              <w:rPr>
                <w:rFonts w:ascii="Bookman Old Style" w:hAnsi="Bookman Old Style"/>
                <w:color w:val="000000"/>
                <w:sz w:val="20"/>
                <w:szCs w:val="20"/>
                <w:lang w:val="es-CO" w:eastAsia="es-CO"/>
              </w:rPr>
            </w:pPr>
            <w:r w:rsidRPr="00C22844">
              <w:rPr>
                <w:rFonts w:ascii="Bookman Old Style" w:hAnsi="Bookman Old Style" w:cs="Calibri"/>
                <w:color w:val="000000"/>
                <w:sz w:val="20"/>
                <w:szCs w:val="20"/>
              </w:rPr>
              <w:t>Estrato 6</w:t>
            </w:r>
          </w:p>
        </w:tc>
        <w:tc>
          <w:tcPr>
            <w:tcW w:w="388" w:type="pct"/>
            <w:tcBorders>
              <w:top w:val="nil"/>
              <w:left w:val="nil"/>
              <w:bottom w:val="single" w:sz="4" w:space="0" w:color="auto"/>
              <w:right w:val="single" w:sz="4" w:space="0" w:color="auto"/>
            </w:tcBorders>
            <w:shd w:val="clear" w:color="auto" w:fill="auto"/>
            <w:noWrap/>
            <w:vAlign w:val="center"/>
          </w:tcPr>
          <w:p w14:paraId="30ACAEA2" w14:textId="6AEDF401"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BB45B8F" w14:textId="10E4CA15"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1296D92" w14:textId="2F59CF20"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D5D2DD1" w14:textId="79149927"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AB3721B" w14:textId="28F6D4EA"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12D7095" w14:textId="268284F3"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744BC2D" w14:textId="5BE93784"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2F3DF18" w14:textId="2E8BEA74"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0C26B5E" w14:textId="5EAC61F1"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79" w:type="pct"/>
            <w:tcBorders>
              <w:top w:val="nil"/>
              <w:left w:val="nil"/>
              <w:bottom w:val="single" w:sz="4" w:space="0" w:color="auto"/>
              <w:right w:val="single" w:sz="4" w:space="0" w:color="auto"/>
            </w:tcBorders>
            <w:shd w:val="clear" w:color="auto" w:fill="auto"/>
            <w:noWrap/>
            <w:vAlign w:val="center"/>
          </w:tcPr>
          <w:p w14:paraId="4D9DD235" w14:textId="3AA119B0"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r>
      <w:tr w:rsidR="007C5438" w:rsidRPr="00C22844" w14:paraId="4C7774CA" w14:textId="77777777" w:rsidTr="007C5438">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2E23A3D1" w14:textId="68A147AC" w:rsidR="007C5438" w:rsidRPr="00C22844" w:rsidRDefault="007C5438" w:rsidP="007C5438">
            <w:pPr>
              <w:ind w:left="0"/>
              <w:rPr>
                <w:rFonts w:ascii="Bookman Old Style" w:hAnsi="Bookman Old Style"/>
                <w:sz w:val="20"/>
                <w:szCs w:val="20"/>
              </w:rPr>
            </w:pPr>
            <w:r w:rsidRPr="00C22844">
              <w:rPr>
                <w:rFonts w:ascii="Bookman Old Style" w:hAnsi="Bookman Old Style" w:cs="Calibri"/>
                <w:color w:val="000000"/>
                <w:sz w:val="20"/>
                <w:szCs w:val="20"/>
              </w:rPr>
              <w:t>Santa Rosa-Pital-Huila</w:t>
            </w:r>
          </w:p>
        </w:tc>
        <w:tc>
          <w:tcPr>
            <w:tcW w:w="460" w:type="pct"/>
            <w:tcBorders>
              <w:top w:val="nil"/>
              <w:left w:val="nil"/>
              <w:bottom w:val="single" w:sz="4" w:space="0" w:color="auto"/>
              <w:right w:val="single" w:sz="4" w:space="0" w:color="auto"/>
            </w:tcBorders>
            <w:shd w:val="clear" w:color="auto" w:fill="auto"/>
            <w:noWrap/>
            <w:vAlign w:val="center"/>
          </w:tcPr>
          <w:p w14:paraId="28506743" w14:textId="671507FE" w:rsidR="007C5438" w:rsidRPr="00C22844" w:rsidRDefault="007C5438" w:rsidP="007C5438">
            <w:pPr>
              <w:ind w:left="0"/>
              <w:rPr>
                <w:rFonts w:ascii="Bookman Old Style" w:hAnsi="Bookman Old Style"/>
                <w:color w:val="000000"/>
                <w:sz w:val="20"/>
                <w:szCs w:val="20"/>
                <w:lang w:val="es-CO" w:eastAsia="es-CO"/>
              </w:rPr>
            </w:pPr>
            <w:r w:rsidRPr="00C22844">
              <w:rPr>
                <w:rFonts w:ascii="Bookman Old Style" w:hAnsi="Bookman Old Style" w:cs="Calibri"/>
                <w:color w:val="000000"/>
                <w:sz w:val="20"/>
                <w:szCs w:val="20"/>
              </w:rPr>
              <w:t>Comercial</w:t>
            </w:r>
          </w:p>
        </w:tc>
        <w:tc>
          <w:tcPr>
            <w:tcW w:w="388" w:type="pct"/>
            <w:tcBorders>
              <w:top w:val="nil"/>
              <w:left w:val="nil"/>
              <w:bottom w:val="single" w:sz="4" w:space="0" w:color="auto"/>
              <w:right w:val="single" w:sz="4" w:space="0" w:color="auto"/>
            </w:tcBorders>
            <w:shd w:val="clear" w:color="auto" w:fill="auto"/>
            <w:noWrap/>
            <w:vAlign w:val="center"/>
          </w:tcPr>
          <w:p w14:paraId="2F96431E" w14:textId="3C105327"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2999E35" w14:textId="5A6772E1"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A571598" w14:textId="502C4973"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9E446DB" w14:textId="09615F7C"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57F02D9" w14:textId="3DF24C43"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49CF6A7" w14:textId="1270AC8F"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4AF4ADF" w14:textId="03D97BEA"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3D81D8F" w14:textId="6B28447A"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4F2DAE7" w14:textId="32643969"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79" w:type="pct"/>
            <w:tcBorders>
              <w:top w:val="nil"/>
              <w:left w:val="nil"/>
              <w:bottom w:val="single" w:sz="4" w:space="0" w:color="auto"/>
              <w:right w:val="single" w:sz="4" w:space="0" w:color="auto"/>
            </w:tcBorders>
            <w:shd w:val="clear" w:color="auto" w:fill="auto"/>
            <w:noWrap/>
            <w:vAlign w:val="center"/>
          </w:tcPr>
          <w:p w14:paraId="23C4B599" w14:textId="484D7029"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r>
      <w:tr w:rsidR="007C5438" w:rsidRPr="00C22844" w14:paraId="2974BF6A" w14:textId="77777777" w:rsidTr="007C5438">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1DC84ACB" w14:textId="4556DBEA" w:rsidR="007C5438" w:rsidRPr="00C22844" w:rsidRDefault="007C5438" w:rsidP="007C5438">
            <w:pPr>
              <w:ind w:left="0"/>
              <w:rPr>
                <w:rFonts w:ascii="Bookman Old Style" w:hAnsi="Bookman Old Style"/>
                <w:sz w:val="20"/>
                <w:szCs w:val="20"/>
              </w:rPr>
            </w:pPr>
            <w:r w:rsidRPr="00C22844">
              <w:rPr>
                <w:rFonts w:ascii="Bookman Old Style" w:hAnsi="Bookman Old Style" w:cs="Calibri"/>
                <w:color w:val="000000"/>
                <w:sz w:val="20"/>
                <w:szCs w:val="20"/>
              </w:rPr>
              <w:t>Santa Rosa-Pital-Huila</w:t>
            </w:r>
          </w:p>
        </w:tc>
        <w:tc>
          <w:tcPr>
            <w:tcW w:w="460" w:type="pct"/>
            <w:tcBorders>
              <w:top w:val="nil"/>
              <w:left w:val="nil"/>
              <w:bottom w:val="single" w:sz="4" w:space="0" w:color="auto"/>
              <w:right w:val="single" w:sz="4" w:space="0" w:color="auto"/>
            </w:tcBorders>
            <w:shd w:val="clear" w:color="auto" w:fill="auto"/>
            <w:noWrap/>
            <w:vAlign w:val="center"/>
          </w:tcPr>
          <w:p w14:paraId="27EA0652" w14:textId="0E3DCAFD" w:rsidR="007C5438" w:rsidRPr="00C22844" w:rsidRDefault="007C5438" w:rsidP="007C5438">
            <w:pPr>
              <w:ind w:left="0"/>
              <w:rPr>
                <w:rFonts w:ascii="Bookman Old Style" w:hAnsi="Bookman Old Style"/>
                <w:color w:val="000000"/>
                <w:sz w:val="20"/>
                <w:szCs w:val="20"/>
                <w:lang w:val="es-CO" w:eastAsia="es-CO"/>
              </w:rPr>
            </w:pPr>
            <w:r w:rsidRPr="00C22844">
              <w:rPr>
                <w:rFonts w:ascii="Bookman Old Style" w:hAnsi="Bookman Old Style" w:cs="Calibri"/>
                <w:color w:val="000000"/>
                <w:sz w:val="20"/>
                <w:szCs w:val="20"/>
              </w:rPr>
              <w:t>Industrial</w:t>
            </w:r>
          </w:p>
        </w:tc>
        <w:tc>
          <w:tcPr>
            <w:tcW w:w="388" w:type="pct"/>
            <w:tcBorders>
              <w:top w:val="nil"/>
              <w:left w:val="nil"/>
              <w:bottom w:val="single" w:sz="4" w:space="0" w:color="auto"/>
              <w:right w:val="single" w:sz="4" w:space="0" w:color="auto"/>
            </w:tcBorders>
            <w:shd w:val="clear" w:color="auto" w:fill="auto"/>
            <w:noWrap/>
            <w:vAlign w:val="center"/>
          </w:tcPr>
          <w:p w14:paraId="58013095" w14:textId="05A865A7"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0B1B831" w14:textId="31B22A87"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CF41780" w14:textId="3F7DD6E6"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B367253" w14:textId="6CF7DD88"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2CCB87D" w14:textId="596D400F"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2CE612F" w14:textId="4B658829"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27336BE" w14:textId="61B8196B"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907FBCD" w14:textId="0A1E8830"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253CD26" w14:textId="5AAAF2C8"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79" w:type="pct"/>
            <w:tcBorders>
              <w:top w:val="nil"/>
              <w:left w:val="nil"/>
              <w:bottom w:val="single" w:sz="4" w:space="0" w:color="auto"/>
              <w:right w:val="single" w:sz="4" w:space="0" w:color="auto"/>
            </w:tcBorders>
            <w:shd w:val="clear" w:color="auto" w:fill="auto"/>
            <w:noWrap/>
            <w:vAlign w:val="center"/>
          </w:tcPr>
          <w:p w14:paraId="73F2174C" w14:textId="48575ED3"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r>
      <w:tr w:rsidR="007C5438" w:rsidRPr="00C22844" w14:paraId="17FE3B1C" w14:textId="77777777" w:rsidTr="007C5438">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7EE00245" w14:textId="042A0D09" w:rsidR="007C5438" w:rsidRPr="00C22844" w:rsidRDefault="007C5438" w:rsidP="007C5438">
            <w:pPr>
              <w:ind w:left="0"/>
              <w:rPr>
                <w:rFonts w:ascii="Bookman Old Style" w:hAnsi="Bookman Old Style"/>
                <w:sz w:val="20"/>
                <w:szCs w:val="20"/>
              </w:rPr>
            </w:pPr>
            <w:r w:rsidRPr="00C22844">
              <w:rPr>
                <w:rFonts w:ascii="Bookman Old Style" w:hAnsi="Bookman Old Style" w:cs="Calibri"/>
                <w:color w:val="000000"/>
                <w:sz w:val="20"/>
                <w:szCs w:val="20"/>
              </w:rPr>
              <w:t>Santa Rosa-Pital-Huila</w:t>
            </w:r>
          </w:p>
        </w:tc>
        <w:tc>
          <w:tcPr>
            <w:tcW w:w="460" w:type="pct"/>
            <w:tcBorders>
              <w:top w:val="nil"/>
              <w:left w:val="nil"/>
              <w:bottom w:val="single" w:sz="4" w:space="0" w:color="auto"/>
              <w:right w:val="single" w:sz="4" w:space="0" w:color="auto"/>
            </w:tcBorders>
            <w:shd w:val="clear" w:color="auto" w:fill="auto"/>
            <w:noWrap/>
            <w:vAlign w:val="center"/>
          </w:tcPr>
          <w:p w14:paraId="72C41D2E" w14:textId="06CBD788" w:rsidR="007C5438" w:rsidRPr="00C22844" w:rsidRDefault="007C5438" w:rsidP="007C5438">
            <w:pPr>
              <w:ind w:left="0"/>
              <w:rPr>
                <w:rFonts w:ascii="Bookman Old Style" w:hAnsi="Bookman Old Style"/>
                <w:color w:val="000000"/>
                <w:sz w:val="20"/>
                <w:szCs w:val="20"/>
                <w:lang w:val="es-CO" w:eastAsia="es-CO"/>
              </w:rPr>
            </w:pPr>
            <w:r w:rsidRPr="00C22844">
              <w:rPr>
                <w:rFonts w:ascii="Bookman Old Style" w:hAnsi="Bookman Old Style" w:cs="Calibri"/>
                <w:color w:val="000000"/>
                <w:sz w:val="20"/>
                <w:szCs w:val="20"/>
              </w:rPr>
              <w:t>GNCV</w:t>
            </w:r>
          </w:p>
        </w:tc>
        <w:tc>
          <w:tcPr>
            <w:tcW w:w="388" w:type="pct"/>
            <w:tcBorders>
              <w:top w:val="nil"/>
              <w:left w:val="nil"/>
              <w:bottom w:val="single" w:sz="4" w:space="0" w:color="auto"/>
              <w:right w:val="single" w:sz="4" w:space="0" w:color="auto"/>
            </w:tcBorders>
            <w:shd w:val="clear" w:color="auto" w:fill="auto"/>
            <w:noWrap/>
            <w:vAlign w:val="center"/>
          </w:tcPr>
          <w:p w14:paraId="68A06153" w14:textId="1AE94EAD"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BC2917B" w14:textId="44E7E85C"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253FDD8" w14:textId="50C635D7"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B3DF926" w14:textId="7510B404"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38BEAB0" w14:textId="7E946A5C"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9B75182" w14:textId="7A5395DD"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8BEAD76" w14:textId="3E0C9AB5"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6115B6A" w14:textId="53867445"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2ECB94B" w14:textId="47D45B3F"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79" w:type="pct"/>
            <w:tcBorders>
              <w:top w:val="nil"/>
              <w:left w:val="nil"/>
              <w:bottom w:val="single" w:sz="4" w:space="0" w:color="auto"/>
              <w:right w:val="single" w:sz="4" w:space="0" w:color="auto"/>
            </w:tcBorders>
            <w:shd w:val="clear" w:color="auto" w:fill="auto"/>
            <w:noWrap/>
            <w:vAlign w:val="center"/>
          </w:tcPr>
          <w:p w14:paraId="4E8D262C" w14:textId="5384021A"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r>
      <w:tr w:rsidR="007C5438" w:rsidRPr="00C22844" w14:paraId="611CE6C4" w14:textId="77777777" w:rsidTr="007C5438">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0F2E527A" w14:textId="75D152B8" w:rsidR="007C5438" w:rsidRPr="00C22844" w:rsidRDefault="007C5438" w:rsidP="007C5438">
            <w:pPr>
              <w:ind w:left="0"/>
              <w:rPr>
                <w:rFonts w:ascii="Bookman Old Style" w:hAnsi="Bookman Old Style"/>
                <w:sz w:val="20"/>
                <w:szCs w:val="20"/>
              </w:rPr>
            </w:pPr>
            <w:r w:rsidRPr="00C22844">
              <w:rPr>
                <w:rFonts w:ascii="Bookman Old Style" w:hAnsi="Bookman Old Style" w:cs="Calibri"/>
                <w:color w:val="000000"/>
                <w:sz w:val="20"/>
                <w:szCs w:val="20"/>
              </w:rPr>
              <w:t>Santa Rosa-Pital-Huila</w:t>
            </w:r>
          </w:p>
        </w:tc>
        <w:tc>
          <w:tcPr>
            <w:tcW w:w="460" w:type="pct"/>
            <w:tcBorders>
              <w:top w:val="nil"/>
              <w:left w:val="nil"/>
              <w:bottom w:val="single" w:sz="4" w:space="0" w:color="auto"/>
              <w:right w:val="single" w:sz="4" w:space="0" w:color="auto"/>
            </w:tcBorders>
            <w:shd w:val="clear" w:color="auto" w:fill="auto"/>
            <w:noWrap/>
            <w:vAlign w:val="center"/>
          </w:tcPr>
          <w:p w14:paraId="7F1ED9B9" w14:textId="35C0FB48" w:rsidR="007C5438" w:rsidRPr="00C22844" w:rsidRDefault="007C5438" w:rsidP="007C5438">
            <w:pPr>
              <w:ind w:left="0"/>
              <w:rPr>
                <w:rFonts w:ascii="Bookman Old Style" w:hAnsi="Bookman Old Style"/>
                <w:color w:val="000000"/>
                <w:sz w:val="20"/>
                <w:szCs w:val="20"/>
                <w:lang w:val="es-CO" w:eastAsia="es-CO"/>
              </w:rPr>
            </w:pPr>
            <w:r w:rsidRPr="00C22844">
              <w:rPr>
                <w:rFonts w:ascii="Bookman Old Style" w:hAnsi="Bookman Old Style" w:cs="Calibri"/>
                <w:color w:val="000000"/>
                <w:sz w:val="20"/>
                <w:szCs w:val="20"/>
              </w:rPr>
              <w:t>Otros</w:t>
            </w:r>
          </w:p>
        </w:tc>
        <w:tc>
          <w:tcPr>
            <w:tcW w:w="388" w:type="pct"/>
            <w:tcBorders>
              <w:top w:val="nil"/>
              <w:left w:val="nil"/>
              <w:bottom w:val="single" w:sz="4" w:space="0" w:color="auto"/>
              <w:right w:val="single" w:sz="4" w:space="0" w:color="auto"/>
            </w:tcBorders>
            <w:shd w:val="clear" w:color="auto" w:fill="auto"/>
            <w:noWrap/>
            <w:vAlign w:val="center"/>
          </w:tcPr>
          <w:p w14:paraId="5D939261" w14:textId="6767D6F6"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1637CF7" w14:textId="65BE4B47"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0BDCE85" w14:textId="49672672"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CA8A665" w14:textId="0BEDDC18"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D047372" w14:textId="7BBD0212"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ECD8E8A" w14:textId="71FBDFDB"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EE231D4" w14:textId="1B486DDE"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69E68DD" w14:textId="07834C6D"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6298768" w14:textId="4E247010"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79" w:type="pct"/>
            <w:tcBorders>
              <w:top w:val="nil"/>
              <w:left w:val="nil"/>
              <w:bottom w:val="single" w:sz="4" w:space="0" w:color="auto"/>
              <w:right w:val="single" w:sz="4" w:space="0" w:color="auto"/>
            </w:tcBorders>
            <w:shd w:val="clear" w:color="auto" w:fill="auto"/>
            <w:noWrap/>
            <w:vAlign w:val="center"/>
          </w:tcPr>
          <w:p w14:paraId="023C5F33" w14:textId="06CB2F05"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r>
      <w:tr w:rsidR="007C5438" w:rsidRPr="00C22844" w14:paraId="7FBCF682" w14:textId="77777777" w:rsidTr="007C5438">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2CCDD2BC" w14:textId="58F0FE44" w:rsidR="007C5438" w:rsidRPr="00C22844" w:rsidRDefault="007C5438" w:rsidP="007C5438">
            <w:pPr>
              <w:ind w:left="0"/>
              <w:rPr>
                <w:rFonts w:ascii="Bookman Old Style" w:hAnsi="Bookman Old Style"/>
                <w:sz w:val="20"/>
                <w:szCs w:val="20"/>
              </w:rPr>
            </w:pPr>
            <w:r w:rsidRPr="00C22844">
              <w:rPr>
                <w:rFonts w:ascii="Bookman Old Style" w:hAnsi="Bookman Old Style" w:cs="Calibri"/>
                <w:color w:val="000000"/>
                <w:sz w:val="20"/>
                <w:szCs w:val="20"/>
              </w:rPr>
              <w:t>El Amparo-Pital-Huila</w:t>
            </w:r>
          </w:p>
        </w:tc>
        <w:tc>
          <w:tcPr>
            <w:tcW w:w="460" w:type="pct"/>
            <w:tcBorders>
              <w:top w:val="nil"/>
              <w:left w:val="nil"/>
              <w:bottom w:val="single" w:sz="4" w:space="0" w:color="auto"/>
              <w:right w:val="single" w:sz="4" w:space="0" w:color="auto"/>
            </w:tcBorders>
            <w:shd w:val="clear" w:color="auto" w:fill="auto"/>
            <w:noWrap/>
            <w:vAlign w:val="center"/>
          </w:tcPr>
          <w:p w14:paraId="6F1A457E" w14:textId="23C4B31F" w:rsidR="007C5438" w:rsidRPr="00C22844" w:rsidRDefault="007C5438" w:rsidP="007C5438">
            <w:pPr>
              <w:ind w:left="0"/>
              <w:rPr>
                <w:rFonts w:ascii="Bookman Old Style" w:hAnsi="Bookman Old Style"/>
                <w:color w:val="000000"/>
                <w:sz w:val="20"/>
                <w:szCs w:val="20"/>
                <w:lang w:val="es-CO" w:eastAsia="es-CO"/>
              </w:rPr>
            </w:pPr>
            <w:r w:rsidRPr="00C22844">
              <w:rPr>
                <w:rFonts w:ascii="Bookman Old Style" w:hAnsi="Bookman Old Style" w:cs="Calibri"/>
                <w:color w:val="000000"/>
                <w:sz w:val="20"/>
                <w:szCs w:val="20"/>
              </w:rPr>
              <w:t>Residencial</w:t>
            </w:r>
          </w:p>
        </w:tc>
        <w:tc>
          <w:tcPr>
            <w:tcW w:w="388" w:type="pct"/>
            <w:tcBorders>
              <w:top w:val="nil"/>
              <w:left w:val="nil"/>
              <w:bottom w:val="single" w:sz="4" w:space="0" w:color="auto"/>
              <w:right w:val="single" w:sz="4" w:space="0" w:color="auto"/>
            </w:tcBorders>
            <w:shd w:val="clear" w:color="auto" w:fill="auto"/>
            <w:noWrap/>
            <w:vAlign w:val="center"/>
          </w:tcPr>
          <w:p w14:paraId="5DE8F2C0" w14:textId="63284D43"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CB592E1" w14:textId="6B126D55"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48 </w:t>
            </w:r>
          </w:p>
        </w:tc>
        <w:tc>
          <w:tcPr>
            <w:tcW w:w="388" w:type="pct"/>
            <w:tcBorders>
              <w:top w:val="nil"/>
              <w:left w:val="nil"/>
              <w:bottom w:val="single" w:sz="4" w:space="0" w:color="auto"/>
              <w:right w:val="single" w:sz="4" w:space="0" w:color="auto"/>
            </w:tcBorders>
            <w:shd w:val="clear" w:color="auto" w:fill="auto"/>
            <w:noWrap/>
            <w:vAlign w:val="center"/>
          </w:tcPr>
          <w:p w14:paraId="6CD0A77D" w14:textId="410CBBF8"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BB659E1" w14:textId="6779A562"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48 </w:t>
            </w:r>
          </w:p>
        </w:tc>
        <w:tc>
          <w:tcPr>
            <w:tcW w:w="388" w:type="pct"/>
            <w:tcBorders>
              <w:top w:val="nil"/>
              <w:left w:val="nil"/>
              <w:bottom w:val="single" w:sz="4" w:space="0" w:color="auto"/>
              <w:right w:val="single" w:sz="4" w:space="0" w:color="auto"/>
            </w:tcBorders>
            <w:shd w:val="clear" w:color="auto" w:fill="auto"/>
            <w:noWrap/>
            <w:vAlign w:val="center"/>
          </w:tcPr>
          <w:p w14:paraId="3DA2BCC5" w14:textId="333DED6C"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730959A" w14:textId="0825C020"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48 </w:t>
            </w:r>
          </w:p>
        </w:tc>
        <w:tc>
          <w:tcPr>
            <w:tcW w:w="388" w:type="pct"/>
            <w:tcBorders>
              <w:top w:val="nil"/>
              <w:left w:val="nil"/>
              <w:bottom w:val="single" w:sz="4" w:space="0" w:color="auto"/>
              <w:right w:val="single" w:sz="4" w:space="0" w:color="auto"/>
            </w:tcBorders>
            <w:shd w:val="clear" w:color="auto" w:fill="auto"/>
            <w:noWrap/>
            <w:vAlign w:val="center"/>
          </w:tcPr>
          <w:p w14:paraId="0DE80C17" w14:textId="0CE902C9"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A248B5A" w14:textId="7D57C985"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48 </w:t>
            </w:r>
          </w:p>
        </w:tc>
        <w:tc>
          <w:tcPr>
            <w:tcW w:w="388" w:type="pct"/>
            <w:tcBorders>
              <w:top w:val="nil"/>
              <w:left w:val="nil"/>
              <w:bottom w:val="single" w:sz="4" w:space="0" w:color="auto"/>
              <w:right w:val="single" w:sz="4" w:space="0" w:color="auto"/>
            </w:tcBorders>
            <w:shd w:val="clear" w:color="auto" w:fill="auto"/>
            <w:noWrap/>
            <w:vAlign w:val="center"/>
          </w:tcPr>
          <w:p w14:paraId="0702A9A1" w14:textId="087DF559"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79" w:type="pct"/>
            <w:tcBorders>
              <w:top w:val="nil"/>
              <w:left w:val="nil"/>
              <w:bottom w:val="single" w:sz="4" w:space="0" w:color="auto"/>
              <w:right w:val="single" w:sz="4" w:space="0" w:color="auto"/>
            </w:tcBorders>
            <w:shd w:val="clear" w:color="auto" w:fill="auto"/>
            <w:noWrap/>
            <w:vAlign w:val="center"/>
          </w:tcPr>
          <w:p w14:paraId="0C32463B" w14:textId="443C1EB1"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48 </w:t>
            </w:r>
          </w:p>
        </w:tc>
      </w:tr>
      <w:tr w:rsidR="007C5438" w:rsidRPr="00C22844" w14:paraId="74C4A96D" w14:textId="77777777" w:rsidTr="007C5438">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0F49D875" w14:textId="26F41085" w:rsidR="007C5438" w:rsidRPr="00C22844" w:rsidRDefault="007C5438" w:rsidP="007C5438">
            <w:pPr>
              <w:ind w:left="0"/>
              <w:rPr>
                <w:rFonts w:ascii="Bookman Old Style" w:hAnsi="Bookman Old Style"/>
                <w:sz w:val="20"/>
                <w:szCs w:val="20"/>
              </w:rPr>
            </w:pPr>
            <w:r w:rsidRPr="00C22844">
              <w:rPr>
                <w:rFonts w:ascii="Bookman Old Style" w:hAnsi="Bookman Old Style" w:cs="Calibri"/>
                <w:color w:val="000000"/>
                <w:sz w:val="20"/>
                <w:szCs w:val="20"/>
              </w:rPr>
              <w:t>El Amparo-Pital-Huila</w:t>
            </w:r>
          </w:p>
        </w:tc>
        <w:tc>
          <w:tcPr>
            <w:tcW w:w="460" w:type="pct"/>
            <w:tcBorders>
              <w:top w:val="nil"/>
              <w:left w:val="nil"/>
              <w:bottom w:val="single" w:sz="4" w:space="0" w:color="auto"/>
              <w:right w:val="single" w:sz="4" w:space="0" w:color="auto"/>
            </w:tcBorders>
            <w:shd w:val="clear" w:color="auto" w:fill="auto"/>
            <w:noWrap/>
            <w:vAlign w:val="center"/>
          </w:tcPr>
          <w:p w14:paraId="1F01C477" w14:textId="07C037DB" w:rsidR="007C5438" w:rsidRPr="00C22844" w:rsidRDefault="007C5438" w:rsidP="007C5438">
            <w:pPr>
              <w:ind w:left="0"/>
              <w:rPr>
                <w:rFonts w:ascii="Bookman Old Style" w:hAnsi="Bookman Old Style"/>
                <w:color w:val="000000"/>
                <w:sz w:val="20"/>
                <w:szCs w:val="20"/>
                <w:lang w:val="es-CO" w:eastAsia="es-CO"/>
              </w:rPr>
            </w:pPr>
            <w:r w:rsidRPr="00C22844">
              <w:rPr>
                <w:rFonts w:ascii="Bookman Old Style" w:hAnsi="Bookman Old Style" w:cs="Calibri"/>
                <w:color w:val="000000"/>
                <w:sz w:val="20"/>
                <w:szCs w:val="20"/>
              </w:rPr>
              <w:t>Estrato 1</w:t>
            </w:r>
          </w:p>
        </w:tc>
        <w:tc>
          <w:tcPr>
            <w:tcW w:w="388" w:type="pct"/>
            <w:tcBorders>
              <w:top w:val="nil"/>
              <w:left w:val="nil"/>
              <w:bottom w:val="single" w:sz="4" w:space="0" w:color="auto"/>
              <w:right w:val="single" w:sz="4" w:space="0" w:color="auto"/>
            </w:tcBorders>
            <w:shd w:val="clear" w:color="auto" w:fill="auto"/>
            <w:noWrap/>
            <w:vAlign w:val="center"/>
          </w:tcPr>
          <w:p w14:paraId="21DAD968" w14:textId="43CA6BB8"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3D32BE4" w14:textId="76AEE28E"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48 </w:t>
            </w:r>
          </w:p>
        </w:tc>
        <w:tc>
          <w:tcPr>
            <w:tcW w:w="388" w:type="pct"/>
            <w:tcBorders>
              <w:top w:val="nil"/>
              <w:left w:val="nil"/>
              <w:bottom w:val="single" w:sz="4" w:space="0" w:color="auto"/>
              <w:right w:val="single" w:sz="4" w:space="0" w:color="auto"/>
            </w:tcBorders>
            <w:shd w:val="clear" w:color="auto" w:fill="auto"/>
            <w:noWrap/>
            <w:vAlign w:val="center"/>
          </w:tcPr>
          <w:p w14:paraId="3747C41D" w14:textId="786087F8"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73B50CB" w14:textId="6F6CD17E"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48 </w:t>
            </w:r>
          </w:p>
        </w:tc>
        <w:tc>
          <w:tcPr>
            <w:tcW w:w="388" w:type="pct"/>
            <w:tcBorders>
              <w:top w:val="nil"/>
              <w:left w:val="nil"/>
              <w:bottom w:val="single" w:sz="4" w:space="0" w:color="auto"/>
              <w:right w:val="single" w:sz="4" w:space="0" w:color="auto"/>
            </w:tcBorders>
            <w:shd w:val="clear" w:color="auto" w:fill="auto"/>
            <w:noWrap/>
            <w:vAlign w:val="center"/>
          </w:tcPr>
          <w:p w14:paraId="199767CC" w14:textId="72FE3DBC"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075ADBC" w14:textId="12F69BD6"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48 </w:t>
            </w:r>
          </w:p>
        </w:tc>
        <w:tc>
          <w:tcPr>
            <w:tcW w:w="388" w:type="pct"/>
            <w:tcBorders>
              <w:top w:val="nil"/>
              <w:left w:val="nil"/>
              <w:bottom w:val="single" w:sz="4" w:space="0" w:color="auto"/>
              <w:right w:val="single" w:sz="4" w:space="0" w:color="auto"/>
            </w:tcBorders>
            <w:shd w:val="clear" w:color="auto" w:fill="auto"/>
            <w:noWrap/>
            <w:vAlign w:val="center"/>
          </w:tcPr>
          <w:p w14:paraId="1D970115" w14:textId="3ACA8151"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51138CD" w14:textId="0EEA376D"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48 </w:t>
            </w:r>
          </w:p>
        </w:tc>
        <w:tc>
          <w:tcPr>
            <w:tcW w:w="388" w:type="pct"/>
            <w:tcBorders>
              <w:top w:val="nil"/>
              <w:left w:val="nil"/>
              <w:bottom w:val="single" w:sz="4" w:space="0" w:color="auto"/>
              <w:right w:val="single" w:sz="4" w:space="0" w:color="auto"/>
            </w:tcBorders>
            <w:shd w:val="clear" w:color="auto" w:fill="auto"/>
            <w:noWrap/>
            <w:vAlign w:val="center"/>
          </w:tcPr>
          <w:p w14:paraId="40BCF6D3" w14:textId="6E04B7FA"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79" w:type="pct"/>
            <w:tcBorders>
              <w:top w:val="nil"/>
              <w:left w:val="nil"/>
              <w:bottom w:val="single" w:sz="4" w:space="0" w:color="auto"/>
              <w:right w:val="single" w:sz="4" w:space="0" w:color="auto"/>
            </w:tcBorders>
            <w:shd w:val="clear" w:color="auto" w:fill="auto"/>
            <w:noWrap/>
            <w:vAlign w:val="center"/>
          </w:tcPr>
          <w:p w14:paraId="2C55DB23" w14:textId="5D0A2250"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48 </w:t>
            </w:r>
          </w:p>
        </w:tc>
      </w:tr>
      <w:tr w:rsidR="007C5438" w:rsidRPr="00C22844" w14:paraId="49C341A4" w14:textId="77777777" w:rsidTr="007C5438">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37A4A107" w14:textId="08C002D4" w:rsidR="007C5438" w:rsidRPr="00C22844" w:rsidRDefault="007C5438" w:rsidP="007C5438">
            <w:pPr>
              <w:ind w:left="0"/>
              <w:rPr>
                <w:rFonts w:ascii="Bookman Old Style" w:hAnsi="Bookman Old Style"/>
                <w:sz w:val="20"/>
                <w:szCs w:val="20"/>
              </w:rPr>
            </w:pPr>
            <w:r w:rsidRPr="00C22844">
              <w:rPr>
                <w:rFonts w:ascii="Bookman Old Style" w:hAnsi="Bookman Old Style" w:cs="Calibri"/>
                <w:color w:val="000000"/>
                <w:sz w:val="20"/>
                <w:szCs w:val="20"/>
              </w:rPr>
              <w:t>El Amparo-Pital-Huila</w:t>
            </w:r>
          </w:p>
        </w:tc>
        <w:tc>
          <w:tcPr>
            <w:tcW w:w="460" w:type="pct"/>
            <w:tcBorders>
              <w:top w:val="nil"/>
              <w:left w:val="nil"/>
              <w:bottom w:val="single" w:sz="4" w:space="0" w:color="auto"/>
              <w:right w:val="single" w:sz="4" w:space="0" w:color="auto"/>
            </w:tcBorders>
            <w:shd w:val="clear" w:color="auto" w:fill="auto"/>
            <w:noWrap/>
            <w:vAlign w:val="center"/>
          </w:tcPr>
          <w:p w14:paraId="41C248B5" w14:textId="3072D30B" w:rsidR="007C5438" w:rsidRPr="00C22844" w:rsidRDefault="007C5438" w:rsidP="007C5438">
            <w:pPr>
              <w:ind w:left="0"/>
              <w:rPr>
                <w:rFonts w:ascii="Bookman Old Style" w:hAnsi="Bookman Old Style"/>
                <w:color w:val="000000"/>
                <w:sz w:val="20"/>
                <w:szCs w:val="20"/>
                <w:lang w:val="es-CO" w:eastAsia="es-CO"/>
              </w:rPr>
            </w:pPr>
            <w:r w:rsidRPr="00C22844">
              <w:rPr>
                <w:rFonts w:ascii="Bookman Old Style" w:hAnsi="Bookman Old Style" w:cs="Calibri"/>
                <w:color w:val="000000"/>
                <w:sz w:val="20"/>
                <w:szCs w:val="20"/>
              </w:rPr>
              <w:t>Estrato 2</w:t>
            </w:r>
          </w:p>
        </w:tc>
        <w:tc>
          <w:tcPr>
            <w:tcW w:w="388" w:type="pct"/>
            <w:tcBorders>
              <w:top w:val="nil"/>
              <w:left w:val="nil"/>
              <w:bottom w:val="single" w:sz="4" w:space="0" w:color="auto"/>
              <w:right w:val="single" w:sz="4" w:space="0" w:color="auto"/>
            </w:tcBorders>
            <w:shd w:val="clear" w:color="auto" w:fill="auto"/>
            <w:noWrap/>
            <w:vAlign w:val="center"/>
          </w:tcPr>
          <w:p w14:paraId="556C2650" w14:textId="52CF5633"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106ADBF" w14:textId="3D529647"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8443454" w14:textId="77FF4573"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B986059" w14:textId="1BDAB916"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FB4E40A" w14:textId="32157A60"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99D25D5" w14:textId="32BE75D6"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CC119D2" w14:textId="60BACA68"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7086507" w14:textId="40DF62D8"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818B247" w14:textId="267A9611"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79" w:type="pct"/>
            <w:tcBorders>
              <w:top w:val="nil"/>
              <w:left w:val="nil"/>
              <w:bottom w:val="single" w:sz="4" w:space="0" w:color="auto"/>
              <w:right w:val="single" w:sz="4" w:space="0" w:color="auto"/>
            </w:tcBorders>
            <w:shd w:val="clear" w:color="auto" w:fill="auto"/>
            <w:noWrap/>
            <w:vAlign w:val="center"/>
          </w:tcPr>
          <w:p w14:paraId="667C4DD8" w14:textId="57B0972E"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r>
      <w:tr w:rsidR="007C5438" w:rsidRPr="00C22844" w14:paraId="47D261EE" w14:textId="77777777" w:rsidTr="007C5438">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62BA192D" w14:textId="417589F7" w:rsidR="007C5438" w:rsidRPr="00C22844" w:rsidRDefault="007C5438" w:rsidP="007C5438">
            <w:pPr>
              <w:ind w:left="0"/>
              <w:rPr>
                <w:rFonts w:ascii="Bookman Old Style" w:hAnsi="Bookman Old Style"/>
                <w:sz w:val="20"/>
                <w:szCs w:val="20"/>
              </w:rPr>
            </w:pPr>
            <w:r w:rsidRPr="00C22844">
              <w:rPr>
                <w:rFonts w:ascii="Bookman Old Style" w:hAnsi="Bookman Old Style" w:cs="Calibri"/>
                <w:color w:val="000000"/>
                <w:sz w:val="20"/>
                <w:szCs w:val="20"/>
              </w:rPr>
              <w:t>El Amparo-Pital-Huila</w:t>
            </w:r>
          </w:p>
        </w:tc>
        <w:tc>
          <w:tcPr>
            <w:tcW w:w="460" w:type="pct"/>
            <w:tcBorders>
              <w:top w:val="nil"/>
              <w:left w:val="nil"/>
              <w:bottom w:val="single" w:sz="4" w:space="0" w:color="auto"/>
              <w:right w:val="single" w:sz="4" w:space="0" w:color="auto"/>
            </w:tcBorders>
            <w:shd w:val="clear" w:color="auto" w:fill="auto"/>
            <w:noWrap/>
            <w:vAlign w:val="center"/>
          </w:tcPr>
          <w:p w14:paraId="1864C312" w14:textId="43CC601C" w:rsidR="007C5438" w:rsidRPr="00C22844" w:rsidRDefault="007C5438" w:rsidP="007C5438">
            <w:pPr>
              <w:ind w:left="0"/>
              <w:rPr>
                <w:rFonts w:ascii="Bookman Old Style" w:hAnsi="Bookman Old Style"/>
                <w:color w:val="000000"/>
                <w:sz w:val="20"/>
                <w:szCs w:val="20"/>
                <w:lang w:val="es-CO" w:eastAsia="es-CO"/>
              </w:rPr>
            </w:pPr>
            <w:r w:rsidRPr="00C22844">
              <w:rPr>
                <w:rFonts w:ascii="Bookman Old Style" w:hAnsi="Bookman Old Style" w:cs="Calibri"/>
                <w:color w:val="000000"/>
                <w:sz w:val="20"/>
                <w:szCs w:val="20"/>
              </w:rPr>
              <w:t>Estrato 3</w:t>
            </w:r>
          </w:p>
        </w:tc>
        <w:tc>
          <w:tcPr>
            <w:tcW w:w="388" w:type="pct"/>
            <w:tcBorders>
              <w:top w:val="nil"/>
              <w:left w:val="nil"/>
              <w:bottom w:val="single" w:sz="4" w:space="0" w:color="auto"/>
              <w:right w:val="single" w:sz="4" w:space="0" w:color="auto"/>
            </w:tcBorders>
            <w:shd w:val="clear" w:color="auto" w:fill="auto"/>
            <w:noWrap/>
            <w:vAlign w:val="center"/>
          </w:tcPr>
          <w:p w14:paraId="6C9C3658" w14:textId="36F37A0A"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FDDBFA3" w14:textId="79587A33"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90D98D2" w14:textId="1FBB3EFE"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9AC8A80" w14:textId="7389008B"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B4A4503" w14:textId="53309A2D"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B466F3C" w14:textId="73CAF787"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8264742" w14:textId="6EF553FA"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F888F8F" w14:textId="2040688D"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4F83FF5" w14:textId="773FC2C9"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79" w:type="pct"/>
            <w:tcBorders>
              <w:top w:val="nil"/>
              <w:left w:val="nil"/>
              <w:bottom w:val="single" w:sz="4" w:space="0" w:color="auto"/>
              <w:right w:val="single" w:sz="4" w:space="0" w:color="auto"/>
            </w:tcBorders>
            <w:shd w:val="clear" w:color="auto" w:fill="auto"/>
            <w:noWrap/>
            <w:vAlign w:val="center"/>
          </w:tcPr>
          <w:p w14:paraId="02BA8023" w14:textId="50CB5B14"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r>
      <w:tr w:rsidR="007C5438" w:rsidRPr="00C22844" w14:paraId="60EB98D8" w14:textId="77777777" w:rsidTr="007C5438">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6D03CF89" w14:textId="41244282" w:rsidR="007C5438" w:rsidRPr="00C22844" w:rsidRDefault="007C5438" w:rsidP="007C5438">
            <w:pPr>
              <w:ind w:left="0"/>
              <w:rPr>
                <w:rFonts w:ascii="Bookman Old Style" w:hAnsi="Bookman Old Style"/>
                <w:sz w:val="20"/>
                <w:szCs w:val="20"/>
              </w:rPr>
            </w:pPr>
            <w:r w:rsidRPr="00C22844">
              <w:rPr>
                <w:rFonts w:ascii="Bookman Old Style" w:hAnsi="Bookman Old Style" w:cs="Calibri"/>
                <w:color w:val="000000"/>
                <w:sz w:val="20"/>
                <w:szCs w:val="20"/>
              </w:rPr>
              <w:t>El Amparo-Pital-Huila</w:t>
            </w:r>
          </w:p>
        </w:tc>
        <w:tc>
          <w:tcPr>
            <w:tcW w:w="460" w:type="pct"/>
            <w:tcBorders>
              <w:top w:val="nil"/>
              <w:left w:val="nil"/>
              <w:bottom w:val="single" w:sz="4" w:space="0" w:color="auto"/>
              <w:right w:val="single" w:sz="4" w:space="0" w:color="auto"/>
            </w:tcBorders>
            <w:shd w:val="clear" w:color="auto" w:fill="auto"/>
            <w:noWrap/>
            <w:vAlign w:val="center"/>
          </w:tcPr>
          <w:p w14:paraId="463DB713" w14:textId="67D810CA" w:rsidR="007C5438" w:rsidRPr="00C22844" w:rsidRDefault="007C5438" w:rsidP="007C5438">
            <w:pPr>
              <w:ind w:left="0"/>
              <w:rPr>
                <w:rFonts w:ascii="Bookman Old Style" w:hAnsi="Bookman Old Style"/>
                <w:color w:val="000000"/>
                <w:sz w:val="20"/>
                <w:szCs w:val="20"/>
                <w:lang w:val="es-CO" w:eastAsia="es-CO"/>
              </w:rPr>
            </w:pPr>
            <w:r w:rsidRPr="00C22844">
              <w:rPr>
                <w:rFonts w:ascii="Bookman Old Style" w:hAnsi="Bookman Old Style" w:cs="Calibri"/>
                <w:color w:val="000000"/>
                <w:sz w:val="20"/>
                <w:szCs w:val="20"/>
              </w:rPr>
              <w:t>Estrato 4</w:t>
            </w:r>
          </w:p>
        </w:tc>
        <w:tc>
          <w:tcPr>
            <w:tcW w:w="388" w:type="pct"/>
            <w:tcBorders>
              <w:top w:val="nil"/>
              <w:left w:val="nil"/>
              <w:bottom w:val="single" w:sz="4" w:space="0" w:color="auto"/>
              <w:right w:val="single" w:sz="4" w:space="0" w:color="auto"/>
            </w:tcBorders>
            <w:shd w:val="clear" w:color="auto" w:fill="auto"/>
            <w:noWrap/>
            <w:vAlign w:val="center"/>
          </w:tcPr>
          <w:p w14:paraId="48A53AEE" w14:textId="5FCDACD9"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5D28CF0" w14:textId="1CD115DB"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97589CF" w14:textId="64B7F0AA"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D34B400" w14:textId="19A40EC1"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9EA29C2" w14:textId="5D5C8159"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750D571" w14:textId="305B4E39"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318FAFC" w14:textId="311C5D7F"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0617276" w14:textId="14D8C1F6"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570D556" w14:textId="3AA58FDE"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79" w:type="pct"/>
            <w:tcBorders>
              <w:top w:val="nil"/>
              <w:left w:val="nil"/>
              <w:bottom w:val="single" w:sz="4" w:space="0" w:color="auto"/>
              <w:right w:val="single" w:sz="4" w:space="0" w:color="auto"/>
            </w:tcBorders>
            <w:shd w:val="clear" w:color="auto" w:fill="auto"/>
            <w:noWrap/>
            <w:vAlign w:val="center"/>
          </w:tcPr>
          <w:p w14:paraId="74B50E1E" w14:textId="48721646"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r>
      <w:tr w:rsidR="007C5438" w:rsidRPr="00C22844" w14:paraId="47D4DC5E" w14:textId="77777777" w:rsidTr="007C5438">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495391BA" w14:textId="71A2EED6" w:rsidR="007C5438" w:rsidRPr="00C22844" w:rsidRDefault="007C5438" w:rsidP="007C5438">
            <w:pPr>
              <w:ind w:left="0"/>
              <w:rPr>
                <w:rFonts w:ascii="Bookman Old Style" w:hAnsi="Bookman Old Style"/>
                <w:sz w:val="20"/>
                <w:szCs w:val="20"/>
              </w:rPr>
            </w:pPr>
            <w:r w:rsidRPr="00C22844">
              <w:rPr>
                <w:rFonts w:ascii="Bookman Old Style" w:hAnsi="Bookman Old Style" w:cs="Calibri"/>
                <w:color w:val="000000"/>
                <w:sz w:val="20"/>
                <w:szCs w:val="20"/>
              </w:rPr>
              <w:t>El Amparo-Pital-Huila</w:t>
            </w:r>
          </w:p>
        </w:tc>
        <w:tc>
          <w:tcPr>
            <w:tcW w:w="460" w:type="pct"/>
            <w:tcBorders>
              <w:top w:val="nil"/>
              <w:left w:val="nil"/>
              <w:bottom w:val="single" w:sz="4" w:space="0" w:color="auto"/>
              <w:right w:val="single" w:sz="4" w:space="0" w:color="auto"/>
            </w:tcBorders>
            <w:shd w:val="clear" w:color="auto" w:fill="auto"/>
            <w:noWrap/>
            <w:vAlign w:val="center"/>
          </w:tcPr>
          <w:p w14:paraId="260A5EB2" w14:textId="3DADF833" w:rsidR="007C5438" w:rsidRPr="00C22844" w:rsidRDefault="007C5438" w:rsidP="007C5438">
            <w:pPr>
              <w:ind w:left="0"/>
              <w:rPr>
                <w:rFonts w:ascii="Bookman Old Style" w:hAnsi="Bookman Old Style"/>
                <w:color w:val="000000"/>
                <w:sz w:val="20"/>
                <w:szCs w:val="20"/>
                <w:lang w:val="es-CO" w:eastAsia="es-CO"/>
              </w:rPr>
            </w:pPr>
            <w:r w:rsidRPr="00C22844">
              <w:rPr>
                <w:rFonts w:ascii="Bookman Old Style" w:hAnsi="Bookman Old Style" w:cs="Calibri"/>
                <w:color w:val="000000"/>
                <w:sz w:val="20"/>
                <w:szCs w:val="20"/>
              </w:rPr>
              <w:t>Estrato 5</w:t>
            </w:r>
          </w:p>
        </w:tc>
        <w:tc>
          <w:tcPr>
            <w:tcW w:w="388" w:type="pct"/>
            <w:tcBorders>
              <w:top w:val="nil"/>
              <w:left w:val="nil"/>
              <w:bottom w:val="single" w:sz="4" w:space="0" w:color="auto"/>
              <w:right w:val="single" w:sz="4" w:space="0" w:color="auto"/>
            </w:tcBorders>
            <w:shd w:val="clear" w:color="auto" w:fill="auto"/>
            <w:noWrap/>
            <w:vAlign w:val="center"/>
          </w:tcPr>
          <w:p w14:paraId="76DF8922" w14:textId="60555850"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89CDF93" w14:textId="71F5CE70"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539FEEB" w14:textId="0463D269"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CF5423C" w14:textId="0087CCFD"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7FAA880" w14:textId="5EF9A8CB"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61F12E3" w14:textId="235F6B8F"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12466E2" w14:textId="1874F7AE"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C8BAC77" w14:textId="1372B05A"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5642C31" w14:textId="16D8937D"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79" w:type="pct"/>
            <w:tcBorders>
              <w:top w:val="nil"/>
              <w:left w:val="nil"/>
              <w:bottom w:val="single" w:sz="4" w:space="0" w:color="auto"/>
              <w:right w:val="single" w:sz="4" w:space="0" w:color="auto"/>
            </w:tcBorders>
            <w:shd w:val="clear" w:color="auto" w:fill="auto"/>
            <w:noWrap/>
            <w:vAlign w:val="center"/>
          </w:tcPr>
          <w:p w14:paraId="7F004144" w14:textId="22606D0D"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r>
      <w:tr w:rsidR="007C5438" w:rsidRPr="00C22844" w14:paraId="3501420D" w14:textId="77777777" w:rsidTr="007C5438">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4C16D5FE" w14:textId="20BA30DA" w:rsidR="007C5438" w:rsidRPr="00C22844" w:rsidRDefault="007C5438" w:rsidP="007C5438">
            <w:pPr>
              <w:ind w:left="0"/>
              <w:rPr>
                <w:rFonts w:ascii="Bookman Old Style" w:hAnsi="Bookman Old Style"/>
                <w:sz w:val="20"/>
                <w:szCs w:val="20"/>
              </w:rPr>
            </w:pPr>
            <w:r w:rsidRPr="00C22844">
              <w:rPr>
                <w:rFonts w:ascii="Bookman Old Style" w:hAnsi="Bookman Old Style" w:cs="Calibri"/>
                <w:color w:val="000000"/>
                <w:sz w:val="20"/>
                <w:szCs w:val="20"/>
              </w:rPr>
              <w:t>El Amparo-Pital-Huila</w:t>
            </w:r>
          </w:p>
        </w:tc>
        <w:tc>
          <w:tcPr>
            <w:tcW w:w="460" w:type="pct"/>
            <w:tcBorders>
              <w:top w:val="nil"/>
              <w:left w:val="nil"/>
              <w:bottom w:val="single" w:sz="4" w:space="0" w:color="auto"/>
              <w:right w:val="single" w:sz="4" w:space="0" w:color="auto"/>
            </w:tcBorders>
            <w:shd w:val="clear" w:color="auto" w:fill="auto"/>
            <w:noWrap/>
            <w:vAlign w:val="center"/>
          </w:tcPr>
          <w:p w14:paraId="231C54EE" w14:textId="30ED0EDC" w:rsidR="007C5438" w:rsidRPr="00C22844" w:rsidRDefault="007C5438" w:rsidP="007C5438">
            <w:pPr>
              <w:ind w:left="0"/>
              <w:rPr>
                <w:rFonts w:ascii="Bookman Old Style" w:hAnsi="Bookman Old Style"/>
                <w:color w:val="000000"/>
                <w:sz w:val="20"/>
                <w:szCs w:val="20"/>
                <w:lang w:val="es-CO" w:eastAsia="es-CO"/>
              </w:rPr>
            </w:pPr>
            <w:r w:rsidRPr="00C22844">
              <w:rPr>
                <w:rFonts w:ascii="Bookman Old Style" w:hAnsi="Bookman Old Style" w:cs="Calibri"/>
                <w:color w:val="000000"/>
                <w:sz w:val="20"/>
                <w:szCs w:val="20"/>
              </w:rPr>
              <w:t>Estrato 6</w:t>
            </w:r>
          </w:p>
        </w:tc>
        <w:tc>
          <w:tcPr>
            <w:tcW w:w="388" w:type="pct"/>
            <w:tcBorders>
              <w:top w:val="nil"/>
              <w:left w:val="nil"/>
              <w:bottom w:val="single" w:sz="4" w:space="0" w:color="auto"/>
              <w:right w:val="single" w:sz="4" w:space="0" w:color="auto"/>
            </w:tcBorders>
            <w:shd w:val="clear" w:color="auto" w:fill="auto"/>
            <w:noWrap/>
            <w:vAlign w:val="center"/>
          </w:tcPr>
          <w:p w14:paraId="10F2F845" w14:textId="273F7608"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42B1F52" w14:textId="36A4D999"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55D65BB" w14:textId="4949ACE8"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B1481B6" w14:textId="4F9A6973"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CC10799" w14:textId="4558B565"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44D4250" w14:textId="16FADC15"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2F5C6B7" w14:textId="2D5FEF00"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9D5112D" w14:textId="187AEC52"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E00DC1C" w14:textId="35783760"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79" w:type="pct"/>
            <w:tcBorders>
              <w:top w:val="nil"/>
              <w:left w:val="nil"/>
              <w:bottom w:val="single" w:sz="4" w:space="0" w:color="auto"/>
              <w:right w:val="single" w:sz="4" w:space="0" w:color="auto"/>
            </w:tcBorders>
            <w:shd w:val="clear" w:color="auto" w:fill="auto"/>
            <w:noWrap/>
            <w:vAlign w:val="center"/>
          </w:tcPr>
          <w:p w14:paraId="02092C9D" w14:textId="43E1F9EE"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r>
      <w:tr w:rsidR="007C5438" w:rsidRPr="00C22844" w14:paraId="61307601" w14:textId="77777777" w:rsidTr="007C5438">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0C4FBD5A" w14:textId="157568F6" w:rsidR="007C5438" w:rsidRPr="00C22844" w:rsidRDefault="007C5438" w:rsidP="007C5438">
            <w:pPr>
              <w:ind w:left="0"/>
              <w:rPr>
                <w:rFonts w:ascii="Bookman Old Style" w:hAnsi="Bookman Old Style"/>
                <w:sz w:val="20"/>
                <w:szCs w:val="20"/>
              </w:rPr>
            </w:pPr>
            <w:r w:rsidRPr="00C22844">
              <w:rPr>
                <w:rFonts w:ascii="Bookman Old Style" w:hAnsi="Bookman Old Style" w:cs="Calibri"/>
                <w:color w:val="000000"/>
                <w:sz w:val="20"/>
                <w:szCs w:val="20"/>
              </w:rPr>
              <w:t>El Amparo-Pital-Huila</w:t>
            </w:r>
          </w:p>
        </w:tc>
        <w:tc>
          <w:tcPr>
            <w:tcW w:w="460" w:type="pct"/>
            <w:tcBorders>
              <w:top w:val="nil"/>
              <w:left w:val="nil"/>
              <w:bottom w:val="single" w:sz="4" w:space="0" w:color="auto"/>
              <w:right w:val="single" w:sz="4" w:space="0" w:color="auto"/>
            </w:tcBorders>
            <w:shd w:val="clear" w:color="auto" w:fill="auto"/>
            <w:noWrap/>
            <w:vAlign w:val="center"/>
          </w:tcPr>
          <w:p w14:paraId="6A1FDAE4" w14:textId="77935BFB" w:rsidR="007C5438" w:rsidRPr="00C22844" w:rsidRDefault="007C5438" w:rsidP="007C5438">
            <w:pPr>
              <w:ind w:left="0"/>
              <w:rPr>
                <w:rFonts w:ascii="Bookman Old Style" w:hAnsi="Bookman Old Style"/>
                <w:color w:val="000000"/>
                <w:sz w:val="20"/>
                <w:szCs w:val="20"/>
                <w:lang w:val="es-CO" w:eastAsia="es-CO"/>
              </w:rPr>
            </w:pPr>
            <w:r w:rsidRPr="00C22844">
              <w:rPr>
                <w:rFonts w:ascii="Bookman Old Style" w:hAnsi="Bookman Old Style" w:cs="Calibri"/>
                <w:color w:val="000000"/>
                <w:sz w:val="20"/>
                <w:szCs w:val="20"/>
              </w:rPr>
              <w:t>Comercial</w:t>
            </w:r>
          </w:p>
        </w:tc>
        <w:tc>
          <w:tcPr>
            <w:tcW w:w="388" w:type="pct"/>
            <w:tcBorders>
              <w:top w:val="nil"/>
              <w:left w:val="nil"/>
              <w:bottom w:val="single" w:sz="4" w:space="0" w:color="auto"/>
              <w:right w:val="single" w:sz="4" w:space="0" w:color="auto"/>
            </w:tcBorders>
            <w:shd w:val="clear" w:color="auto" w:fill="auto"/>
            <w:noWrap/>
            <w:vAlign w:val="center"/>
          </w:tcPr>
          <w:p w14:paraId="631D5BAE" w14:textId="110D2AF5"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8530FE7" w14:textId="443AAFF1"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5960E20" w14:textId="34F8C578"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8A8A92F" w14:textId="43AA0DE5"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96F3575" w14:textId="59F2211D"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A62AAFC" w14:textId="7EB2425F"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6466B73" w14:textId="4FDEB0A9"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694F5D1" w14:textId="113C2F08"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BA72100" w14:textId="08178C94"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79" w:type="pct"/>
            <w:tcBorders>
              <w:top w:val="nil"/>
              <w:left w:val="nil"/>
              <w:bottom w:val="single" w:sz="4" w:space="0" w:color="auto"/>
              <w:right w:val="single" w:sz="4" w:space="0" w:color="auto"/>
            </w:tcBorders>
            <w:shd w:val="clear" w:color="auto" w:fill="auto"/>
            <w:noWrap/>
            <w:vAlign w:val="center"/>
          </w:tcPr>
          <w:p w14:paraId="05A9E12F" w14:textId="549C29B9"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r>
      <w:tr w:rsidR="007C5438" w:rsidRPr="00C22844" w14:paraId="4E0301AA" w14:textId="77777777" w:rsidTr="007C5438">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1B2BEB78" w14:textId="4D0C66B7" w:rsidR="007C5438" w:rsidRPr="00C22844" w:rsidRDefault="007C5438" w:rsidP="007C5438">
            <w:pPr>
              <w:ind w:left="0"/>
              <w:rPr>
                <w:rFonts w:ascii="Bookman Old Style" w:hAnsi="Bookman Old Style"/>
                <w:sz w:val="20"/>
                <w:szCs w:val="20"/>
              </w:rPr>
            </w:pPr>
            <w:r w:rsidRPr="00C22844">
              <w:rPr>
                <w:rFonts w:ascii="Bookman Old Style" w:hAnsi="Bookman Old Style" w:cs="Calibri"/>
                <w:color w:val="000000"/>
                <w:sz w:val="20"/>
                <w:szCs w:val="20"/>
              </w:rPr>
              <w:t>El Amparo-Pital-Huila</w:t>
            </w:r>
          </w:p>
        </w:tc>
        <w:tc>
          <w:tcPr>
            <w:tcW w:w="460" w:type="pct"/>
            <w:tcBorders>
              <w:top w:val="nil"/>
              <w:left w:val="nil"/>
              <w:bottom w:val="single" w:sz="4" w:space="0" w:color="auto"/>
              <w:right w:val="single" w:sz="4" w:space="0" w:color="auto"/>
            </w:tcBorders>
            <w:shd w:val="clear" w:color="auto" w:fill="auto"/>
            <w:noWrap/>
            <w:vAlign w:val="center"/>
          </w:tcPr>
          <w:p w14:paraId="7EF50BAB" w14:textId="324589AE" w:rsidR="007C5438" w:rsidRPr="00C22844" w:rsidRDefault="007C5438" w:rsidP="007C5438">
            <w:pPr>
              <w:ind w:left="0"/>
              <w:rPr>
                <w:rFonts w:ascii="Bookman Old Style" w:hAnsi="Bookman Old Style"/>
                <w:color w:val="000000"/>
                <w:sz w:val="20"/>
                <w:szCs w:val="20"/>
                <w:lang w:val="es-CO" w:eastAsia="es-CO"/>
              </w:rPr>
            </w:pPr>
            <w:r w:rsidRPr="00C22844">
              <w:rPr>
                <w:rFonts w:ascii="Bookman Old Style" w:hAnsi="Bookman Old Style" w:cs="Calibri"/>
                <w:color w:val="000000"/>
                <w:sz w:val="20"/>
                <w:szCs w:val="20"/>
              </w:rPr>
              <w:t>Industrial</w:t>
            </w:r>
          </w:p>
        </w:tc>
        <w:tc>
          <w:tcPr>
            <w:tcW w:w="388" w:type="pct"/>
            <w:tcBorders>
              <w:top w:val="nil"/>
              <w:left w:val="nil"/>
              <w:bottom w:val="single" w:sz="4" w:space="0" w:color="auto"/>
              <w:right w:val="single" w:sz="4" w:space="0" w:color="auto"/>
            </w:tcBorders>
            <w:shd w:val="clear" w:color="auto" w:fill="auto"/>
            <w:noWrap/>
            <w:vAlign w:val="center"/>
          </w:tcPr>
          <w:p w14:paraId="19CD9E5A" w14:textId="421C110E"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040A6A9" w14:textId="75D8E782"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B464B34" w14:textId="4C5D4C30"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2BFF15E" w14:textId="76F92DF8"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89B8574" w14:textId="5F45C4FB"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15B98F9" w14:textId="0870555C"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208363D" w14:textId="5D1E673B"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0159B55" w14:textId="17166255"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7F4AA56" w14:textId="7DEDE1D9"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79" w:type="pct"/>
            <w:tcBorders>
              <w:top w:val="nil"/>
              <w:left w:val="nil"/>
              <w:bottom w:val="single" w:sz="4" w:space="0" w:color="auto"/>
              <w:right w:val="single" w:sz="4" w:space="0" w:color="auto"/>
            </w:tcBorders>
            <w:shd w:val="clear" w:color="auto" w:fill="auto"/>
            <w:noWrap/>
            <w:vAlign w:val="center"/>
          </w:tcPr>
          <w:p w14:paraId="60378C02" w14:textId="1B859604"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r>
      <w:tr w:rsidR="007C5438" w:rsidRPr="00C22844" w14:paraId="44E59E1B" w14:textId="77777777" w:rsidTr="007C5438">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6463C7E6" w14:textId="12014F31" w:rsidR="007C5438" w:rsidRPr="00C22844" w:rsidRDefault="007C5438" w:rsidP="007C5438">
            <w:pPr>
              <w:ind w:left="0"/>
              <w:rPr>
                <w:rFonts w:ascii="Bookman Old Style" w:hAnsi="Bookman Old Style"/>
                <w:sz w:val="20"/>
                <w:szCs w:val="20"/>
              </w:rPr>
            </w:pPr>
            <w:r w:rsidRPr="00C22844">
              <w:rPr>
                <w:rFonts w:ascii="Bookman Old Style" w:hAnsi="Bookman Old Style" w:cs="Calibri"/>
                <w:color w:val="000000"/>
                <w:sz w:val="20"/>
                <w:szCs w:val="20"/>
              </w:rPr>
              <w:t>El Amparo-Pital-Huila</w:t>
            </w:r>
          </w:p>
        </w:tc>
        <w:tc>
          <w:tcPr>
            <w:tcW w:w="460" w:type="pct"/>
            <w:tcBorders>
              <w:top w:val="nil"/>
              <w:left w:val="nil"/>
              <w:bottom w:val="single" w:sz="4" w:space="0" w:color="auto"/>
              <w:right w:val="single" w:sz="4" w:space="0" w:color="auto"/>
            </w:tcBorders>
            <w:shd w:val="clear" w:color="auto" w:fill="auto"/>
            <w:noWrap/>
            <w:vAlign w:val="center"/>
          </w:tcPr>
          <w:p w14:paraId="62F8A708" w14:textId="7655BBB8" w:rsidR="007C5438" w:rsidRPr="00C22844" w:rsidRDefault="007C5438" w:rsidP="007C5438">
            <w:pPr>
              <w:ind w:left="0"/>
              <w:rPr>
                <w:rFonts w:ascii="Bookman Old Style" w:hAnsi="Bookman Old Style"/>
                <w:color w:val="000000"/>
                <w:sz w:val="20"/>
                <w:szCs w:val="20"/>
                <w:lang w:val="es-CO" w:eastAsia="es-CO"/>
              </w:rPr>
            </w:pPr>
            <w:r w:rsidRPr="00C22844">
              <w:rPr>
                <w:rFonts w:ascii="Bookman Old Style" w:hAnsi="Bookman Old Style" w:cs="Calibri"/>
                <w:color w:val="000000"/>
                <w:sz w:val="20"/>
                <w:szCs w:val="20"/>
              </w:rPr>
              <w:t>GNCV</w:t>
            </w:r>
          </w:p>
        </w:tc>
        <w:tc>
          <w:tcPr>
            <w:tcW w:w="388" w:type="pct"/>
            <w:tcBorders>
              <w:top w:val="nil"/>
              <w:left w:val="nil"/>
              <w:bottom w:val="single" w:sz="4" w:space="0" w:color="auto"/>
              <w:right w:val="single" w:sz="4" w:space="0" w:color="auto"/>
            </w:tcBorders>
            <w:shd w:val="clear" w:color="auto" w:fill="auto"/>
            <w:noWrap/>
            <w:vAlign w:val="center"/>
          </w:tcPr>
          <w:p w14:paraId="782CCDFF" w14:textId="3927CAA8"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9E7A5A6" w14:textId="133F24D1"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6CAAE70" w14:textId="198C2FC1"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892F66C" w14:textId="49CD6C6B"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9047144" w14:textId="6D603BFA"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A7A03FC" w14:textId="68336811"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5F7C2ED" w14:textId="17F91E15"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CFDB28C" w14:textId="691228A0"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BB78465" w14:textId="3206525B"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79" w:type="pct"/>
            <w:tcBorders>
              <w:top w:val="nil"/>
              <w:left w:val="nil"/>
              <w:bottom w:val="single" w:sz="4" w:space="0" w:color="auto"/>
              <w:right w:val="single" w:sz="4" w:space="0" w:color="auto"/>
            </w:tcBorders>
            <w:shd w:val="clear" w:color="auto" w:fill="auto"/>
            <w:noWrap/>
            <w:vAlign w:val="center"/>
          </w:tcPr>
          <w:p w14:paraId="1A5EE0DF" w14:textId="7E5E1DC3"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r>
      <w:tr w:rsidR="007C5438" w:rsidRPr="00C22844" w14:paraId="083B9EEC" w14:textId="77777777" w:rsidTr="007C5438">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37EF5C82" w14:textId="1428F1BF" w:rsidR="007C5438" w:rsidRPr="00C22844" w:rsidRDefault="007C5438" w:rsidP="007C5438">
            <w:pPr>
              <w:ind w:left="0"/>
              <w:rPr>
                <w:rFonts w:ascii="Bookman Old Style" w:hAnsi="Bookman Old Style"/>
                <w:sz w:val="20"/>
                <w:szCs w:val="20"/>
              </w:rPr>
            </w:pPr>
            <w:r w:rsidRPr="00C22844">
              <w:rPr>
                <w:rFonts w:ascii="Bookman Old Style" w:hAnsi="Bookman Old Style" w:cs="Calibri"/>
                <w:color w:val="000000"/>
                <w:sz w:val="20"/>
                <w:szCs w:val="20"/>
              </w:rPr>
              <w:t>El Amparo-Pital-Huila</w:t>
            </w:r>
          </w:p>
        </w:tc>
        <w:tc>
          <w:tcPr>
            <w:tcW w:w="460" w:type="pct"/>
            <w:tcBorders>
              <w:top w:val="nil"/>
              <w:left w:val="nil"/>
              <w:bottom w:val="single" w:sz="4" w:space="0" w:color="auto"/>
              <w:right w:val="single" w:sz="4" w:space="0" w:color="auto"/>
            </w:tcBorders>
            <w:shd w:val="clear" w:color="auto" w:fill="auto"/>
            <w:noWrap/>
            <w:vAlign w:val="center"/>
          </w:tcPr>
          <w:p w14:paraId="74BCB3E0" w14:textId="796BE793" w:rsidR="007C5438" w:rsidRPr="00C22844" w:rsidRDefault="007C5438" w:rsidP="007C5438">
            <w:pPr>
              <w:ind w:left="0"/>
              <w:rPr>
                <w:rFonts w:ascii="Bookman Old Style" w:hAnsi="Bookman Old Style"/>
                <w:color w:val="000000"/>
                <w:sz w:val="20"/>
                <w:szCs w:val="20"/>
                <w:lang w:val="es-CO" w:eastAsia="es-CO"/>
              </w:rPr>
            </w:pPr>
            <w:r w:rsidRPr="00C22844">
              <w:rPr>
                <w:rFonts w:ascii="Bookman Old Style" w:hAnsi="Bookman Old Style" w:cs="Calibri"/>
                <w:color w:val="000000"/>
                <w:sz w:val="20"/>
                <w:szCs w:val="20"/>
              </w:rPr>
              <w:t>Otros</w:t>
            </w:r>
          </w:p>
        </w:tc>
        <w:tc>
          <w:tcPr>
            <w:tcW w:w="388" w:type="pct"/>
            <w:tcBorders>
              <w:top w:val="nil"/>
              <w:left w:val="nil"/>
              <w:bottom w:val="single" w:sz="4" w:space="0" w:color="auto"/>
              <w:right w:val="single" w:sz="4" w:space="0" w:color="auto"/>
            </w:tcBorders>
            <w:shd w:val="clear" w:color="auto" w:fill="auto"/>
            <w:noWrap/>
            <w:vAlign w:val="center"/>
          </w:tcPr>
          <w:p w14:paraId="064D919D" w14:textId="7F7EEBC2"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8D7E39D" w14:textId="5D157CF3"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D43E4FD" w14:textId="475048D5"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0B4876A" w14:textId="18FE4395"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8BBCE9D" w14:textId="7E68AD52"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7F24676" w14:textId="4FD933BE"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485E625" w14:textId="363ED16E"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FDB0C01" w14:textId="34BA7389"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1687827" w14:textId="43A5697A"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79" w:type="pct"/>
            <w:tcBorders>
              <w:top w:val="nil"/>
              <w:left w:val="nil"/>
              <w:bottom w:val="single" w:sz="4" w:space="0" w:color="auto"/>
              <w:right w:val="single" w:sz="4" w:space="0" w:color="auto"/>
            </w:tcBorders>
            <w:shd w:val="clear" w:color="auto" w:fill="auto"/>
            <w:noWrap/>
            <w:vAlign w:val="center"/>
          </w:tcPr>
          <w:p w14:paraId="6FD63852" w14:textId="24491ECC"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r>
      <w:tr w:rsidR="007C5438" w:rsidRPr="00C22844" w14:paraId="418F5B47" w14:textId="77777777" w:rsidTr="007C5438">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724C8465" w14:textId="422ED993" w:rsidR="007C5438" w:rsidRPr="00C22844" w:rsidRDefault="007C5438" w:rsidP="007C5438">
            <w:pPr>
              <w:ind w:left="0"/>
              <w:rPr>
                <w:rFonts w:ascii="Bookman Old Style" w:hAnsi="Bookman Old Style" w:cs="Calibri"/>
                <w:color w:val="000000"/>
                <w:sz w:val="20"/>
                <w:szCs w:val="20"/>
              </w:rPr>
            </w:pPr>
            <w:r w:rsidRPr="00C22844">
              <w:rPr>
                <w:rFonts w:ascii="Bookman Old Style" w:hAnsi="Bookman Old Style" w:cs="Calibri"/>
                <w:color w:val="000000"/>
                <w:sz w:val="20"/>
                <w:szCs w:val="20"/>
              </w:rPr>
              <w:t>El Recreo-Pital-Huila</w:t>
            </w:r>
          </w:p>
        </w:tc>
        <w:tc>
          <w:tcPr>
            <w:tcW w:w="460" w:type="pct"/>
            <w:tcBorders>
              <w:top w:val="nil"/>
              <w:left w:val="nil"/>
              <w:bottom w:val="single" w:sz="4" w:space="0" w:color="auto"/>
              <w:right w:val="single" w:sz="4" w:space="0" w:color="auto"/>
            </w:tcBorders>
            <w:shd w:val="clear" w:color="auto" w:fill="auto"/>
            <w:noWrap/>
            <w:vAlign w:val="center"/>
          </w:tcPr>
          <w:p w14:paraId="7C800D86" w14:textId="1A52E11C" w:rsidR="007C5438" w:rsidRPr="00C22844" w:rsidRDefault="007C5438" w:rsidP="007C5438">
            <w:pPr>
              <w:ind w:left="0"/>
              <w:rPr>
                <w:rFonts w:ascii="Bookman Old Style" w:hAnsi="Bookman Old Style" w:cs="Calibri"/>
                <w:color w:val="000000"/>
                <w:sz w:val="20"/>
                <w:szCs w:val="20"/>
              </w:rPr>
            </w:pPr>
            <w:r w:rsidRPr="00C22844">
              <w:rPr>
                <w:rFonts w:ascii="Bookman Old Style" w:hAnsi="Bookman Old Style" w:cs="Calibri"/>
                <w:color w:val="000000"/>
                <w:sz w:val="20"/>
                <w:szCs w:val="20"/>
              </w:rPr>
              <w:t>Residencial</w:t>
            </w:r>
          </w:p>
        </w:tc>
        <w:tc>
          <w:tcPr>
            <w:tcW w:w="388" w:type="pct"/>
            <w:tcBorders>
              <w:top w:val="nil"/>
              <w:left w:val="nil"/>
              <w:bottom w:val="single" w:sz="4" w:space="0" w:color="auto"/>
              <w:right w:val="single" w:sz="4" w:space="0" w:color="auto"/>
            </w:tcBorders>
            <w:shd w:val="clear" w:color="auto" w:fill="auto"/>
            <w:noWrap/>
            <w:vAlign w:val="center"/>
          </w:tcPr>
          <w:p w14:paraId="5793D12D" w14:textId="2D510226"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CCCA328" w14:textId="119BA7FF"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78 </w:t>
            </w:r>
          </w:p>
        </w:tc>
        <w:tc>
          <w:tcPr>
            <w:tcW w:w="388" w:type="pct"/>
            <w:tcBorders>
              <w:top w:val="nil"/>
              <w:left w:val="nil"/>
              <w:bottom w:val="single" w:sz="4" w:space="0" w:color="auto"/>
              <w:right w:val="single" w:sz="4" w:space="0" w:color="auto"/>
            </w:tcBorders>
            <w:shd w:val="clear" w:color="auto" w:fill="auto"/>
            <w:noWrap/>
            <w:vAlign w:val="center"/>
          </w:tcPr>
          <w:p w14:paraId="319C2061" w14:textId="6456EDFA"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D9303D3" w14:textId="409C9AFE"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79 </w:t>
            </w:r>
          </w:p>
        </w:tc>
        <w:tc>
          <w:tcPr>
            <w:tcW w:w="388" w:type="pct"/>
            <w:tcBorders>
              <w:top w:val="nil"/>
              <w:left w:val="nil"/>
              <w:bottom w:val="single" w:sz="4" w:space="0" w:color="auto"/>
              <w:right w:val="single" w:sz="4" w:space="0" w:color="auto"/>
            </w:tcBorders>
            <w:shd w:val="clear" w:color="auto" w:fill="auto"/>
            <w:noWrap/>
            <w:vAlign w:val="center"/>
          </w:tcPr>
          <w:p w14:paraId="1C06A6A6" w14:textId="49521D73"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633DE7C" w14:textId="4017A4D0"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80 </w:t>
            </w:r>
          </w:p>
        </w:tc>
        <w:tc>
          <w:tcPr>
            <w:tcW w:w="388" w:type="pct"/>
            <w:tcBorders>
              <w:top w:val="nil"/>
              <w:left w:val="nil"/>
              <w:bottom w:val="single" w:sz="4" w:space="0" w:color="auto"/>
              <w:right w:val="single" w:sz="4" w:space="0" w:color="auto"/>
            </w:tcBorders>
            <w:shd w:val="clear" w:color="auto" w:fill="auto"/>
            <w:noWrap/>
            <w:vAlign w:val="center"/>
          </w:tcPr>
          <w:p w14:paraId="4EEB0D05" w14:textId="242E6518"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A5F47B8" w14:textId="61DB5B17"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81 </w:t>
            </w:r>
          </w:p>
        </w:tc>
        <w:tc>
          <w:tcPr>
            <w:tcW w:w="388" w:type="pct"/>
            <w:tcBorders>
              <w:top w:val="nil"/>
              <w:left w:val="nil"/>
              <w:bottom w:val="single" w:sz="4" w:space="0" w:color="auto"/>
              <w:right w:val="single" w:sz="4" w:space="0" w:color="auto"/>
            </w:tcBorders>
            <w:shd w:val="clear" w:color="auto" w:fill="auto"/>
            <w:noWrap/>
            <w:vAlign w:val="center"/>
          </w:tcPr>
          <w:p w14:paraId="244F1B96" w14:textId="094F4C37"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79" w:type="pct"/>
            <w:tcBorders>
              <w:top w:val="nil"/>
              <w:left w:val="nil"/>
              <w:bottom w:val="single" w:sz="4" w:space="0" w:color="auto"/>
              <w:right w:val="single" w:sz="4" w:space="0" w:color="auto"/>
            </w:tcBorders>
            <w:shd w:val="clear" w:color="auto" w:fill="auto"/>
            <w:noWrap/>
            <w:vAlign w:val="center"/>
          </w:tcPr>
          <w:p w14:paraId="09E216BF" w14:textId="1EDB30C7"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82 </w:t>
            </w:r>
          </w:p>
        </w:tc>
      </w:tr>
      <w:tr w:rsidR="007C5438" w:rsidRPr="00C22844" w14:paraId="55AC0F53" w14:textId="77777777" w:rsidTr="007C5438">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33AD8DFB" w14:textId="2844BCD3" w:rsidR="007C5438" w:rsidRPr="00C22844" w:rsidRDefault="007C5438" w:rsidP="007C5438">
            <w:pPr>
              <w:ind w:left="0"/>
              <w:rPr>
                <w:rFonts w:ascii="Bookman Old Style" w:hAnsi="Bookman Old Style" w:cs="Calibri"/>
                <w:color w:val="000000"/>
                <w:sz w:val="20"/>
                <w:szCs w:val="20"/>
              </w:rPr>
            </w:pPr>
            <w:r w:rsidRPr="00C22844">
              <w:rPr>
                <w:rFonts w:ascii="Bookman Old Style" w:hAnsi="Bookman Old Style" w:cs="Calibri"/>
                <w:color w:val="000000"/>
                <w:sz w:val="20"/>
                <w:szCs w:val="20"/>
              </w:rPr>
              <w:t>El Recreo-Pital-Huila</w:t>
            </w:r>
          </w:p>
        </w:tc>
        <w:tc>
          <w:tcPr>
            <w:tcW w:w="460" w:type="pct"/>
            <w:tcBorders>
              <w:top w:val="nil"/>
              <w:left w:val="nil"/>
              <w:bottom w:val="single" w:sz="4" w:space="0" w:color="auto"/>
              <w:right w:val="single" w:sz="4" w:space="0" w:color="auto"/>
            </w:tcBorders>
            <w:shd w:val="clear" w:color="auto" w:fill="auto"/>
            <w:noWrap/>
            <w:vAlign w:val="center"/>
          </w:tcPr>
          <w:p w14:paraId="242CB233" w14:textId="30575B70" w:rsidR="007C5438" w:rsidRPr="00C22844" w:rsidRDefault="007C5438" w:rsidP="007C5438">
            <w:pPr>
              <w:ind w:left="0"/>
              <w:rPr>
                <w:rFonts w:ascii="Bookman Old Style" w:hAnsi="Bookman Old Style" w:cs="Calibri"/>
                <w:color w:val="000000"/>
                <w:sz w:val="20"/>
                <w:szCs w:val="20"/>
              </w:rPr>
            </w:pPr>
            <w:r w:rsidRPr="00C22844">
              <w:rPr>
                <w:rFonts w:ascii="Bookman Old Style" w:hAnsi="Bookman Old Style" w:cs="Calibri"/>
                <w:color w:val="000000"/>
                <w:sz w:val="20"/>
                <w:szCs w:val="20"/>
              </w:rPr>
              <w:t>Estrato 1</w:t>
            </w:r>
          </w:p>
        </w:tc>
        <w:tc>
          <w:tcPr>
            <w:tcW w:w="388" w:type="pct"/>
            <w:tcBorders>
              <w:top w:val="nil"/>
              <w:left w:val="nil"/>
              <w:bottom w:val="single" w:sz="4" w:space="0" w:color="auto"/>
              <w:right w:val="single" w:sz="4" w:space="0" w:color="auto"/>
            </w:tcBorders>
            <w:shd w:val="clear" w:color="auto" w:fill="auto"/>
            <w:noWrap/>
            <w:vAlign w:val="center"/>
          </w:tcPr>
          <w:p w14:paraId="61BD0419" w14:textId="2DF3908D"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B532E6A" w14:textId="54895543"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78 </w:t>
            </w:r>
          </w:p>
        </w:tc>
        <w:tc>
          <w:tcPr>
            <w:tcW w:w="388" w:type="pct"/>
            <w:tcBorders>
              <w:top w:val="nil"/>
              <w:left w:val="nil"/>
              <w:bottom w:val="single" w:sz="4" w:space="0" w:color="auto"/>
              <w:right w:val="single" w:sz="4" w:space="0" w:color="auto"/>
            </w:tcBorders>
            <w:shd w:val="clear" w:color="auto" w:fill="auto"/>
            <w:noWrap/>
            <w:vAlign w:val="center"/>
          </w:tcPr>
          <w:p w14:paraId="31287199" w14:textId="0A01A2A8"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79AD34B" w14:textId="07C7FF17"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79 </w:t>
            </w:r>
          </w:p>
        </w:tc>
        <w:tc>
          <w:tcPr>
            <w:tcW w:w="388" w:type="pct"/>
            <w:tcBorders>
              <w:top w:val="nil"/>
              <w:left w:val="nil"/>
              <w:bottom w:val="single" w:sz="4" w:space="0" w:color="auto"/>
              <w:right w:val="single" w:sz="4" w:space="0" w:color="auto"/>
            </w:tcBorders>
            <w:shd w:val="clear" w:color="auto" w:fill="auto"/>
            <w:noWrap/>
            <w:vAlign w:val="center"/>
          </w:tcPr>
          <w:p w14:paraId="09A8E6DA" w14:textId="574E8205"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FACDD63" w14:textId="74B56256"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80 </w:t>
            </w:r>
          </w:p>
        </w:tc>
        <w:tc>
          <w:tcPr>
            <w:tcW w:w="388" w:type="pct"/>
            <w:tcBorders>
              <w:top w:val="nil"/>
              <w:left w:val="nil"/>
              <w:bottom w:val="single" w:sz="4" w:space="0" w:color="auto"/>
              <w:right w:val="single" w:sz="4" w:space="0" w:color="auto"/>
            </w:tcBorders>
            <w:shd w:val="clear" w:color="auto" w:fill="auto"/>
            <w:noWrap/>
            <w:vAlign w:val="center"/>
          </w:tcPr>
          <w:p w14:paraId="15B5EE8B" w14:textId="761AC33A"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F8CFA39" w14:textId="20F15CF1"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81 </w:t>
            </w:r>
          </w:p>
        </w:tc>
        <w:tc>
          <w:tcPr>
            <w:tcW w:w="388" w:type="pct"/>
            <w:tcBorders>
              <w:top w:val="nil"/>
              <w:left w:val="nil"/>
              <w:bottom w:val="single" w:sz="4" w:space="0" w:color="auto"/>
              <w:right w:val="single" w:sz="4" w:space="0" w:color="auto"/>
            </w:tcBorders>
            <w:shd w:val="clear" w:color="auto" w:fill="auto"/>
            <w:noWrap/>
            <w:vAlign w:val="center"/>
          </w:tcPr>
          <w:p w14:paraId="5E685198" w14:textId="70566385"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79" w:type="pct"/>
            <w:tcBorders>
              <w:top w:val="nil"/>
              <w:left w:val="nil"/>
              <w:bottom w:val="single" w:sz="4" w:space="0" w:color="auto"/>
              <w:right w:val="single" w:sz="4" w:space="0" w:color="auto"/>
            </w:tcBorders>
            <w:shd w:val="clear" w:color="auto" w:fill="auto"/>
            <w:noWrap/>
            <w:vAlign w:val="center"/>
          </w:tcPr>
          <w:p w14:paraId="630F1BD8" w14:textId="2D8A5CC7"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82 </w:t>
            </w:r>
          </w:p>
        </w:tc>
      </w:tr>
      <w:tr w:rsidR="007C5438" w:rsidRPr="00C22844" w14:paraId="6D2217FB" w14:textId="77777777" w:rsidTr="007C5438">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44D4C589" w14:textId="57A9248D" w:rsidR="007C5438" w:rsidRPr="00C22844" w:rsidRDefault="007C5438" w:rsidP="007C5438">
            <w:pPr>
              <w:ind w:left="0"/>
              <w:rPr>
                <w:rFonts w:ascii="Bookman Old Style" w:hAnsi="Bookman Old Style" w:cs="Calibri"/>
                <w:color w:val="000000"/>
                <w:sz w:val="20"/>
                <w:szCs w:val="20"/>
              </w:rPr>
            </w:pPr>
            <w:r w:rsidRPr="00C22844">
              <w:rPr>
                <w:rFonts w:ascii="Bookman Old Style" w:hAnsi="Bookman Old Style" w:cs="Calibri"/>
                <w:color w:val="000000"/>
                <w:sz w:val="20"/>
                <w:szCs w:val="20"/>
              </w:rPr>
              <w:t>El Recreo-Pital-Huila</w:t>
            </w:r>
          </w:p>
        </w:tc>
        <w:tc>
          <w:tcPr>
            <w:tcW w:w="460" w:type="pct"/>
            <w:tcBorders>
              <w:top w:val="nil"/>
              <w:left w:val="nil"/>
              <w:bottom w:val="single" w:sz="4" w:space="0" w:color="auto"/>
              <w:right w:val="single" w:sz="4" w:space="0" w:color="auto"/>
            </w:tcBorders>
            <w:shd w:val="clear" w:color="auto" w:fill="auto"/>
            <w:noWrap/>
            <w:vAlign w:val="center"/>
          </w:tcPr>
          <w:p w14:paraId="31AADF34" w14:textId="14E49E21" w:rsidR="007C5438" w:rsidRPr="00C22844" w:rsidRDefault="007C5438" w:rsidP="007C5438">
            <w:pPr>
              <w:ind w:left="0"/>
              <w:rPr>
                <w:rFonts w:ascii="Bookman Old Style" w:hAnsi="Bookman Old Style" w:cs="Calibri"/>
                <w:color w:val="000000"/>
                <w:sz w:val="20"/>
                <w:szCs w:val="20"/>
              </w:rPr>
            </w:pPr>
            <w:r w:rsidRPr="00C22844">
              <w:rPr>
                <w:rFonts w:ascii="Bookman Old Style" w:hAnsi="Bookman Old Style" w:cs="Calibri"/>
                <w:color w:val="000000"/>
                <w:sz w:val="20"/>
                <w:szCs w:val="20"/>
              </w:rPr>
              <w:t>Estrato 2</w:t>
            </w:r>
          </w:p>
        </w:tc>
        <w:tc>
          <w:tcPr>
            <w:tcW w:w="388" w:type="pct"/>
            <w:tcBorders>
              <w:top w:val="nil"/>
              <w:left w:val="nil"/>
              <w:bottom w:val="single" w:sz="4" w:space="0" w:color="auto"/>
              <w:right w:val="single" w:sz="4" w:space="0" w:color="auto"/>
            </w:tcBorders>
            <w:shd w:val="clear" w:color="auto" w:fill="auto"/>
            <w:noWrap/>
            <w:vAlign w:val="center"/>
          </w:tcPr>
          <w:p w14:paraId="03419DD8" w14:textId="21FD7C77"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75113AE" w14:textId="56D94BBA"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C6CB422" w14:textId="15F40A58"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147567C" w14:textId="2D82268E"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8CD8AF2" w14:textId="31C3E47D"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0582CB8" w14:textId="70CD3094"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1B88D24" w14:textId="0BEA5396"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00B445E" w14:textId="794DC437"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B4A9D05" w14:textId="7D605FC8"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79" w:type="pct"/>
            <w:tcBorders>
              <w:top w:val="nil"/>
              <w:left w:val="nil"/>
              <w:bottom w:val="single" w:sz="4" w:space="0" w:color="auto"/>
              <w:right w:val="single" w:sz="4" w:space="0" w:color="auto"/>
            </w:tcBorders>
            <w:shd w:val="clear" w:color="auto" w:fill="auto"/>
            <w:noWrap/>
            <w:vAlign w:val="center"/>
          </w:tcPr>
          <w:p w14:paraId="2876B59D" w14:textId="4F343D9A"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r>
      <w:tr w:rsidR="007C5438" w:rsidRPr="00C22844" w14:paraId="680CC685" w14:textId="77777777" w:rsidTr="007C5438">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4FFEF11E" w14:textId="1044F0C4" w:rsidR="007C5438" w:rsidRPr="00C22844" w:rsidRDefault="007C5438" w:rsidP="007C5438">
            <w:pPr>
              <w:ind w:left="0"/>
              <w:rPr>
                <w:rFonts w:ascii="Bookman Old Style" w:hAnsi="Bookman Old Style" w:cs="Calibri"/>
                <w:color w:val="000000"/>
                <w:sz w:val="20"/>
                <w:szCs w:val="20"/>
              </w:rPr>
            </w:pPr>
            <w:r w:rsidRPr="00C22844">
              <w:rPr>
                <w:rFonts w:ascii="Bookman Old Style" w:hAnsi="Bookman Old Style" w:cs="Calibri"/>
                <w:color w:val="000000"/>
                <w:sz w:val="20"/>
                <w:szCs w:val="20"/>
              </w:rPr>
              <w:t>El Recreo-Pital-Huila</w:t>
            </w:r>
          </w:p>
        </w:tc>
        <w:tc>
          <w:tcPr>
            <w:tcW w:w="460" w:type="pct"/>
            <w:tcBorders>
              <w:top w:val="nil"/>
              <w:left w:val="nil"/>
              <w:bottom w:val="single" w:sz="4" w:space="0" w:color="auto"/>
              <w:right w:val="single" w:sz="4" w:space="0" w:color="auto"/>
            </w:tcBorders>
            <w:shd w:val="clear" w:color="auto" w:fill="auto"/>
            <w:noWrap/>
            <w:vAlign w:val="center"/>
          </w:tcPr>
          <w:p w14:paraId="0274EC56" w14:textId="71BCB247" w:rsidR="007C5438" w:rsidRPr="00C22844" w:rsidRDefault="007C5438" w:rsidP="007C5438">
            <w:pPr>
              <w:ind w:left="0"/>
              <w:rPr>
                <w:rFonts w:ascii="Bookman Old Style" w:hAnsi="Bookman Old Style" w:cs="Calibri"/>
                <w:color w:val="000000"/>
                <w:sz w:val="20"/>
                <w:szCs w:val="20"/>
              </w:rPr>
            </w:pPr>
            <w:r w:rsidRPr="00C22844">
              <w:rPr>
                <w:rFonts w:ascii="Bookman Old Style" w:hAnsi="Bookman Old Style" w:cs="Calibri"/>
                <w:color w:val="000000"/>
                <w:sz w:val="20"/>
                <w:szCs w:val="20"/>
              </w:rPr>
              <w:t>Estrato 3</w:t>
            </w:r>
          </w:p>
        </w:tc>
        <w:tc>
          <w:tcPr>
            <w:tcW w:w="388" w:type="pct"/>
            <w:tcBorders>
              <w:top w:val="nil"/>
              <w:left w:val="nil"/>
              <w:bottom w:val="single" w:sz="4" w:space="0" w:color="auto"/>
              <w:right w:val="single" w:sz="4" w:space="0" w:color="auto"/>
            </w:tcBorders>
            <w:shd w:val="clear" w:color="auto" w:fill="auto"/>
            <w:noWrap/>
            <w:vAlign w:val="center"/>
          </w:tcPr>
          <w:p w14:paraId="5A9B49F3" w14:textId="60227AA8"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270DDA7" w14:textId="15648DE4"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EF40924" w14:textId="29C02CCA"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30F69C4" w14:textId="57826763"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1596D2E" w14:textId="63AAEDA1"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EBE438C" w14:textId="3B1EC030"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432106E" w14:textId="472E93C3"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FACF2C7" w14:textId="2B1CDAEB"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8EA7336" w14:textId="69CA0A60"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79" w:type="pct"/>
            <w:tcBorders>
              <w:top w:val="nil"/>
              <w:left w:val="nil"/>
              <w:bottom w:val="single" w:sz="4" w:space="0" w:color="auto"/>
              <w:right w:val="single" w:sz="4" w:space="0" w:color="auto"/>
            </w:tcBorders>
            <w:shd w:val="clear" w:color="auto" w:fill="auto"/>
            <w:noWrap/>
            <w:vAlign w:val="center"/>
          </w:tcPr>
          <w:p w14:paraId="5552E44A" w14:textId="30154BD7"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r>
      <w:tr w:rsidR="007C5438" w:rsidRPr="00C22844" w14:paraId="5E9A1D3F" w14:textId="77777777" w:rsidTr="007C5438">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4D28BBC6" w14:textId="17FC734C" w:rsidR="007C5438" w:rsidRPr="00C22844" w:rsidRDefault="007C5438" w:rsidP="007C5438">
            <w:pPr>
              <w:ind w:left="0"/>
              <w:rPr>
                <w:rFonts w:ascii="Bookman Old Style" w:hAnsi="Bookman Old Style" w:cs="Calibri"/>
                <w:color w:val="000000"/>
                <w:sz w:val="20"/>
                <w:szCs w:val="20"/>
              </w:rPr>
            </w:pPr>
            <w:r w:rsidRPr="00C22844">
              <w:rPr>
                <w:rFonts w:ascii="Bookman Old Style" w:hAnsi="Bookman Old Style" w:cs="Calibri"/>
                <w:color w:val="000000"/>
                <w:sz w:val="20"/>
                <w:szCs w:val="20"/>
              </w:rPr>
              <w:t>El Recreo-Pital-Huila</w:t>
            </w:r>
          </w:p>
        </w:tc>
        <w:tc>
          <w:tcPr>
            <w:tcW w:w="460" w:type="pct"/>
            <w:tcBorders>
              <w:top w:val="nil"/>
              <w:left w:val="nil"/>
              <w:bottom w:val="single" w:sz="4" w:space="0" w:color="auto"/>
              <w:right w:val="single" w:sz="4" w:space="0" w:color="auto"/>
            </w:tcBorders>
            <w:shd w:val="clear" w:color="auto" w:fill="auto"/>
            <w:noWrap/>
            <w:vAlign w:val="center"/>
          </w:tcPr>
          <w:p w14:paraId="2EB88481" w14:textId="0B7FAAD6" w:rsidR="007C5438" w:rsidRPr="00C22844" w:rsidRDefault="007C5438" w:rsidP="007C5438">
            <w:pPr>
              <w:ind w:left="0"/>
              <w:rPr>
                <w:rFonts w:ascii="Bookman Old Style" w:hAnsi="Bookman Old Style" w:cs="Calibri"/>
                <w:color w:val="000000"/>
                <w:sz w:val="20"/>
                <w:szCs w:val="20"/>
              </w:rPr>
            </w:pPr>
            <w:r w:rsidRPr="00C22844">
              <w:rPr>
                <w:rFonts w:ascii="Bookman Old Style" w:hAnsi="Bookman Old Style" w:cs="Calibri"/>
                <w:color w:val="000000"/>
                <w:sz w:val="20"/>
                <w:szCs w:val="20"/>
              </w:rPr>
              <w:t>Estrato 4</w:t>
            </w:r>
          </w:p>
        </w:tc>
        <w:tc>
          <w:tcPr>
            <w:tcW w:w="388" w:type="pct"/>
            <w:tcBorders>
              <w:top w:val="nil"/>
              <w:left w:val="nil"/>
              <w:bottom w:val="single" w:sz="4" w:space="0" w:color="auto"/>
              <w:right w:val="single" w:sz="4" w:space="0" w:color="auto"/>
            </w:tcBorders>
            <w:shd w:val="clear" w:color="auto" w:fill="auto"/>
            <w:noWrap/>
            <w:vAlign w:val="center"/>
          </w:tcPr>
          <w:p w14:paraId="77C02014" w14:textId="3F6BE8F6"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09B8997" w14:textId="6B5AE568"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9FA361B" w14:textId="7097E085"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EFA71E3" w14:textId="7DDC9A96"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8F007A0" w14:textId="4D8A02F7"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B617020" w14:textId="25BE2F65"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4173DCA" w14:textId="34302ED1"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AAA30C5" w14:textId="65621962"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E1DCCDB" w14:textId="3B16E262"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79" w:type="pct"/>
            <w:tcBorders>
              <w:top w:val="nil"/>
              <w:left w:val="nil"/>
              <w:bottom w:val="single" w:sz="4" w:space="0" w:color="auto"/>
              <w:right w:val="single" w:sz="4" w:space="0" w:color="auto"/>
            </w:tcBorders>
            <w:shd w:val="clear" w:color="auto" w:fill="auto"/>
            <w:noWrap/>
            <w:vAlign w:val="center"/>
          </w:tcPr>
          <w:p w14:paraId="3848DEDA" w14:textId="712684A7"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r>
      <w:tr w:rsidR="007C5438" w:rsidRPr="00C22844" w14:paraId="480B8CE0" w14:textId="77777777" w:rsidTr="007C5438">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5960E1BC" w14:textId="5E0D2058" w:rsidR="007C5438" w:rsidRPr="00C22844" w:rsidRDefault="007C5438" w:rsidP="007C5438">
            <w:pPr>
              <w:ind w:left="0"/>
              <w:rPr>
                <w:rFonts w:ascii="Bookman Old Style" w:hAnsi="Bookman Old Style" w:cs="Calibri"/>
                <w:color w:val="000000"/>
                <w:sz w:val="20"/>
                <w:szCs w:val="20"/>
              </w:rPr>
            </w:pPr>
            <w:r w:rsidRPr="00C22844">
              <w:rPr>
                <w:rFonts w:ascii="Bookman Old Style" w:hAnsi="Bookman Old Style" w:cs="Calibri"/>
                <w:color w:val="000000"/>
                <w:sz w:val="20"/>
                <w:szCs w:val="20"/>
              </w:rPr>
              <w:t>El Recreo-Pital-Huila</w:t>
            </w:r>
          </w:p>
        </w:tc>
        <w:tc>
          <w:tcPr>
            <w:tcW w:w="460" w:type="pct"/>
            <w:tcBorders>
              <w:top w:val="nil"/>
              <w:left w:val="nil"/>
              <w:bottom w:val="single" w:sz="4" w:space="0" w:color="auto"/>
              <w:right w:val="single" w:sz="4" w:space="0" w:color="auto"/>
            </w:tcBorders>
            <w:shd w:val="clear" w:color="auto" w:fill="auto"/>
            <w:noWrap/>
            <w:vAlign w:val="center"/>
          </w:tcPr>
          <w:p w14:paraId="74C0E00E" w14:textId="3E630824" w:rsidR="007C5438" w:rsidRPr="00C22844" w:rsidRDefault="007C5438" w:rsidP="007C5438">
            <w:pPr>
              <w:ind w:left="0"/>
              <w:rPr>
                <w:rFonts w:ascii="Bookman Old Style" w:hAnsi="Bookman Old Style" w:cs="Calibri"/>
                <w:color w:val="000000"/>
                <w:sz w:val="20"/>
                <w:szCs w:val="20"/>
              </w:rPr>
            </w:pPr>
            <w:r w:rsidRPr="00C22844">
              <w:rPr>
                <w:rFonts w:ascii="Bookman Old Style" w:hAnsi="Bookman Old Style" w:cs="Calibri"/>
                <w:color w:val="000000"/>
                <w:sz w:val="20"/>
                <w:szCs w:val="20"/>
              </w:rPr>
              <w:t>Estrato 5</w:t>
            </w:r>
          </w:p>
        </w:tc>
        <w:tc>
          <w:tcPr>
            <w:tcW w:w="388" w:type="pct"/>
            <w:tcBorders>
              <w:top w:val="nil"/>
              <w:left w:val="nil"/>
              <w:bottom w:val="single" w:sz="4" w:space="0" w:color="auto"/>
              <w:right w:val="single" w:sz="4" w:space="0" w:color="auto"/>
            </w:tcBorders>
            <w:shd w:val="clear" w:color="auto" w:fill="auto"/>
            <w:noWrap/>
            <w:vAlign w:val="center"/>
          </w:tcPr>
          <w:p w14:paraId="26607578" w14:textId="36CA95C0"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D874426" w14:textId="666DB837"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94E518E" w14:textId="4C592DA1"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C9B6FB4" w14:textId="4DFEA4EA"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219324B" w14:textId="3087DA2D"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BAB424A" w14:textId="66AEE17C"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41AB898" w14:textId="3FFC7437"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0288366" w14:textId="3E76B4D3"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D45B446" w14:textId="0B997D32"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79" w:type="pct"/>
            <w:tcBorders>
              <w:top w:val="nil"/>
              <w:left w:val="nil"/>
              <w:bottom w:val="single" w:sz="4" w:space="0" w:color="auto"/>
              <w:right w:val="single" w:sz="4" w:space="0" w:color="auto"/>
            </w:tcBorders>
            <w:shd w:val="clear" w:color="auto" w:fill="auto"/>
            <w:noWrap/>
            <w:vAlign w:val="center"/>
          </w:tcPr>
          <w:p w14:paraId="3621C190" w14:textId="1ECCEB6D"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r>
      <w:tr w:rsidR="007C5438" w:rsidRPr="00C22844" w14:paraId="3413F20E" w14:textId="77777777" w:rsidTr="007C5438">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7E2845DD" w14:textId="159F812D" w:rsidR="007C5438" w:rsidRPr="00C22844" w:rsidRDefault="007C5438" w:rsidP="007C5438">
            <w:pPr>
              <w:ind w:left="0"/>
              <w:rPr>
                <w:rFonts w:ascii="Bookman Old Style" w:hAnsi="Bookman Old Style" w:cs="Calibri"/>
                <w:color w:val="000000"/>
                <w:sz w:val="20"/>
                <w:szCs w:val="20"/>
              </w:rPr>
            </w:pPr>
            <w:r w:rsidRPr="00C22844">
              <w:rPr>
                <w:rFonts w:ascii="Bookman Old Style" w:hAnsi="Bookman Old Style" w:cs="Calibri"/>
                <w:color w:val="000000"/>
                <w:sz w:val="20"/>
                <w:szCs w:val="20"/>
              </w:rPr>
              <w:t>El Recreo-Pital-Huila</w:t>
            </w:r>
          </w:p>
        </w:tc>
        <w:tc>
          <w:tcPr>
            <w:tcW w:w="460" w:type="pct"/>
            <w:tcBorders>
              <w:top w:val="nil"/>
              <w:left w:val="nil"/>
              <w:bottom w:val="single" w:sz="4" w:space="0" w:color="auto"/>
              <w:right w:val="single" w:sz="4" w:space="0" w:color="auto"/>
            </w:tcBorders>
            <w:shd w:val="clear" w:color="auto" w:fill="auto"/>
            <w:noWrap/>
            <w:vAlign w:val="center"/>
          </w:tcPr>
          <w:p w14:paraId="6A0D1CFA" w14:textId="4F36C96D" w:rsidR="007C5438" w:rsidRPr="00C22844" w:rsidRDefault="007C5438" w:rsidP="007C5438">
            <w:pPr>
              <w:ind w:left="0"/>
              <w:rPr>
                <w:rFonts w:ascii="Bookman Old Style" w:hAnsi="Bookman Old Style" w:cs="Calibri"/>
                <w:color w:val="000000"/>
                <w:sz w:val="20"/>
                <w:szCs w:val="20"/>
              </w:rPr>
            </w:pPr>
            <w:r w:rsidRPr="00C22844">
              <w:rPr>
                <w:rFonts w:ascii="Bookman Old Style" w:hAnsi="Bookman Old Style" w:cs="Calibri"/>
                <w:color w:val="000000"/>
                <w:sz w:val="20"/>
                <w:szCs w:val="20"/>
              </w:rPr>
              <w:t>Estrato 6</w:t>
            </w:r>
          </w:p>
        </w:tc>
        <w:tc>
          <w:tcPr>
            <w:tcW w:w="388" w:type="pct"/>
            <w:tcBorders>
              <w:top w:val="nil"/>
              <w:left w:val="nil"/>
              <w:bottom w:val="single" w:sz="4" w:space="0" w:color="auto"/>
              <w:right w:val="single" w:sz="4" w:space="0" w:color="auto"/>
            </w:tcBorders>
            <w:shd w:val="clear" w:color="auto" w:fill="auto"/>
            <w:noWrap/>
            <w:vAlign w:val="center"/>
          </w:tcPr>
          <w:p w14:paraId="141DA007" w14:textId="685C18DA"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F90F406" w14:textId="172A9C98"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6EE6EF6" w14:textId="44D88B8F"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423929C" w14:textId="30C6EE4B"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3BC29D6" w14:textId="429A113C"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49DD54D" w14:textId="6580558B"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60CCDA6" w14:textId="5625B471"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43A61F9" w14:textId="2787E8FC"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ECD7349" w14:textId="729F9420"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79" w:type="pct"/>
            <w:tcBorders>
              <w:top w:val="nil"/>
              <w:left w:val="nil"/>
              <w:bottom w:val="single" w:sz="4" w:space="0" w:color="auto"/>
              <w:right w:val="single" w:sz="4" w:space="0" w:color="auto"/>
            </w:tcBorders>
            <w:shd w:val="clear" w:color="auto" w:fill="auto"/>
            <w:noWrap/>
            <w:vAlign w:val="center"/>
          </w:tcPr>
          <w:p w14:paraId="1ACC8B97" w14:textId="4CE4F156"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r>
      <w:tr w:rsidR="007C5438" w:rsidRPr="00C22844" w14:paraId="42E70257" w14:textId="77777777" w:rsidTr="007C5438">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7C39C086" w14:textId="7A651674" w:rsidR="007C5438" w:rsidRPr="00C22844" w:rsidRDefault="007C5438" w:rsidP="007C5438">
            <w:pPr>
              <w:ind w:left="0"/>
              <w:rPr>
                <w:rFonts w:ascii="Bookman Old Style" w:hAnsi="Bookman Old Style" w:cs="Calibri"/>
                <w:color w:val="000000"/>
                <w:sz w:val="20"/>
                <w:szCs w:val="20"/>
              </w:rPr>
            </w:pPr>
            <w:r w:rsidRPr="00C22844">
              <w:rPr>
                <w:rFonts w:ascii="Bookman Old Style" w:hAnsi="Bookman Old Style" w:cs="Calibri"/>
                <w:color w:val="000000"/>
                <w:sz w:val="20"/>
                <w:szCs w:val="20"/>
              </w:rPr>
              <w:t>El Recreo-Pital-Huila</w:t>
            </w:r>
          </w:p>
        </w:tc>
        <w:tc>
          <w:tcPr>
            <w:tcW w:w="460" w:type="pct"/>
            <w:tcBorders>
              <w:top w:val="nil"/>
              <w:left w:val="nil"/>
              <w:bottom w:val="single" w:sz="4" w:space="0" w:color="auto"/>
              <w:right w:val="single" w:sz="4" w:space="0" w:color="auto"/>
            </w:tcBorders>
            <w:shd w:val="clear" w:color="auto" w:fill="auto"/>
            <w:noWrap/>
            <w:vAlign w:val="center"/>
          </w:tcPr>
          <w:p w14:paraId="4E9BD2C9" w14:textId="1A23FA8C" w:rsidR="007C5438" w:rsidRPr="00C22844" w:rsidRDefault="007C5438" w:rsidP="007C5438">
            <w:pPr>
              <w:ind w:left="0"/>
              <w:rPr>
                <w:rFonts w:ascii="Bookman Old Style" w:hAnsi="Bookman Old Style" w:cs="Calibri"/>
                <w:color w:val="000000"/>
                <w:sz w:val="20"/>
                <w:szCs w:val="20"/>
              </w:rPr>
            </w:pPr>
            <w:r w:rsidRPr="00C22844">
              <w:rPr>
                <w:rFonts w:ascii="Bookman Old Style" w:hAnsi="Bookman Old Style" w:cs="Calibri"/>
                <w:color w:val="000000"/>
                <w:sz w:val="20"/>
                <w:szCs w:val="20"/>
              </w:rPr>
              <w:t>Comercial</w:t>
            </w:r>
          </w:p>
        </w:tc>
        <w:tc>
          <w:tcPr>
            <w:tcW w:w="388" w:type="pct"/>
            <w:tcBorders>
              <w:top w:val="nil"/>
              <w:left w:val="nil"/>
              <w:bottom w:val="single" w:sz="4" w:space="0" w:color="auto"/>
              <w:right w:val="single" w:sz="4" w:space="0" w:color="auto"/>
            </w:tcBorders>
            <w:shd w:val="clear" w:color="auto" w:fill="auto"/>
            <w:noWrap/>
            <w:vAlign w:val="center"/>
          </w:tcPr>
          <w:p w14:paraId="4AF23778" w14:textId="168D2048"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946D740" w14:textId="36364FAD"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DBC983A" w14:textId="54899BBF"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728CB15" w14:textId="3D626D12"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3038838" w14:textId="6DD6D115"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98DB0E5" w14:textId="16633676"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BC83841" w14:textId="173EC171"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B22E137" w14:textId="7017DFAD"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426DF62" w14:textId="40D94A75"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79" w:type="pct"/>
            <w:tcBorders>
              <w:top w:val="nil"/>
              <w:left w:val="nil"/>
              <w:bottom w:val="single" w:sz="4" w:space="0" w:color="auto"/>
              <w:right w:val="single" w:sz="4" w:space="0" w:color="auto"/>
            </w:tcBorders>
            <w:shd w:val="clear" w:color="auto" w:fill="auto"/>
            <w:noWrap/>
            <w:vAlign w:val="center"/>
          </w:tcPr>
          <w:p w14:paraId="42549BBA" w14:textId="00A83B47"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r>
      <w:tr w:rsidR="007C5438" w:rsidRPr="00C22844" w14:paraId="0B1515FE" w14:textId="77777777" w:rsidTr="007C5438">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3351A04B" w14:textId="27910630" w:rsidR="007C5438" w:rsidRPr="00C22844" w:rsidRDefault="007C5438" w:rsidP="007C5438">
            <w:pPr>
              <w:ind w:left="0"/>
              <w:rPr>
                <w:rFonts w:ascii="Bookman Old Style" w:hAnsi="Bookman Old Style" w:cs="Calibri"/>
                <w:color w:val="000000"/>
                <w:sz w:val="20"/>
                <w:szCs w:val="20"/>
              </w:rPr>
            </w:pPr>
            <w:r w:rsidRPr="00C22844">
              <w:rPr>
                <w:rFonts w:ascii="Bookman Old Style" w:hAnsi="Bookman Old Style" w:cs="Calibri"/>
                <w:color w:val="000000"/>
                <w:sz w:val="20"/>
                <w:szCs w:val="20"/>
              </w:rPr>
              <w:t>El Recreo-Pital-Huila</w:t>
            </w:r>
          </w:p>
        </w:tc>
        <w:tc>
          <w:tcPr>
            <w:tcW w:w="460" w:type="pct"/>
            <w:tcBorders>
              <w:top w:val="nil"/>
              <w:left w:val="nil"/>
              <w:bottom w:val="single" w:sz="4" w:space="0" w:color="auto"/>
              <w:right w:val="single" w:sz="4" w:space="0" w:color="auto"/>
            </w:tcBorders>
            <w:shd w:val="clear" w:color="auto" w:fill="auto"/>
            <w:noWrap/>
            <w:vAlign w:val="center"/>
          </w:tcPr>
          <w:p w14:paraId="5D7F2B2C" w14:textId="04A3E91E" w:rsidR="007C5438" w:rsidRPr="00C22844" w:rsidRDefault="007C5438" w:rsidP="007C5438">
            <w:pPr>
              <w:ind w:left="0"/>
              <w:rPr>
                <w:rFonts w:ascii="Bookman Old Style" w:hAnsi="Bookman Old Style" w:cs="Calibri"/>
                <w:color w:val="000000"/>
                <w:sz w:val="20"/>
                <w:szCs w:val="20"/>
              </w:rPr>
            </w:pPr>
            <w:r w:rsidRPr="00C22844">
              <w:rPr>
                <w:rFonts w:ascii="Bookman Old Style" w:hAnsi="Bookman Old Style" w:cs="Calibri"/>
                <w:color w:val="000000"/>
                <w:sz w:val="20"/>
                <w:szCs w:val="20"/>
              </w:rPr>
              <w:t>Industrial</w:t>
            </w:r>
          </w:p>
        </w:tc>
        <w:tc>
          <w:tcPr>
            <w:tcW w:w="388" w:type="pct"/>
            <w:tcBorders>
              <w:top w:val="nil"/>
              <w:left w:val="nil"/>
              <w:bottom w:val="single" w:sz="4" w:space="0" w:color="auto"/>
              <w:right w:val="single" w:sz="4" w:space="0" w:color="auto"/>
            </w:tcBorders>
            <w:shd w:val="clear" w:color="auto" w:fill="auto"/>
            <w:noWrap/>
            <w:vAlign w:val="center"/>
          </w:tcPr>
          <w:p w14:paraId="72A80D39" w14:textId="7F0F9D6D"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4104688" w14:textId="3A25BC92"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F6EAEF0" w14:textId="63DDAE0A"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43A1DBC" w14:textId="79955282"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493622E" w14:textId="2835D2AE"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52A50FB" w14:textId="399BD731"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37197F5" w14:textId="216DD18C"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7DF659F" w14:textId="3AB26141"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04A79E0" w14:textId="748D6A9E"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79" w:type="pct"/>
            <w:tcBorders>
              <w:top w:val="nil"/>
              <w:left w:val="nil"/>
              <w:bottom w:val="single" w:sz="4" w:space="0" w:color="auto"/>
              <w:right w:val="single" w:sz="4" w:space="0" w:color="auto"/>
            </w:tcBorders>
            <w:shd w:val="clear" w:color="auto" w:fill="auto"/>
            <w:noWrap/>
            <w:vAlign w:val="center"/>
          </w:tcPr>
          <w:p w14:paraId="34325C8B" w14:textId="699CF69F"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r>
      <w:tr w:rsidR="007C5438" w:rsidRPr="00C22844" w14:paraId="142A91DB" w14:textId="77777777" w:rsidTr="007C5438">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42F96E6A" w14:textId="439AC69D" w:rsidR="007C5438" w:rsidRPr="00C22844" w:rsidRDefault="007C5438" w:rsidP="007C5438">
            <w:pPr>
              <w:ind w:left="0"/>
              <w:rPr>
                <w:rFonts w:ascii="Bookman Old Style" w:hAnsi="Bookman Old Style" w:cs="Calibri"/>
                <w:color w:val="000000"/>
                <w:sz w:val="20"/>
                <w:szCs w:val="20"/>
              </w:rPr>
            </w:pPr>
            <w:r w:rsidRPr="00C22844">
              <w:rPr>
                <w:rFonts w:ascii="Bookman Old Style" w:hAnsi="Bookman Old Style" w:cs="Calibri"/>
                <w:color w:val="000000"/>
                <w:sz w:val="20"/>
                <w:szCs w:val="20"/>
              </w:rPr>
              <w:t>El Recreo-Pital-Huila</w:t>
            </w:r>
          </w:p>
        </w:tc>
        <w:tc>
          <w:tcPr>
            <w:tcW w:w="460" w:type="pct"/>
            <w:tcBorders>
              <w:top w:val="nil"/>
              <w:left w:val="nil"/>
              <w:bottom w:val="single" w:sz="4" w:space="0" w:color="auto"/>
              <w:right w:val="single" w:sz="4" w:space="0" w:color="auto"/>
            </w:tcBorders>
            <w:shd w:val="clear" w:color="auto" w:fill="auto"/>
            <w:noWrap/>
            <w:vAlign w:val="center"/>
          </w:tcPr>
          <w:p w14:paraId="760DBABC" w14:textId="70BA74A6" w:rsidR="007C5438" w:rsidRPr="00C22844" w:rsidRDefault="007C5438" w:rsidP="007C5438">
            <w:pPr>
              <w:ind w:left="0"/>
              <w:rPr>
                <w:rFonts w:ascii="Bookman Old Style" w:hAnsi="Bookman Old Style" w:cs="Calibri"/>
                <w:color w:val="000000"/>
                <w:sz w:val="20"/>
                <w:szCs w:val="20"/>
              </w:rPr>
            </w:pPr>
            <w:r w:rsidRPr="00C22844">
              <w:rPr>
                <w:rFonts w:ascii="Bookman Old Style" w:hAnsi="Bookman Old Style" w:cs="Calibri"/>
                <w:color w:val="000000"/>
                <w:sz w:val="20"/>
                <w:szCs w:val="20"/>
              </w:rPr>
              <w:t>GNCV</w:t>
            </w:r>
          </w:p>
        </w:tc>
        <w:tc>
          <w:tcPr>
            <w:tcW w:w="388" w:type="pct"/>
            <w:tcBorders>
              <w:top w:val="nil"/>
              <w:left w:val="nil"/>
              <w:bottom w:val="single" w:sz="4" w:space="0" w:color="auto"/>
              <w:right w:val="single" w:sz="4" w:space="0" w:color="auto"/>
            </w:tcBorders>
            <w:shd w:val="clear" w:color="auto" w:fill="auto"/>
            <w:noWrap/>
            <w:vAlign w:val="center"/>
          </w:tcPr>
          <w:p w14:paraId="07C1C386" w14:textId="495A6CF2"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F769DA8" w14:textId="3246C717"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48B15C9" w14:textId="0DED948A"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6CFC578" w14:textId="2CB9C05F"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BD75367" w14:textId="7709EC2E"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EA762D8" w14:textId="3FE9A98D"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687DCCD" w14:textId="4B2B9D3B"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52E6044" w14:textId="06714C15"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F2FE897" w14:textId="30BAAE42"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79" w:type="pct"/>
            <w:tcBorders>
              <w:top w:val="nil"/>
              <w:left w:val="nil"/>
              <w:bottom w:val="single" w:sz="4" w:space="0" w:color="auto"/>
              <w:right w:val="single" w:sz="4" w:space="0" w:color="auto"/>
            </w:tcBorders>
            <w:shd w:val="clear" w:color="auto" w:fill="auto"/>
            <w:noWrap/>
            <w:vAlign w:val="center"/>
          </w:tcPr>
          <w:p w14:paraId="6BFAEB87" w14:textId="3A0F6464"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r>
      <w:tr w:rsidR="007C5438" w:rsidRPr="00C22844" w14:paraId="6127149C" w14:textId="77777777" w:rsidTr="007C5438">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402A431E" w14:textId="23E6506B" w:rsidR="007C5438" w:rsidRPr="00C22844" w:rsidRDefault="007C5438" w:rsidP="007C5438">
            <w:pPr>
              <w:ind w:left="0"/>
              <w:rPr>
                <w:rFonts w:ascii="Bookman Old Style" w:hAnsi="Bookman Old Style" w:cs="Calibri"/>
                <w:color w:val="000000"/>
                <w:sz w:val="20"/>
                <w:szCs w:val="20"/>
              </w:rPr>
            </w:pPr>
            <w:r w:rsidRPr="00C22844">
              <w:rPr>
                <w:rFonts w:ascii="Bookman Old Style" w:hAnsi="Bookman Old Style" w:cs="Calibri"/>
                <w:color w:val="000000"/>
                <w:sz w:val="20"/>
                <w:szCs w:val="20"/>
              </w:rPr>
              <w:t>El Recreo-Pital-Huila</w:t>
            </w:r>
          </w:p>
        </w:tc>
        <w:tc>
          <w:tcPr>
            <w:tcW w:w="460" w:type="pct"/>
            <w:tcBorders>
              <w:top w:val="nil"/>
              <w:left w:val="nil"/>
              <w:bottom w:val="single" w:sz="4" w:space="0" w:color="auto"/>
              <w:right w:val="single" w:sz="4" w:space="0" w:color="auto"/>
            </w:tcBorders>
            <w:shd w:val="clear" w:color="auto" w:fill="auto"/>
            <w:noWrap/>
            <w:vAlign w:val="center"/>
          </w:tcPr>
          <w:p w14:paraId="305DB775" w14:textId="22A4B501" w:rsidR="007C5438" w:rsidRPr="00C22844" w:rsidRDefault="007C5438" w:rsidP="007C5438">
            <w:pPr>
              <w:ind w:left="0"/>
              <w:rPr>
                <w:rFonts w:ascii="Bookman Old Style" w:hAnsi="Bookman Old Style" w:cs="Calibri"/>
                <w:color w:val="000000"/>
                <w:sz w:val="20"/>
                <w:szCs w:val="20"/>
              </w:rPr>
            </w:pPr>
            <w:r w:rsidRPr="00C22844">
              <w:rPr>
                <w:rFonts w:ascii="Bookman Old Style" w:hAnsi="Bookman Old Style" w:cs="Calibri"/>
                <w:color w:val="000000"/>
                <w:sz w:val="20"/>
                <w:szCs w:val="20"/>
              </w:rPr>
              <w:t>Otros</w:t>
            </w:r>
          </w:p>
        </w:tc>
        <w:tc>
          <w:tcPr>
            <w:tcW w:w="388" w:type="pct"/>
            <w:tcBorders>
              <w:top w:val="nil"/>
              <w:left w:val="nil"/>
              <w:bottom w:val="single" w:sz="4" w:space="0" w:color="auto"/>
              <w:right w:val="single" w:sz="4" w:space="0" w:color="auto"/>
            </w:tcBorders>
            <w:shd w:val="clear" w:color="auto" w:fill="auto"/>
            <w:noWrap/>
            <w:vAlign w:val="center"/>
          </w:tcPr>
          <w:p w14:paraId="1653CA04" w14:textId="320918DC"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779AC02" w14:textId="2F99D08C"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1C8972E" w14:textId="195DC2CA"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75C7A02" w14:textId="3D8D9B48"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1C15E59" w14:textId="78684004"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24D289A" w14:textId="314EFD2A"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51B9A4F" w14:textId="10B2E4E4"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EFB7DAC" w14:textId="3AF60AD8"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111196E" w14:textId="178578F4"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79" w:type="pct"/>
            <w:tcBorders>
              <w:top w:val="nil"/>
              <w:left w:val="nil"/>
              <w:bottom w:val="single" w:sz="4" w:space="0" w:color="auto"/>
              <w:right w:val="single" w:sz="4" w:space="0" w:color="auto"/>
            </w:tcBorders>
            <w:shd w:val="clear" w:color="auto" w:fill="auto"/>
            <w:noWrap/>
            <w:vAlign w:val="center"/>
          </w:tcPr>
          <w:p w14:paraId="38098B05" w14:textId="5455A95F"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r>
      <w:tr w:rsidR="007C5438" w:rsidRPr="00C22844" w14:paraId="00DF66CC" w14:textId="77777777" w:rsidTr="007C5438">
        <w:trPr>
          <w:trHeight w:val="300"/>
        </w:trPr>
        <w:tc>
          <w:tcPr>
            <w:tcW w:w="1130"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334E7DB0" w14:textId="77777777" w:rsidR="007C5438" w:rsidRPr="00C22844" w:rsidRDefault="007C5438" w:rsidP="007C5438">
            <w:pPr>
              <w:ind w:left="0"/>
              <w:rPr>
                <w:rFonts w:ascii="Bookman Old Style" w:hAnsi="Bookman Old Style"/>
                <w:b/>
                <w:color w:val="000000"/>
                <w:sz w:val="20"/>
                <w:szCs w:val="20"/>
                <w:lang w:val="es-CO" w:eastAsia="es-CO"/>
              </w:rPr>
            </w:pPr>
            <w:r w:rsidRPr="00C22844">
              <w:rPr>
                <w:rFonts w:ascii="Bookman Old Style" w:hAnsi="Bookman Old Style"/>
                <w:b/>
                <w:color w:val="000000"/>
                <w:sz w:val="20"/>
                <w:szCs w:val="20"/>
                <w:lang w:val="es-CO" w:eastAsia="es-CO"/>
              </w:rPr>
              <w:t>TOTAL</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65389AAF" w14:textId="27A4A30D" w:rsidR="007C5438" w:rsidRPr="00C22844" w:rsidRDefault="007C5438" w:rsidP="007C5438">
            <w:pPr>
              <w:ind w:left="0"/>
              <w:jc w:val="right"/>
              <w:rPr>
                <w:rFonts w:ascii="Bookman Old Style" w:hAnsi="Bookman Old Style"/>
                <w:b/>
                <w:color w:val="000000"/>
                <w:sz w:val="20"/>
                <w:szCs w:val="20"/>
                <w:lang w:val="es-CO" w:eastAsia="es-CO"/>
              </w:rPr>
            </w:pPr>
            <w:r w:rsidRPr="00C22844">
              <w:rPr>
                <w:rFonts w:ascii="Bookman Old Style" w:hAnsi="Bookman Old Style" w:cs="Calibri"/>
                <w:b/>
                <w:bCs/>
                <w:color w:val="000000"/>
                <w:sz w:val="20"/>
                <w:szCs w:val="20"/>
              </w:rPr>
              <w:t xml:space="preserve">                                       - </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47930BEF" w14:textId="696B93BE" w:rsidR="007C5438" w:rsidRPr="00C22844" w:rsidRDefault="007C5438" w:rsidP="007C5438">
            <w:pPr>
              <w:ind w:left="0"/>
              <w:jc w:val="right"/>
              <w:rPr>
                <w:rFonts w:ascii="Bookman Old Style" w:hAnsi="Bookman Old Style"/>
                <w:b/>
                <w:color w:val="000000"/>
                <w:sz w:val="20"/>
                <w:szCs w:val="20"/>
              </w:rPr>
            </w:pPr>
            <w:r w:rsidRPr="00C22844">
              <w:rPr>
                <w:rFonts w:ascii="Bookman Old Style" w:hAnsi="Bookman Old Style" w:cs="Calibri"/>
                <w:b/>
                <w:bCs/>
                <w:color w:val="000000"/>
                <w:sz w:val="20"/>
                <w:szCs w:val="20"/>
              </w:rPr>
              <w:t xml:space="preserve">                                  199 </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6F3D99ED" w14:textId="7E846977" w:rsidR="007C5438" w:rsidRPr="00C22844" w:rsidRDefault="007C5438" w:rsidP="007C5438">
            <w:pPr>
              <w:ind w:left="0"/>
              <w:jc w:val="right"/>
              <w:rPr>
                <w:rFonts w:ascii="Bookman Old Style" w:hAnsi="Bookman Old Style"/>
                <w:b/>
                <w:color w:val="000000"/>
                <w:sz w:val="20"/>
                <w:szCs w:val="20"/>
              </w:rPr>
            </w:pPr>
            <w:r w:rsidRPr="00C22844">
              <w:rPr>
                <w:rFonts w:ascii="Bookman Old Style" w:hAnsi="Bookman Old Style" w:cs="Calibri"/>
                <w:b/>
                <w:bCs/>
                <w:color w:val="000000"/>
                <w:sz w:val="20"/>
                <w:szCs w:val="20"/>
              </w:rPr>
              <w:t xml:space="preserve">                          - </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29470B97" w14:textId="74F7A243" w:rsidR="007C5438" w:rsidRPr="00C22844" w:rsidRDefault="007C5438" w:rsidP="007C5438">
            <w:pPr>
              <w:ind w:left="0"/>
              <w:jc w:val="right"/>
              <w:rPr>
                <w:rFonts w:ascii="Bookman Old Style" w:hAnsi="Bookman Old Style"/>
                <w:b/>
                <w:color w:val="000000"/>
                <w:sz w:val="20"/>
                <w:szCs w:val="20"/>
              </w:rPr>
            </w:pPr>
            <w:r w:rsidRPr="00C22844">
              <w:rPr>
                <w:rFonts w:ascii="Bookman Old Style" w:hAnsi="Bookman Old Style" w:cs="Calibri"/>
                <w:b/>
                <w:bCs/>
                <w:color w:val="000000"/>
                <w:sz w:val="20"/>
                <w:szCs w:val="20"/>
              </w:rPr>
              <w:t xml:space="preserve">                     201 </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25946850" w14:textId="62A5F574" w:rsidR="007C5438" w:rsidRPr="00C22844" w:rsidRDefault="007C5438" w:rsidP="007C5438">
            <w:pPr>
              <w:ind w:left="0"/>
              <w:jc w:val="right"/>
              <w:rPr>
                <w:rFonts w:ascii="Bookman Old Style" w:hAnsi="Bookman Old Style"/>
                <w:b/>
                <w:color w:val="000000"/>
                <w:sz w:val="20"/>
                <w:szCs w:val="20"/>
              </w:rPr>
            </w:pPr>
            <w:r w:rsidRPr="00C22844">
              <w:rPr>
                <w:rFonts w:ascii="Bookman Old Style" w:hAnsi="Bookman Old Style" w:cs="Calibri"/>
                <w:b/>
                <w:bCs/>
                <w:color w:val="000000"/>
                <w:sz w:val="20"/>
                <w:szCs w:val="20"/>
              </w:rPr>
              <w:t xml:space="preserve">                          - </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49729157" w14:textId="3AE12F88" w:rsidR="007C5438" w:rsidRPr="00C22844" w:rsidRDefault="007C5438" w:rsidP="007C5438">
            <w:pPr>
              <w:ind w:left="0"/>
              <w:jc w:val="right"/>
              <w:rPr>
                <w:rFonts w:ascii="Bookman Old Style" w:hAnsi="Bookman Old Style"/>
                <w:b/>
                <w:color w:val="000000"/>
                <w:sz w:val="20"/>
                <w:szCs w:val="20"/>
              </w:rPr>
            </w:pPr>
            <w:r w:rsidRPr="00C22844">
              <w:rPr>
                <w:rFonts w:ascii="Bookman Old Style" w:hAnsi="Bookman Old Style" w:cs="Calibri"/>
                <w:b/>
                <w:bCs/>
                <w:color w:val="000000"/>
                <w:sz w:val="20"/>
                <w:szCs w:val="20"/>
              </w:rPr>
              <w:t xml:space="preserve">                     203 </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4B3E8CFF" w14:textId="706E786D" w:rsidR="007C5438" w:rsidRPr="00C22844" w:rsidRDefault="007C5438" w:rsidP="007C5438">
            <w:pPr>
              <w:ind w:left="0"/>
              <w:jc w:val="right"/>
              <w:rPr>
                <w:rFonts w:ascii="Bookman Old Style" w:hAnsi="Bookman Old Style"/>
                <w:b/>
                <w:color w:val="000000"/>
                <w:sz w:val="20"/>
                <w:szCs w:val="20"/>
              </w:rPr>
            </w:pPr>
            <w:r w:rsidRPr="00C22844">
              <w:rPr>
                <w:rFonts w:ascii="Bookman Old Style" w:hAnsi="Bookman Old Style" w:cs="Calibri"/>
                <w:b/>
                <w:bCs/>
                <w:color w:val="000000"/>
                <w:sz w:val="20"/>
                <w:szCs w:val="20"/>
              </w:rPr>
              <w:t xml:space="preserve">                          - </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39B3FD09" w14:textId="2C192AFB" w:rsidR="007C5438" w:rsidRPr="00C22844" w:rsidRDefault="007C5438" w:rsidP="007C5438">
            <w:pPr>
              <w:ind w:left="0"/>
              <w:jc w:val="right"/>
              <w:rPr>
                <w:rFonts w:ascii="Bookman Old Style" w:hAnsi="Bookman Old Style"/>
                <w:b/>
                <w:color w:val="000000"/>
                <w:sz w:val="20"/>
                <w:szCs w:val="20"/>
              </w:rPr>
            </w:pPr>
            <w:r w:rsidRPr="00C22844">
              <w:rPr>
                <w:rFonts w:ascii="Bookman Old Style" w:hAnsi="Bookman Old Style" w:cs="Calibri"/>
                <w:b/>
                <w:bCs/>
                <w:color w:val="000000"/>
                <w:sz w:val="20"/>
                <w:szCs w:val="20"/>
              </w:rPr>
              <w:t xml:space="preserve">                     205 </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48FF1969" w14:textId="019AA655" w:rsidR="007C5438" w:rsidRPr="00C22844" w:rsidRDefault="007C5438" w:rsidP="007C5438">
            <w:pPr>
              <w:ind w:left="0"/>
              <w:jc w:val="right"/>
              <w:rPr>
                <w:rFonts w:ascii="Bookman Old Style" w:hAnsi="Bookman Old Style"/>
                <w:b/>
                <w:color w:val="000000"/>
                <w:sz w:val="20"/>
                <w:szCs w:val="20"/>
              </w:rPr>
            </w:pPr>
            <w:r w:rsidRPr="00C22844">
              <w:rPr>
                <w:rFonts w:ascii="Bookman Old Style" w:hAnsi="Bookman Old Style" w:cs="Calibri"/>
                <w:b/>
                <w:bCs/>
                <w:color w:val="000000"/>
                <w:sz w:val="20"/>
                <w:szCs w:val="20"/>
              </w:rPr>
              <w:t xml:space="preserve">                          - </w:t>
            </w:r>
          </w:p>
        </w:tc>
        <w:tc>
          <w:tcPr>
            <w:tcW w:w="379"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7D7EB47F" w14:textId="03CFD0C7" w:rsidR="007C5438" w:rsidRPr="00C22844" w:rsidRDefault="007C5438" w:rsidP="007C5438">
            <w:pPr>
              <w:ind w:left="0"/>
              <w:jc w:val="right"/>
              <w:rPr>
                <w:rFonts w:ascii="Bookman Old Style" w:hAnsi="Bookman Old Style"/>
                <w:b/>
                <w:color w:val="000000"/>
                <w:sz w:val="20"/>
                <w:szCs w:val="20"/>
              </w:rPr>
            </w:pPr>
            <w:r w:rsidRPr="00C22844">
              <w:rPr>
                <w:rFonts w:ascii="Bookman Old Style" w:hAnsi="Bookman Old Style" w:cs="Calibri"/>
                <w:b/>
                <w:bCs/>
                <w:color w:val="000000"/>
                <w:sz w:val="20"/>
                <w:szCs w:val="20"/>
              </w:rPr>
              <w:t xml:space="preserve">                     207 </w:t>
            </w:r>
          </w:p>
        </w:tc>
      </w:tr>
    </w:tbl>
    <w:p w14:paraId="6A8B4C49" w14:textId="77777777" w:rsidR="00E854C5" w:rsidRPr="00C22844" w:rsidRDefault="00E854C5" w:rsidP="003F2456">
      <w:pPr>
        <w:widowControl w:val="0"/>
        <w:adjustRightInd w:val="0"/>
        <w:ind w:left="0"/>
        <w:rPr>
          <w:rFonts w:ascii="Bookman Old Style" w:hAnsi="Bookman Old Style" w:cs="Arial"/>
          <w:b/>
          <w:sz w:val="20"/>
          <w:szCs w:val="20"/>
          <w:lang w:val="es-CO"/>
        </w:rPr>
      </w:pPr>
    </w:p>
    <w:p w14:paraId="73ED29A8" w14:textId="77777777" w:rsidR="00E854C5" w:rsidRPr="00C22844" w:rsidRDefault="00E854C5" w:rsidP="003F2456">
      <w:pPr>
        <w:widowControl w:val="0"/>
        <w:adjustRightInd w:val="0"/>
        <w:ind w:left="0"/>
        <w:rPr>
          <w:rFonts w:ascii="Bookman Old Style" w:hAnsi="Bookman Old Style" w:cs="Arial"/>
          <w:b/>
          <w:sz w:val="20"/>
          <w:szCs w:val="20"/>
          <w:lang w:val="es-CO"/>
        </w:rPr>
      </w:pPr>
    </w:p>
    <w:p w14:paraId="5D098146" w14:textId="77777777" w:rsidR="003F2456" w:rsidRPr="00C22844" w:rsidRDefault="003F2456" w:rsidP="003F2456">
      <w:pPr>
        <w:widowControl w:val="0"/>
        <w:adjustRightInd w:val="0"/>
        <w:ind w:left="0"/>
        <w:jc w:val="center"/>
        <w:rPr>
          <w:rFonts w:ascii="Bookman Old Style" w:hAnsi="Bookman Old Style" w:cs="Arial"/>
          <w:b/>
          <w:sz w:val="20"/>
          <w:szCs w:val="20"/>
        </w:rPr>
      </w:pPr>
      <w:r w:rsidRPr="00C22844">
        <w:rPr>
          <w:rFonts w:ascii="Bookman Old Style" w:hAnsi="Bookman Old Style" w:cs="Arial"/>
          <w:b/>
          <w:sz w:val="20"/>
          <w:szCs w:val="20"/>
        </w:rPr>
        <w:t>VOLUMEN (m³)</w:t>
      </w:r>
    </w:p>
    <w:p w14:paraId="50B146B3" w14:textId="77777777" w:rsidR="003F2456" w:rsidRPr="00C22844" w:rsidRDefault="003F2456" w:rsidP="003F2456">
      <w:pPr>
        <w:widowControl w:val="0"/>
        <w:adjustRightInd w:val="0"/>
        <w:ind w:left="0"/>
        <w:jc w:val="center"/>
        <w:rPr>
          <w:rFonts w:ascii="Bookman Old Style" w:hAnsi="Bookman Old Style" w:cs="Arial"/>
          <w:b/>
          <w:sz w:val="20"/>
          <w:szCs w:val="20"/>
        </w:rPr>
      </w:pPr>
    </w:p>
    <w:tbl>
      <w:tblPr>
        <w:tblW w:w="5076" w:type="pct"/>
        <w:tblInd w:w="-142" w:type="dxa"/>
        <w:tblLayout w:type="fixed"/>
        <w:tblCellMar>
          <w:left w:w="70" w:type="dxa"/>
          <w:right w:w="70" w:type="dxa"/>
        </w:tblCellMar>
        <w:tblLook w:val="04A0" w:firstRow="1" w:lastRow="0" w:firstColumn="1" w:lastColumn="0" w:noHBand="0" w:noVBand="1"/>
      </w:tblPr>
      <w:tblGrid>
        <w:gridCol w:w="1272"/>
        <w:gridCol w:w="870"/>
        <w:gridCol w:w="735"/>
        <w:gridCol w:w="736"/>
        <w:gridCol w:w="736"/>
        <w:gridCol w:w="736"/>
        <w:gridCol w:w="736"/>
        <w:gridCol w:w="736"/>
        <w:gridCol w:w="736"/>
        <w:gridCol w:w="736"/>
        <w:gridCol w:w="736"/>
        <w:gridCol w:w="723"/>
      </w:tblGrid>
      <w:tr w:rsidR="003F2456" w:rsidRPr="00C22844" w14:paraId="21D8AE3D" w14:textId="77777777" w:rsidTr="007C5438">
        <w:trPr>
          <w:trHeight w:val="192"/>
          <w:tblHeader/>
        </w:trPr>
        <w:tc>
          <w:tcPr>
            <w:tcW w:w="67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BF22CED" w14:textId="77777777" w:rsidR="003F2456" w:rsidRPr="00C22844" w:rsidRDefault="003F2456" w:rsidP="003F2456">
            <w:pPr>
              <w:ind w:left="0"/>
              <w:jc w:val="center"/>
              <w:rPr>
                <w:rFonts w:ascii="Bookman Old Style" w:hAnsi="Bookman Old Style"/>
                <w:b/>
                <w:color w:val="000000"/>
                <w:sz w:val="20"/>
                <w:szCs w:val="20"/>
                <w:lang w:val="es-CO" w:eastAsia="es-CO"/>
              </w:rPr>
            </w:pPr>
            <w:bookmarkStart w:id="6" w:name="_Hlk40723880"/>
            <w:r w:rsidRPr="00C22844">
              <w:rPr>
                <w:rFonts w:ascii="Bookman Old Style" w:hAnsi="Bookman Old Style"/>
                <w:b/>
                <w:color w:val="000000"/>
                <w:sz w:val="20"/>
                <w:szCs w:val="20"/>
                <w:lang w:val="es-CO" w:eastAsia="es-CO"/>
              </w:rPr>
              <w:t>Municipio</w:t>
            </w:r>
          </w:p>
        </w:tc>
        <w:tc>
          <w:tcPr>
            <w:tcW w:w="457"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4B24927" w14:textId="77777777" w:rsidR="003F2456" w:rsidRPr="00C22844" w:rsidRDefault="003F2456" w:rsidP="003F2456">
            <w:pPr>
              <w:ind w:left="0"/>
              <w:jc w:val="center"/>
              <w:rPr>
                <w:rFonts w:ascii="Bookman Old Style" w:hAnsi="Bookman Old Style"/>
                <w:b/>
                <w:color w:val="000000"/>
                <w:sz w:val="20"/>
                <w:szCs w:val="20"/>
                <w:lang w:val="es-CO" w:eastAsia="es-CO"/>
              </w:rPr>
            </w:pPr>
            <w:r w:rsidRPr="00C22844">
              <w:rPr>
                <w:rFonts w:ascii="Bookman Old Style" w:hAnsi="Bookman Old Style"/>
                <w:b/>
                <w:color w:val="000000"/>
                <w:sz w:val="20"/>
                <w:szCs w:val="20"/>
                <w:lang w:val="es-CO" w:eastAsia="es-CO"/>
              </w:rPr>
              <w:t>Usuario</w:t>
            </w:r>
          </w:p>
        </w:tc>
        <w:tc>
          <w:tcPr>
            <w:tcW w:w="775" w:type="pct"/>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14:paraId="56AD3AD4" w14:textId="77777777" w:rsidR="003F2456" w:rsidRPr="00C22844" w:rsidRDefault="003F2456" w:rsidP="003F2456">
            <w:pPr>
              <w:ind w:left="0"/>
              <w:jc w:val="center"/>
              <w:rPr>
                <w:rFonts w:ascii="Bookman Old Style" w:hAnsi="Bookman Old Style"/>
                <w:b/>
                <w:color w:val="000000"/>
                <w:sz w:val="20"/>
                <w:szCs w:val="20"/>
                <w:lang w:val="es-CO" w:eastAsia="es-CO"/>
              </w:rPr>
            </w:pPr>
            <w:r w:rsidRPr="00C22844">
              <w:rPr>
                <w:rFonts w:ascii="Bookman Old Style" w:hAnsi="Bookman Old Style"/>
                <w:b/>
                <w:color w:val="000000"/>
                <w:sz w:val="20"/>
                <w:szCs w:val="20"/>
                <w:lang w:val="es-CO" w:eastAsia="es-CO"/>
              </w:rPr>
              <w:t>Año 1</w:t>
            </w:r>
          </w:p>
        </w:tc>
        <w:tc>
          <w:tcPr>
            <w:tcW w:w="776" w:type="pct"/>
            <w:gridSpan w:val="2"/>
            <w:tcBorders>
              <w:top w:val="single" w:sz="4" w:space="0" w:color="auto"/>
              <w:left w:val="nil"/>
              <w:bottom w:val="single" w:sz="4" w:space="0" w:color="auto"/>
              <w:right w:val="single" w:sz="4" w:space="0" w:color="000000"/>
            </w:tcBorders>
            <w:shd w:val="clear" w:color="000000" w:fill="D9D9D9"/>
            <w:vAlign w:val="center"/>
            <w:hideMark/>
          </w:tcPr>
          <w:p w14:paraId="4EB6B2CD" w14:textId="77777777" w:rsidR="003F2456" w:rsidRPr="00C22844" w:rsidRDefault="003F2456" w:rsidP="003F2456">
            <w:pPr>
              <w:ind w:left="0"/>
              <w:jc w:val="center"/>
              <w:rPr>
                <w:rFonts w:ascii="Bookman Old Style" w:hAnsi="Bookman Old Style"/>
                <w:b/>
                <w:color w:val="000000"/>
                <w:sz w:val="20"/>
                <w:szCs w:val="20"/>
                <w:lang w:val="es-CO" w:eastAsia="es-CO"/>
              </w:rPr>
            </w:pPr>
            <w:r w:rsidRPr="00C22844">
              <w:rPr>
                <w:rFonts w:ascii="Bookman Old Style" w:hAnsi="Bookman Old Style"/>
                <w:b/>
                <w:color w:val="000000"/>
                <w:sz w:val="20"/>
                <w:szCs w:val="20"/>
                <w:lang w:val="es-CO" w:eastAsia="es-CO"/>
              </w:rPr>
              <w:t>Año 2</w:t>
            </w:r>
          </w:p>
        </w:tc>
        <w:tc>
          <w:tcPr>
            <w:tcW w:w="776" w:type="pct"/>
            <w:gridSpan w:val="2"/>
            <w:tcBorders>
              <w:top w:val="single" w:sz="4" w:space="0" w:color="auto"/>
              <w:left w:val="nil"/>
              <w:bottom w:val="single" w:sz="4" w:space="0" w:color="auto"/>
              <w:right w:val="single" w:sz="4" w:space="0" w:color="000000"/>
            </w:tcBorders>
            <w:shd w:val="clear" w:color="000000" w:fill="D9D9D9"/>
            <w:vAlign w:val="center"/>
            <w:hideMark/>
          </w:tcPr>
          <w:p w14:paraId="51F64FDE" w14:textId="77777777" w:rsidR="003F2456" w:rsidRPr="00C22844" w:rsidRDefault="003F2456" w:rsidP="003F2456">
            <w:pPr>
              <w:ind w:left="0"/>
              <w:jc w:val="center"/>
              <w:rPr>
                <w:rFonts w:ascii="Bookman Old Style" w:hAnsi="Bookman Old Style"/>
                <w:b/>
                <w:color w:val="000000"/>
                <w:sz w:val="20"/>
                <w:szCs w:val="20"/>
                <w:lang w:val="es-CO" w:eastAsia="es-CO"/>
              </w:rPr>
            </w:pPr>
            <w:r w:rsidRPr="00C22844">
              <w:rPr>
                <w:rFonts w:ascii="Bookman Old Style" w:hAnsi="Bookman Old Style"/>
                <w:b/>
                <w:color w:val="000000"/>
                <w:sz w:val="20"/>
                <w:szCs w:val="20"/>
                <w:lang w:val="es-CO" w:eastAsia="es-CO"/>
              </w:rPr>
              <w:t>Año 3</w:t>
            </w:r>
          </w:p>
        </w:tc>
        <w:tc>
          <w:tcPr>
            <w:tcW w:w="776" w:type="pct"/>
            <w:gridSpan w:val="2"/>
            <w:tcBorders>
              <w:top w:val="single" w:sz="4" w:space="0" w:color="auto"/>
              <w:left w:val="nil"/>
              <w:bottom w:val="single" w:sz="4" w:space="0" w:color="auto"/>
              <w:right w:val="single" w:sz="4" w:space="0" w:color="000000"/>
            </w:tcBorders>
            <w:shd w:val="clear" w:color="000000" w:fill="D9D9D9"/>
            <w:vAlign w:val="center"/>
            <w:hideMark/>
          </w:tcPr>
          <w:p w14:paraId="7162D8FA" w14:textId="77777777" w:rsidR="003F2456" w:rsidRPr="00C22844" w:rsidRDefault="003F2456" w:rsidP="003F2456">
            <w:pPr>
              <w:ind w:left="0"/>
              <w:jc w:val="center"/>
              <w:rPr>
                <w:rFonts w:ascii="Bookman Old Style" w:hAnsi="Bookman Old Style"/>
                <w:b/>
                <w:color w:val="000000"/>
                <w:sz w:val="20"/>
                <w:szCs w:val="20"/>
                <w:lang w:val="es-CO" w:eastAsia="es-CO"/>
              </w:rPr>
            </w:pPr>
            <w:r w:rsidRPr="00C22844">
              <w:rPr>
                <w:rFonts w:ascii="Bookman Old Style" w:hAnsi="Bookman Old Style"/>
                <w:b/>
                <w:color w:val="000000"/>
                <w:sz w:val="20"/>
                <w:szCs w:val="20"/>
                <w:lang w:val="es-CO" w:eastAsia="es-CO"/>
              </w:rPr>
              <w:t>Año 4</w:t>
            </w:r>
          </w:p>
        </w:tc>
        <w:tc>
          <w:tcPr>
            <w:tcW w:w="770" w:type="pct"/>
            <w:gridSpan w:val="2"/>
            <w:tcBorders>
              <w:top w:val="single" w:sz="4" w:space="0" w:color="auto"/>
              <w:left w:val="nil"/>
              <w:bottom w:val="single" w:sz="4" w:space="0" w:color="auto"/>
              <w:right w:val="single" w:sz="4" w:space="0" w:color="000000"/>
            </w:tcBorders>
            <w:shd w:val="clear" w:color="000000" w:fill="D9D9D9"/>
            <w:vAlign w:val="center"/>
            <w:hideMark/>
          </w:tcPr>
          <w:p w14:paraId="782AED25" w14:textId="77777777" w:rsidR="003F2456" w:rsidRPr="00C22844" w:rsidRDefault="003F2456" w:rsidP="003F2456">
            <w:pPr>
              <w:ind w:left="0"/>
              <w:jc w:val="center"/>
              <w:rPr>
                <w:rFonts w:ascii="Bookman Old Style" w:hAnsi="Bookman Old Style"/>
                <w:b/>
                <w:color w:val="000000"/>
                <w:sz w:val="20"/>
                <w:szCs w:val="20"/>
                <w:lang w:val="es-CO" w:eastAsia="es-CO"/>
              </w:rPr>
            </w:pPr>
            <w:r w:rsidRPr="00C22844">
              <w:rPr>
                <w:rFonts w:ascii="Bookman Old Style" w:hAnsi="Bookman Old Style"/>
                <w:b/>
                <w:color w:val="000000"/>
                <w:sz w:val="20"/>
                <w:szCs w:val="20"/>
                <w:lang w:val="es-CO" w:eastAsia="es-CO"/>
              </w:rPr>
              <w:t>Año 5</w:t>
            </w:r>
          </w:p>
        </w:tc>
      </w:tr>
      <w:tr w:rsidR="003F2456" w:rsidRPr="00C22844" w14:paraId="49A611A5" w14:textId="77777777" w:rsidTr="007C5438">
        <w:trPr>
          <w:trHeight w:val="192"/>
          <w:tblHeader/>
        </w:trPr>
        <w:tc>
          <w:tcPr>
            <w:tcW w:w="670"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0A10F23" w14:textId="77777777" w:rsidR="003F2456" w:rsidRPr="00C22844" w:rsidRDefault="003F2456" w:rsidP="003F2456">
            <w:pPr>
              <w:ind w:left="0"/>
              <w:jc w:val="center"/>
              <w:rPr>
                <w:rFonts w:ascii="Bookman Old Style" w:hAnsi="Bookman Old Style"/>
                <w:color w:val="000000"/>
                <w:sz w:val="20"/>
                <w:szCs w:val="20"/>
                <w:lang w:val="es-CO" w:eastAsia="es-CO"/>
              </w:rPr>
            </w:pPr>
          </w:p>
        </w:tc>
        <w:tc>
          <w:tcPr>
            <w:tcW w:w="457"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DCE754E" w14:textId="77777777" w:rsidR="003F2456" w:rsidRPr="00C22844" w:rsidRDefault="003F2456" w:rsidP="003F2456">
            <w:pPr>
              <w:ind w:left="0"/>
              <w:jc w:val="center"/>
              <w:rPr>
                <w:rFonts w:ascii="Bookman Old Style" w:hAnsi="Bookman Old Style"/>
                <w:color w:val="000000"/>
                <w:sz w:val="20"/>
                <w:szCs w:val="20"/>
                <w:lang w:val="es-CO" w:eastAsia="es-CO"/>
              </w:rPr>
            </w:pPr>
          </w:p>
        </w:tc>
        <w:tc>
          <w:tcPr>
            <w:tcW w:w="387" w:type="pct"/>
            <w:tcBorders>
              <w:top w:val="nil"/>
              <w:left w:val="single" w:sz="4" w:space="0" w:color="auto"/>
              <w:bottom w:val="single" w:sz="4" w:space="0" w:color="auto"/>
              <w:right w:val="single" w:sz="4" w:space="0" w:color="auto"/>
            </w:tcBorders>
            <w:shd w:val="clear" w:color="000000" w:fill="D9D9D9"/>
            <w:vAlign w:val="center"/>
            <w:hideMark/>
          </w:tcPr>
          <w:p w14:paraId="4476DEAB" w14:textId="77777777" w:rsidR="003F2456" w:rsidRPr="00C22844" w:rsidRDefault="003F2456" w:rsidP="003F2456">
            <w:pPr>
              <w:ind w:left="0"/>
              <w:jc w:val="center"/>
              <w:rPr>
                <w:rFonts w:ascii="Bookman Old Style" w:hAnsi="Bookman Old Style"/>
                <w:b/>
                <w:color w:val="000000"/>
                <w:sz w:val="20"/>
                <w:szCs w:val="20"/>
                <w:lang w:val="es-CO" w:eastAsia="es-CO"/>
              </w:rPr>
            </w:pPr>
            <w:r w:rsidRPr="00C22844">
              <w:rPr>
                <w:rFonts w:ascii="Bookman Old Style" w:hAnsi="Bookman Old Style"/>
                <w:b/>
                <w:color w:val="000000"/>
                <w:sz w:val="20"/>
                <w:szCs w:val="20"/>
                <w:lang w:val="es-CO" w:eastAsia="es-CO"/>
              </w:rPr>
              <w:t>Primaria</w:t>
            </w:r>
          </w:p>
        </w:tc>
        <w:tc>
          <w:tcPr>
            <w:tcW w:w="388" w:type="pct"/>
            <w:tcBorders>
              <w:top w:val="nil"/>
              <w:left w:val="nil"/>
              <w:bottom w:val="single" w:sz="4" w:space="0" w:color="auto"/>
              <w:right w:val="single" w:sz="4" w:space="0" w:color="auto"/>
            </w:tcBorders>
            <w:shd w:val="clear" w:color="000000" w:fill="D9D9D9"/>
            <w:vAlign w:val="center"/>
            <w:hideMark/>
          </w:tcPr>
          <w:p w14:paraId="1F491BD7" w14:textId="77777777" w:rsidR="003F2456" w:rsidRPr="00C22844" w:rsidRDefault="003F2456" w:rsidP="003F2456">
            <w:pPr>
              <w:ind w:left="0"/>
              <w:jc w:val="center"/>
              <w:rPr>
                <w:rFonts w:ascii="Bookman Old Style" w:hAnsi="Bookman Old Style"/>
                <w:b/>
                <w:color w:val="000000"/>
                <w:sz w:val="20"/>
                <w:szCs w:val="20"/>
                <w:lang w:val="es-CO" w:eastAsia="es-CO"/>
              </w:rPr>
            </w:pPr>
            <w:r w:rsidRPr="00C22844">
              <w:rPr>
                <w:rFonts w:ascii="Bookman Old Style" w:hAnsi="Bookman Old Style"/>
                <w:b/>
                <w:color w:val="000000"/>
                <w:sz w:val="20"/>
                <w:szCs w:val="20"/>
                <w:lang w:val="es-CO" w:eastAsia="es-CO"/>
              </w:rPr>
              <w:t>Secundaria</w:t>
            </w:r>
          </w:p>
        </w:tc>
        <w:tc>
          <w:tcPr>
            <w:tcW w:w="388" w:type="pct"/>
            <w:tcBorders>
              <w:top w:val="nil"/>
              <w:left w:val="nil"/>
              <w:bottom w:val="single" w:sz="4" w:space="0" w:color="auto"/>
              <w:right w:val="single" w:sz="4" w:space="0" w:color="auto"/>
            </w:tcBorders>
            <w:shd w:val="clear" w:color="000000" w:fill="D9D9D9"/>
            <w:vAlign w:val="center"/>
            <w:hideMark/>
          </w:tcPr>
          <w:p w14:paraId="52BDD927" w14:textId="77777777" w:rsidR="003F2456" w:rsidRPr="00C22844" w:rsidRDefault="003F2456" w:rsidP="003F2456">
            <w:pPr>
              <w:ind w:left="0"/>
              <w:jc w:val="center"/>
              <w:rPr>
                <w:rFonts w:ascii="Bookman Old Style" w:hAnsi="Bookman Old Style"/>
                <w:b/>
                <w:color w:val="000000"/>
                <w:sz w:val="20"/>
                <w:szCs w:val="20"/>
                <w:lang w:val="es-CO" w:eastAsia="es-CO"/>
              </w:rPr>
            </w:pPr>
            <w:r w:rsidRPr="00C22844">
              <w:rPr>
                <w:rFonts w:ascii="Bookman Old Style" w:hAnsi="Bookman Old Style"/>
                <w:b/>
                <w:color w:val="000000"/>
                <w:sz w:val="20"/>
                <w:szCs w:val="20"/>
                <w:lang w:val="es-CO" w:eastAsia="es-CO"/>
              </w:rPr>
              <w:t>Primaria</w:t>
            </w:r>
          </w:p>
        </w:tc>
        <w:tc>
          <w:tcPr>
            <w:tcW w:w="388" w:type="pct"/>
            <w:tcBorders>
              <w:top w:val="nil"/>
              <w:left w:val="nil"/>
              <w:bottom w:val="single" w:sz="4" w:space="0" w:color="auto"/>
              <w:right w:val="single" w:sz="4" w:space="0" w:color="auto"/>
            </w:tcBorders>
            <w:shd w:val="clear" w:color="000000" w:fill="D9D9D9"/>
            <w:vAlign w:val="center"/>
            <w:hideMark/>
          </w:tcPr>
          <w:p w14:paraId="58408309" w14:textId="77777777" w:rsidR="003F2456" w:rsidRPr="00C22844" w:rsidRDefault="003F2456" w:rsidP="003F2456">
            <w:pPr>
              <w:ind w:left="0"/>
              <w:jc w:val="center"/>
              <w:rPr>
                <w:rFonts w:ascii="Bookman Old Style" w:hAnsi="Bookman Old Style"/>
                <w:b/>
                <w:color w:val="000000"/>
                <w:sz w:val="20"/>
                <w:szCs w:val="20"/>
                <w:lang w:val="es-CO" w:eastAsia="es-CO"/>
              </w:rPr>
            </w:pPr>
            <w:r w:rsidRPr="00C22844">
              <w:rPr>
                <w:rFonts w:ascii="Bookman Old Style" w:hAnsi="Bookman Old Style"/>
                <w:b/>
                <w:color w:val="000000"/>
                <w:sz w:val="20"/>
                <w:szCs w:val="20"/>
                <w:lang w:val="es-CO" w:eastAsia="es-CO"/>
              </w:rPr>
              <w:t>Secundaria</w:t>
            </w:r>
          </w:p>
        </w:tc>
        <w:tc>
          <w:tcPr>
            <w:tcW w:w="388" w:type="pct"/>
            <w:tcBorders>
              <w:top w:val="nil"/>
              <w:left w:val="nil"/>
              <w:bottom w:val="single" w:sz="4" w:space="0" w:color="auto"/>
              <w:right w:val="single" w:sz="4" w:space="0" w:color="auto"/>
            </w:tcBorders>
            <w:shd w:val="clear" w:color="000000" w:fill="D9D9D9"/>
            <w:vAlign w:val="center"/>
            <w:hideMark/>
          </w:tcPr>
          <w:p w14:paraId="3DEFD041" w14:textId="77777777" w:rsidR="003F2456" w:rsidRPr="00C22844" w:rsidRDefault="003F2456" w:rsidP="003F2456">
            <w:pPr>
              <w:ind w:left="0"/>
              <w:jc w:val="center"/>
              <w:rPr>
                <w:rFonts w:ascii="Bookman Old Style" w:hAnsi="Bookman Old Style"/>
                <w:b/>
                <w:color w:val="000000"/>
                <w:sz w:val="20"/>
                <w:szCs w:val="20"/>
                <w:lang w:val="es-CO" w:eastAsia="es-CO"/>
              </w:rPr>
            </w:pPr>
            <w:r w:rsidRPr="00C22844">
              <w:rPr>
                <w:rFonts w:ascii="Bookman Old Style" w:hAnsi="Bookman Old Style"/>
                <w:b/>
                <w:color w:val="000000"/>
                <w:sz w:val="20"/>
                <w:szCs w:val="20"/>
                <w:lang w:val="es-CO" w:eastAsia="es-CO"/>
              </w:rPr>
              <w:t>Primaria</w:t>
            </w:r>
          </w:p>
        </w:tc>
        <w:tc>
          <w:tcPr>
            <w:tcW w:w="388" w:type="pct"/>
            <w:tcBorders>
              <w:top w:val="nil"/>
              <w:left w:val="nil"/>
              <w:bottom w:val="single" w:sz="4" w:space="0" w:color="auto"/>
              <w:right w:val="single" w:sz="4" w:space="0" w:color="auto"/>
            </w:tcBorders>
            <w:shd w:val="clear" w:color="000000" w:fill="D9D9D9"/>
            <w:vAlign w:val="center"/>
            <w:hideMark/>
          </w:tcPr>
          <w:p w14:paraId="34151B3D" w14:textId="77777777" w:rsidR="003F2456" w:rsidRPr="00C22844" w:rsidRDefault="003F2456" w:rsidP="003F2456">
            <w:pPr>
              <w:ind w:left="0"/>
              <w:jc w:val="center"/>
              <w:rPr>
                <w:rFonts w:ascii="Bookman Old Style" w:hAnsi="Bookman Old Style"/>
                <w:b/>
                <w:color w:val="000000"/>
                <w:sz w:val="20"/>
                <w:szCs w:val="20"/>
                <w:lang w:val="es-CO" w:eastAsia="es-CO"/>
              </w:rPr>
            </w:pPr>
            <w:r w:rsidRPr="00C22844">
              <w:rPr>
                <w:rFonts w:ascii="Bookman Old Style" w:hAnsi="Bookman Old Style"/>
                <w:b/>
                <w:color w:val="000000"/>
                <w:sz w:val="20"/>
                <w:szCs w:val="20"/>
                <w:lang w:val="es-CO" w:eastAsia="es-CO"/>
              </w:rPr>
              <w:t>Secundaria</w:t>
            </w:r>
          </w:p>
        </w:tc>
        <w:tc>
          <w:tcPr>
            <w:tcW w:w="388" w:type="pct"/>
            <w:tcBorders>
              <w:top w:val="nil"/>
              <w:left w:val="nil"/>
              <w:bottom w:val="single" w:sz="4" w:space="0" w:color="auto"/>
              <w:right w:val="single" w:sz="4" w:space="0" w:color="auto"/>
            </w:tcBorders>
            <w:shd w:val="clear" w:color="000000" w:fill="D9D9D9"/>
            <w:vAlign w:val="center"/>
            <w:hideMark/>
          </w:tcPr>
          <w:p w14:paraId="28C2D3E5" w14:textId="77777777" w:rsidR="003F2456" w:rsidRPr="00C22844" w:rsidRDefault="003F2456" w:rsidP="003F2456">
            <w:pPr>
              <w:ind w:left="0"/>
              <w:jc w:val="center"/>
              <w:rPr>
                <w:rFonts w:ascii="Bookman Old Style" w:hAnsi="Bookman Old Style"/>
                <w:b/>
                <w:color w:val="000000"/>
                <w:sz w:val="20"/>
                <w:szCs w:val="20"/>
                <w:lang w:val="es-CO" w:eastAsia="es-CO"/>
              </w:rPr>
            </w:pPr>
            <w:r w:rsidRPr="00C22844">
              <w:rPr>
                <w:rFonts w:ascii="Bookman Old Style" w:hAnsi="Bookman Old Style"/>
                <w:b/>
                <w:color w:val="000000"/>
                <w:sz w:val="20"/>
                <w:szCs w:val="20"/>
                <w:lang w:val="es-CO" w:eastAsia="es-CO"/>
              </w:rPr>
              <w:t>Primaria</w:t>
            </w:r>
          </w:p>
        </w:tc>
        <w:tc>
          <w:tcPr>
            <w:tcW w:w="388" w:type="pct"/>
            <w:tcBorders>
              <w:top w:val="nil"/>
              <w:left w:val="nil"/>
              <w:bottom w:val="single" w:sz="4" w:space="0" w:color="auto"/>
              <w:right w:val="single" w:sz="4" w:space="0" w:color="auto"/>
            </w:tcBorders>
            <w:shd w:val="clear" w:color="000000" w:fill="D9D9D9"/>
            <w:vAlign w:val="center"/>
            <w:hideMark/>
          </w:tcPr>
          <w:p w14:paraId="5547BEC6" w14:textId="77777777" w:rsidR="003F2456" w:rsidRPr="00C22844" w:rsidRDefault="003F2456" w:rsidP="003F2456">
            <w:pPr>
              <w:ind w:left="0"/>
              <w:jc w:val="center"/>
              <w:rPr>
                <w:rFonts w:ascii="Bookman Old Style" w:hAnsi="Bookman Old Style"/>
                <w:b/>
                <w:color w:val="000000"/>
                <w:sz w:val="20"/>
                <w:szCs w:val="20"/>
                <w:lang w:val="es-CO" w:eastAsia="es-CO"/>
              </w:rPr>
            </w:pPr>
            <w:r w:rsidRPr="00C22844">
              <w:rPr>
                <w:rFonts w:ascii="Bookman Old Style" w:hAnsi="Bookman Old Style"/>
                <w:b/>
                <w:color w:val="000000"/>
                <w:sz w:val="20"/>
                <w:szCs w:val="20"/>
                <w:lang w:val="es-CO" w:eastAsia="es-CO"/>
              </w:rPr>
              <w:t>Secundaria</w:t>
            </w:r>
          </w:p>
        </w:tc>
        <w:tc>
          <w:tcPr>
            <w:tcW w:w="388" w:type="pct"/>
            <w:tcBorders>
              <w:top w:val="nil"/>
              <w:left w:val="nil"/>
              <w:bottom w:val="single" w:sz="4" w:space="0" w:color="auto"/>
              <w:right w:val="single" w:sz="4" w:space="0" w:color="auto"/>
            </w:tcBorders>
            <w:shd w:val="clear" w:color="000000" w:fill="D9D9D9"/>
            <w:vAlign w:val="center"/>
            <w:hideMark/>
          </w:tcPr>
          <w:p w14:paraId="3C6E8FD1" w14:textId="77777777" w:rsidR="003F2456" w:rsidRPr="00C22844" w:rsidRDefault="003F2456" w:rsidP="003F2456">
            <w:pPr>
              <w:ind w:left="0"/>
              <w:jc w:val="center"/>
              <w:rPr>
                <w:rFonts w:ascii="Bookman Old Style" w:hAnsi="Bookman Old Style"/>
                <w:b/>
                <w:color w:val="000000"/>
                <w:sz w:val="20"/>
                <w:szCs w:val="20"/>
                <w:lang w:val="es-CO" w:eastAsia="es-CO"/>
              </w:rPr>
            </w:pPr>
            <w:r w:rsidRPr="00C22844">
              <w:rPr>
                <w:rFonts w:ascii="Bookman Old Style" w:hAnsi="Bookman Old Style"/>
                <w:b/>
                <w:color w:val="000000"/>
                <w:sz w:val="20"/>
                <w:szCs w:val="20"/>
                <w:lang w:val="es-CO" w:eastAsia="es-CO"/>
              </w:rPr>
              <w:t>Primaria</w:t>
            </w:r>
          </w:p>
        </w:tc>
        <w:tc>
          <w:tcPr>
            <w:tcW w:w="382" w:type="pct"/>
            <w:tcBorders>
              <w:top w:val="nil"/>
              <w:left w:val="nil"/>
              <w:bottom w:val="single" w:sz="4" w:space="0" w:color="auto"/>
              <w:right w:val="single" w:sz="4" w:space="0" w:color="auto"/>
            </w:tcBorders>
            <w:shd w:val="clear" w:color="000000" w:fill="D9D9D9"/>
            <w:vAlign w:val="center"/>
            <w:hideMark/>
          </w:tcPr>
          <w:p w14:paraId="78900F40" w14:textId="77777777" w:rsidR="003F2456" w:rsidRPr="00C22844" w:rsidRDefault="003F2456" w:rsidP="003F2456">
            <w:pPr>
              <w:ind w:left="0"/>
              <w:jc w:val="center"/>
              <w:rPr>
                <w:rFonts w:ascii="Bookman Old Style" w:hAnsi="Bookman Old Style"/>
                <w:b/>
                <w:color w:val="000000"/>
                <w:sz w:val="20"/>
                <w:szCs w:val="20"/>
                <w:lang w:val="es-CO" w:eastAsia="es-CO"/>
              </w:rPr>
            </w:pPr>
            <w:r w:rsidRPr="00C22844">
              <w:rPr>
                <w:rFonts w:ascii="Bookman Old Style" w:hAnsi="Bookman Old Style"/>
                <w:b/>
                <w:color w:val="000000"/>
                <w:sz w:val="20"/>
                <w:szCs w:val="20"/>
                <w:lang w:val="es-CO" w:eastAsia="es-CO"/>
              </w:rPr>
              <w:t>Secundaria</w:t>
            </w:r>
          </w:p>
        </w:tc>
      </w:tr>
      <w:tr w:rsidR="007C5438" w:rsidRPr="00C22844" w14:paraId="21617479" w14:textId="77777777" w:rsidTr="007C5438">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02FFC97A" w14:textId="5F24F1CB" w:rsidR="007C5438" w:rsidRPr="00C22844" w:rsidRDefault="007C5438" w:rsidP="007C5438">
            <w:pPr>
              <w:ind w:left="0"/>
              <w:rPr>
                <w:rFonts w:ascii="Bookman Old Style" w:hAnsi="Bookman Old Style"/>
                <w:sz w:val="20"/>
                <w:szCs w:val="20"/>
              </w:rPr>
            </w:pPr>
            <w:r w:rsidRPr="00C22844">
              <w:rPr>
                <w:rFonts w:ascii="Bookman Old Style" w:hAnsi="Bookman Old Style" w:cs="Calibri"/>
                <w:color w:val="000000"/>
                <w:sz w:val="20"/>
                <w:szCs w:val="20"/>
              </w:rPr>
              <w:t>Santa Rosa-Pital-Huila</w:t>
            </w:r>
          </w:p>
        </w:tc>
        <w:tc>
          <w:tcPr>
            <w:tcW w:w="457" w:type="pct"/>
            <w:tcBorders>
              <w:top w:val="nil"/>
              <w:left w:val="nil"/>
              <w:bottom w:val="single" w:sz="4" w:space="0" w:color="auto"/>
              <w:right w:val="single" w:sz="4" w:space="0" w:color="auto"/>
            </w:tcBorders>
            <w:shd w:val="clear" w:color="auto" w:fill="auto"/>
            <w:noWrap/>
            <w:vAlign w:val="center"/>
          </w:tcPr>
          <w:p w14:paraId="29E0FB54" w14:textId="2F4F72EF" w:rsidR="007C5438" w:rsidRPr="00C22844" w:rsidRDefault="007C5438" w:rsidP="007C5438">
            <w:pPr>
              <w:ind w:left="0"/>
              <w:rPr>
                <w:rFonts w:ascii="Bookman Old Style" w:hAnsi="Bookman Old Style"/>
                <w:color w:val="000000"/>
                <w:sz w:val="20"/>
                <w:szCs w:val="20"/>
                <w:lang w:val="es-CO" w:eastAsia="es-CO"/>
              </w:rPr>
            </w:pPr>
            <w:r w:rsidRPr="00C22844">
              <w:rPr>
                <w:rFonts w:ascii="Bookman Old Style" w:hAnsi="Bookman Old Style" w:cs="Calibri"/>
                <w:color w:val="000000"/>
                <w:sz w:val="20"/>
                <w:szCs w:val="20"/>
              </w:rPr>
              <w:t>Residencial</w:t>
            </w:r>
          </w:p>
        </w:tc>
        <w:tc>
          <w:tcPr>
            <w:tcW w:w="387" w:type="pct"/>
            <w:tcBorders>
              <w:top w:val="nil"/>
              <w:left w:val="nil"/>
              <w:bottom w:val="single" w:sz="4" w:space="0" w:color="auto"/>
              <w:right w:val="single" w:sz="4" w:space="0" w:color="auto"/>
            </w:tcBorders>
            <w:shd w:val="clear" w:color="auto" w:fill="auto"/>
            <w:noWrap/>
            <w:vAlign w:val="center"/>
          </w:tcPr>
          <w:p w14:paraId="37168D3A" w14:textId="0B985D9A" w:rsidR="007C5438" w:rsidRPr="00C22844" w:rsidRDefault="007C5438" w:rsidP="007C5438">
            <w:pPr>
              <w:ind w:left="0" w:hanging="14"/>
              <w:jc w:val="right"/>
              <w:rPr>
                <w:rFonts w:ascii="Bookman Old Style" w:hAnsi="Bookman Old Style"/>
                <w:color w:val="000000"/>
                <w:sz w:val="20"/>
                <w:szCs w:val="20"/>
                <w:lang w:val="es-CO" w:eastAsia="es-CO"/>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734AE07" w14:textId="42E19A88"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4,106 </w:t>
            </w:r>
          </w:p>
        </w:tc>
        <w:tc>
          <w:tcPr>
            <w:tcW w:w="388" w:type="pct"/>
            <w:tcBorders>
              <w:top w:val="nil"/>
              <w:left w:val="nil"/>
              <w:bottom w:val="single" w:sz="4" w:space="0" w:color="auto"/>
              <w:right w:val="single" w:sz="4" w:space="0" w:color="auto"/>
            </w:tcBorders>
            <w:shd w:val="clear" w:color="auto" w:fill="auto"/>
            <w:noWrap/>
            <w:vAlign w:val="center"/>
          </w:tcPr>
          <w:p w14:paraId="3B053915" w14:textId="5F1480A8"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26B9BE4" w14:textId="6A2F8001"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4,177 </w:t>
            </w:r>
          </w:p>
        </w:tc>
        <w:tc>
          <w:tcPr>
            <w:tcW w:w="388" w:type="pct"/>
            <w:tcBorders>
              <w:top w:val="nil"/>
              <w:left w:val="nil"/>
              <w:bottom w:val="single" w:sz="4" w:space="0" w:color="auto"/>
              <w:right w:val="single" w:sz="4" w:space="0" w:color="auto"/>
            </w:tcBorders>
            <w:shd w:val="clear" w:color="auto" w:fill="auto"/>
            <w:noWrap/>
            <w:vAlign w:val="center"/>
          </w:tcPr>
          <w:p w14:paraId="05485BB0" w14:textId="50B278DE"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3F22AF5" w14:textId="7C00D493"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4,248 </w:t>
            </w:r>
          </w:p>
        </w:tc>
        <w:tc>
          <w:tcPr>
            <w:tcW w:w="388" w:type="pct"/>
            <w:tcBorders>
              <w:top w:val="nil"/>
              <w:left w:val="nil"/>
              <w:bottom w:val="single" w:sz="4" w:space="0" w:color="auto"/>
              <w:right w:val="single" w:sz="4" w:space="0" w:color="auto"/>
            </w:tcBorders>
            <w:shd w:val="clear" w:color="auto" w:fill="auto"/>
            <w:noWrap/>
            <w:vAlign w:val="center"/>
          </w:tcPr>
          <w:p w14:paraId="3C66BF70" w14:textId="50C6F766"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CCAFBA3" w14:textId="3A1D9657"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4,319 </w:t>
            </w:r>
          </w:p>
        </w:tc>
        <w:tc>
          <w:tcPr>
            <w:tcW w:w="388" w:type="pct"/>
            <w:tcBorders>
              <w:top w:val="nil"/>
              <w:left w:val="nil"/>
              <w:bottom w:val="single" w:sz="4" w:space="0" w:color="auto"/>
              <w:right w:val="single" w:sz="4" w:space="0" w:color="auto"/>
            </w:tcBorders>
            <w:shd w:val="clear" w:color="auto" w:fill="auto"/>
            <w:noWrap/>
            <w:vAlign w:val="center"/>
          </w:tcPr>
          <w:p w14:paraId="22246ECA" w14:textId="2C69F885"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6ABAF54D" w14:textId="76BDB2C9"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4,390 </w:t>
            </w:r>
          </w:p>
        </w:tc>
      </w:tr>
      <w:tr w:rsidR="007C5438" w:rsidRPr="00C22844" w14:paraId="5C51508C" w14:textId="77777777" w:rsidTr="007C5438">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32BE1635" w14:textId="76835824" w:rsidR="007C5438" w:rsidRPr="00C22844" w:rsidRDefault="007C5438" w:rsidP="007C5438">
            <w:pPr>
              <w:ind w:left="0"/>
              <w:rPr>
                <w:rFonts w:ascii="Bookman Old Style" w:hAnsi="Bookman Old Style"/>
                <w:sz w:val="20"/>
                <w:szCs w:val="20"/>
              </w:rPr>
            </w:pPr>
            <w:r w:rsidRPr="00C22844">
              <w:rPr>
                <w:rFonts w:ascii="Bookman Old Style" w:hAnsi="Bookman Old Style" w:cs="Calibri"/>
                <w:color w:val="000000"/>
                <w:sz w:val="20"/>
                <w:szCs w:val="20"/>
              </w:rPr>
              <w:t>Santa Rosa-Pital-Huila</w:t>
            </w:r>
          </w:p>
        </w:tc>
        <w:tc>
          <w:tcPr>
            <w:tcW w:w="457" w:type="pct"/>
            <w:tcBorders>
              <w:top w:val="nil"/>
              <w:left w:val="nil"/>
              <w:bottom w:val="single" w:sz="4" w:space="0" w:color="auto"/>
              <w:right w:val="single" w:sz="4" w:space="0" w:color="auto"/>
            </w:tcBorders>
            <w:shd w:val="clear" w:color="auto" w:fill="auto"/>
            <w:noWrap/>
            <w:vAlign w:val="center"/>
          </w:tcPr>
          <w:p w14:paraId="4166B756" w14:textId="559DAA5A" w:rsidR="007C5438" w:rsidRPr="00C22844" w:rsidRDefault="007C5438" w:rsidP="007C5438">
            <w:pPr>
              <w:ind w:left="0"/>
              <w:rPr>
                <w:rFonts w:ascii="Bookman Old Style" w:hAnsi="Bookman Old Style"/>
                <w:color w:val="000000"/>
                <w:sz w:val="20"/>
                <w:szCs w:val="20"/>
                <w:lang w:val="es-CO" w:eastAsia="es-CO"/>
              </w:rPr>
            </w:pPr>
            <w:r w:rsidRPr="00C22844">
              <w:rPr>
                <w:rFonts w:ascii="Bookman Old Style" w:hAnsi="Bookman Old Style" w:cs="Calibri"/>
                <w:color w:val="000000"/>
                <w:sz w:val="20"/>
                <w:szCs w:val="20"/>
              </w:rPr>
              <w:t>Estrato 1</w:t>
            </w:r>
          </w:p>
        </w:tc>
        <w:tc>
          <w:tcPr>
            <w:tcW w:w="387" w:type="pct"/>
            <w:tcBorders>
              <w:top w:val="nil"/>
              <w:left w:val="nil"/>
              <w:bottom w:val="single" w:sz="4" w:space="0" w:color="auto"/>
              <w:right w:val="single" w:sz="4" w:space="0" w:color="auto"/>
            </w:tcBorders>
            <w:shd w:val="clear" w:color="auto" w:fill="auto"/>
            <w:noWrap/>
            <w:vAlign w:val="center"/>
          </w:tcPr>
          <w:p w14:paraId="1C942E0B" w14:textId="540A9730"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BB720A1" w14:textId="62D85770"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4,106 </w:t>
            </w:r>
          </w:p>
        </w:tc>
        <w:tc>
          <w:tcPr>
            <w:tcW w:w="388" w:type="pct"/>
            <w:tcBorders>
              <w:top w:val="nil"/>
              <w:left w:val="nil"/>
              <w:bottom w:val="single" w:sz="4" w:space="0" w:color="auto"/>
              <w:right w:val="single" w:sz="4" w:space="0" w:color="auto"/>
            </w:tcBorders>
            <w:shd w:val="clear" w:color="auto" w:fill="auto"/>
            <w:noWrap/>
            <w:vAlign w:val="center"/>
          </w:tcPr>
          <w:p w14:paraId="3B6BA904" w14:textId="180555D9"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C3FC0EB" w14:textId="68539708"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4,177 </w:t>
            </w:r>
          </w:p>
        </w:tc>
        <w:tc>
          <w:tcPr>
            <w:tcW w:w="388" w:type="pct"/>
            <w:tcBorders>
              <w:top w:val="nil"/>
              <w:left w:val="nil"/>
              <w:bottom w:val="single" w:sz="4" w:space="0" w:color="auto"/>
              <w:right w:val="single" w:sz="4" w:space="0" w:color="auto"/>
            </w:tcBorders>
            <w:shd w:val="clear" w:color="auto" w:fill="auto"/>
            <w:noWrap/>
            <w:vAlign w:val="center"/>
          </w:tcPr>
          <w:p w14:paraId="24D8AF45" w14:textId="5252CC14"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7C8B0E0" w14:textId="426D358F"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4,248 </w:t>
            </w:r>
          </w:p>
        </w:tc>
        <w:tc>
          <w:tcPr>
            <w:tcW w:w="388" w:type="pct"/>
            <w:tcBorders>
              <w:top w:val="nil"/>
              <w:left w:val="nil"/>
              <w:bottom w:val="single" w:sz="4" w:space="0" w:color="auto"/>
              <w:right w:val="single" w:sz="4" w:space="0" w:color="auto"/>
            </w:tcBorders>
            <w:shd w:val="clear" w:color="auto" w:fill="auto"/>
            <w:noWrap/>
            <w:vAlign w:val="center"/>
          </w:tcPr>
          <w:p w14:paraId="59364DCD" w14:textId="5D98BB1E"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35395CE" w14:textId="493A9B6A"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4,319 </w:t>
            </w:r>
          </w:p>
        </w:tc>
        <w:tc>
          <w:tcPr>
            <w:tcW w:w="388" w:type="pct"/>
            <w:tcBorders>
              <w:top w:val="nil"/>
              <w:left w:val="nil"/>
              <w:bottom w:val="single" w:sz="4" w:space="0" w:color="auto"/>
              <w:right w:val="single" w:sz="4" w:space="0" w:color="auto"/>
            </w:tcBorders>
            <w:shd w:val="clear" w:color="auto" w:fill="auto"/>
            <w:noWrap/>
            <w:vAlign w:val="center"/>
          </w:tcPr>
          <w:p w14:paraId="08A6BBA2" w14:textId="23748985"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7F78E760" w14:textId="676A6A91"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4,390 </w:t>
            </w:r>
          </w:p>
        </w:tc>
      </w:tr>
      <w:tr w:rsidR="007C5438" w:rsidRPr="00C22844" w14:paraId="7A0D12EC" w14:textId="77777777" w:rsidTr="007C5438">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368C02AC" w14:textId="75826911" w:rsidR="007C5438" w:rsidRPr="00C22844" w:rsidRDefault="007C5438" w:rsidP="007C5438">
            <w:pPr>
              <w:ind w:left="0"/>
              <w:rPr>
                <w:rFonts w:ascii="Bookman Old Style" w:hAnsi="Bookman Old Style"/>
                <w:sz w:val="20"/>
                <w:szCs w:val="20"/>
              </w:rPr>
            </w:pPr>
            <w:r w:rsidRPr="00C22844">
              <w:rPr>
                <w:rFonts w:ascii="Bookman Old Style" w:hAnsi="Bookman Old Style" w:cs="Calibri"/>
                <w:color w:val="000000"/>
                <w:sz w:val="20"/>
                <w:szCs w:val="20"/>
              </w:rPr>
              <w:t>Santa Rosa-Pital-Huila</w:t>
            </w:r>
          </w:p>
        </w:tc>
        <w:tc>
          <w:tcPr>
            <w:tcW w:w="457" w:type="pct"/>
            <w:tcBorders>
              <w:top w:val="nil"/>
              <w:left w:val="nil"/>
              <w:bottom w:val="single" w:sz="4" w:space="0" w:color="auto"/>
              <w:right w:val="single" w:sz="4" w:space="0" w:color="auto"/>
            </w:tcBorders>
            <w:shd w:val="clear" w:color="auto" w:fill="auto"/>
            <w:noWrap/>
            <w:vAlign w:val="center"/>
          </w:tcPr>
          <w:p w14:paraId="344F44F8" w14:textId="1C8A54FE" w:rsidR="007C5438" w:rsidRPr="00C22844" w:rsidRDefault="007C5438" w:rsidP="007C5438">
            <w:pPr>
              <w:ind w:left="0"/>
              <w:rPr>
                <w:rFonts w:ascii="Bookman Old Style" w:hAnsi="Bookman Old Style"/>
                <w:color w:val="000000"/>
                <w:sz w:val="20"/>
                <w:szCs w:val="20"/>
                <w:lang w:val="es-CO" w:eastAsia="es-CO"/>
              </w:rPr>
            </w:pPr>
            <w:r w:rsidRPr="00C22844">
              <w:rPr>
                <w:rFonts w:ascii="Bookman Old Style" w:hAnsi="Bookman Old Style" w:cs="Calibri"/>
                <w:color w:val="000000"/>
                <w:sz w:val="20"/>
                <w:szCs w:val="20"/>
              </w:rPr>
              <w:t>Estrato 2</w:t>
            </w:r>
          </w:p>
        </w:tc>
        <w:tc>
          <w:tcPr>
            <w:tcW w:w="387" w:type="pct"/>
            <w:tcBorders>
              <w:top w:val="nil"/>
              <w:left w:val="nil"/>
              <w:bottom w:val="single" w:sz="4" w:space="0" w:color="auto"/>
              <w:right w:val="single" w:sz="4" w:space="0" w:color="auto"/>
            </w:tcBorders>
            <w:shd w:val="clear" w:color="auto" w:fill="auto"/>
            <w:noWrap/>
            <w:vAlign w:val="center"/>
          </w:tcPr>
          <w:p w14:paraId="6015B8AE" w14:textId="3D59DDD3"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C5ADC34" w14:textId="787062BC"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4BE8D70" w14:textId="38DB54C9"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D44AD4C" w14:textId="18DE2992"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EB90B82" w14:textId="3A58AEC1"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BFB5E55" w14:textId="473F6AFA"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55EB022" w14:textId="4AC7012C"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C97C63F" w14:textId="35278484"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59D13B7" w14:textId="2F6F8090"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760A0920" w14:textId="1F340B09"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r>
      <w:tr w:rsidR="007C5438" w:rsidRPr="00C22844" w14:paraId="4C698DF7" w14:textId="77777777" w:rsidTr="007C5438">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629BE324" w14:textId="2B03B6A4" w:rsidR="007C5438" w:rsidRPr="00C22844" w:rsidRDefault="007C5438" w:rsidP="007C5438">
            <w:pPr>
              <w:ind w:left="0"/>
              <w:rPr>
                <w:rFonts w:ascii="Bookman Old Style" w:hAnsi="Bookman Old Style"/>
                <w:sz w:val="20"/>
                <w:szCs w:val="20"/>
              </w:rPr>
            </w:pPr>
            <w:r w:rsidRPr="00C22844">
              <w:rPr>
                <w:rFonts w:ascii="Bookman Old Style" w:hAnsi="Bookman Old Style" w:cs="Calibri"/>
                <w:color w:val="000000"/>
                <w:sz w:val="20"/>
                <w:szCs w:val="20"/>
              </w:rPr>
              <w:t>Santa Rosa-Pital-Huila</w:t>
            </w:r>
          </w:p>
        </w:tc>
        <w:tc>
          <w:tcPr>
            <w:tcW w:w="457" w:type="pct"/>
            <w:tcBorders>
              <w:top w:val="nil"/>
              <w:left w:val="nil"/>
              <w:bottom w:val="single" w:sz="4" w:space="0" w:color="auto"/>
              <w:right w:val="single" w:sz="4" w:space="0" w:color="auto"/>
            </w:tcBorders>
            <w:shd w:val="clear" w:color="auto" w:fill="auto"/>
            <w:noWrap/>
            <w:vAlign w:val="center"/>
          </w:tcPr>
          <w:p w14:paraId="1165BC37" w14:textId="4F1AC85C" w:rsidR="007C5438" w:rsidRPr="00C22844" w:rsidRDefault="007C5438" w:rsidP="007C5438">
            <w:pPr>
              <w:ind w:left="0"/>
              <w:rPr>
                <w:rFonts w:ascii="Bookman Old Style" w:hAnsi="Bookman Old Style"/>
                <w:color w:val="000000"/>
                <w:sz w:val="20"/>
                <w:szCs w:val="20"/>
                <w:lang w:val="es-CO" w:eastAsia="es-CO"/>
              </w:rPr>
            </w:pPr>
            <w:r w:rsidRPr="00C22844">
              <w:rPr>
                <w:rFonts w:ascii="Bookman Old Style" w:hAnsi="Bookman Old Style" w:cs="Calibri"/>
                <w:color w:val="000000"/>
                <w:sz w:val="20"/>
                <w:szCs w:val="20"/>
              </w:rPr>
              <w:t>Estrato 3</w:t>
            </w:r>
          </w:p>
        </w:tc>
        <w:tc>
          <w:tcPr>
            <w:tcW w:w="387" w:type="pct"/>
            <w:tcBorders>
              <w:top w:val="nil"/>
              <w:left w:val="nil"/>
              <w:bottom w:val="single" w:sz="4" w:space="0" w:color="auto"/>
              <w:right w:val="single" w:sz="4" w:space="0" w:color="auto"/>
            </w:tcBorders>
            <w:shd w:val="clear" w:color="auto" w:fill="auto"/>
            <w:noWrap/>
            <w:vAlign w:val="center"/>
          </w:tcPr>
          <w:p w14:paraId="06F23F2F" w14:textId="00ED234B"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66EA034" w14:textId="69B8FEEE"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D04B239" w14:textId="4BBA5835"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8360B8D" w14:textId="3618D7A3"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C65E7B4" w14:textId="364BE832"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C76C92C" w14:textId="370F3E51"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4105C39" w14:textId="653A6799"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2AEDC3C" w14:textId="3D2C75A0"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943C85B" w14:textId="12A0AB41"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686A2DBD" w14:textId="194EA072"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r>
      <w:tr w:rsidR="007C5438" w:rsidRPr="00C22844" w14:paraId="10A3BDFD" w14:textId="77777777" w:rsidTr="007C5438">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08782290" w14:textId="2D46F096" w:rsidR="007C5438" w:rsidRPr="00C22844" w:rsidRDefault="007C5438" w:rsidP="007C5438">
            <w:pPr>
              <w:ind w:left="0"/>
              <w:rPr>
                <w:rFonts w:ascii="Bookman Old Style" w:hAnsi="Bookman Old Style"/>
                <w:sz w:val="20"/>
                <w:szCs w:val="20"/>
              </w:rPr>
            </w:pPr>
            <w:r w:rsidRPr="00C22844">
              <w:rPr>
                <w:rFonts w:ascii="Bookman Old Style" w:hAnsi="Bookman Old Style" w:cs="Calibri"/>
                <w:color w:val="000000"/>
                <w:sz w:val="20"/>
                <w:szCs w:val="20"/>
              </w:rPr>
              <w:t>Santa Rosa-Pital-Huila</w:t>
            </w:r>
          </w:p>
        </w:tc>
        <w:tc>
          <w:tcPr>
            <w:tcW w:w="457" w:type="pct"/>
            <w:tcBorders>
              <w:top w:val="nil"/>
              <w:left w:val="nil"/>
              <w:bottom w:val="single" w:sz="4" w:space="0" w:color="auto"/>
              <w:right w:val="single" w:sz="4" w:space="0" w:color="auto"/>
            </w:tcBorders>
            <w:shd w:val="clear" w:color="auto" w:fill="auto"/>
            <w:noWrap/>
            <w:vAlign w:val="center"/>
          </w:tcPr>
          <w:p w14:paraId="03D29C06" w14:textId="2E192748" w:rsidR="007C5438" w:rsidRPr="00C22844" w:rsidRDefault="007C5438" w:rsidP="007C5438">
            <w:pPr>
              <w:ind w:left="0"/>
              <w:rPr>
                <w:rFonts w:ascii="Bookman Old Style" w:hAnsi="Bookman Old Style"/>
                <w:color w:val="000000"/>
                <w:sz w:val="20"/>
                <w:szCs w:val="20"/>
                <w:lang w:val="es-CO" w:eastAsia="es-CO"/>
              </w:rPr>
            </w:pPr>
            <w:r w:rsidRPr="00C22844">
              <w:rPr>
                <w:rFonts w:ascii="Bookman Old Style" w:hAnsi="Bookman Old Style" w:cs="Calibri"/>
                <w:color w:val="000000"/>
                <w:sz w:val="20"/>
                <w:szCs w:val="20"/>
              </w:rPr>
              <w:t>Estrato 4</w:t>
            </w:r>
          </w:p>
        </w:tc>
        <w:tc>
          <w:tcPr>
            <w:tcW w:w="387" w:type="pct"/>
            <w:tcBorders>
              <w:top w:val="nil"/>
              <w:left w:val="nil"/>
              <w:bottom w:val="single" w:sz="4" w:space="0" w:color="auto"/>
              <w:right w:val="single" w:sz="4" w:space="0" w:color="auto"/>
            </w:tcBorders>
            <w:shd w:val="clear" w:color="auto" w:fill="auto"/>
            <w:noWrap/>
            <w:vAlign w:val="center"/>
          </w:tcPr>
          <w:p w14:paraId="41B83E03" w14:textId="4EA03FAD"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42FDCE5" w14:textId="4340AA44"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B3A14EF" w14:textId="411B2CF5"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E41E334" w14:textId="5B823391"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0B5F538" w14:textId="21DC4259"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F8D2915" w14:textId="42BAA133"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56DC5E5" w14:textId="458CBA84"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F4DD607" w14:textId="12A51C7A"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818C3B4" w14:textId="7BCF90D9"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09189F4B" w14:textId="1DEE5F6B"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r>
      <w:tr w:rsidR="007C5438" w:rsidRPr="00C22844" w14:paraId="0A05757C" w14:textId="77777777" w:rsidTr="007C5438">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74BC6029" w14:textId="175ED841" w:rsidR="007C5438" w:rsidRPr="00C22844" w:rsidRDefault="007C5438" w:rsidP="007C5438">
            <w:pPr>
              <w:ind w:left="0"/>
              <w:rPr>
                <w:rFonts w:ascii="Bookman Old Style" w:hAnsi="Bookman Old Style"/>
                <w:sz w:val="20"/>
                <w:szCs w:val="20"/>
              </w:rPr>
            </w:pPr>
            <w:r w:rsidRPr="00C22844">
              <w:rPr>
                <w:rFonts w:ascii="Bookman Old Style" w:hAnsi="Bookman Old Style" w:cs="Calibri"/>
                <w:color w:val="000000"/>
                <w:sz w:val="20"/>
                <w:szCs w:val="20"/>
              </w:rPr>
              <w:t>Santa Rosa-Pital-Huila</w:t>
            </w:r>
          </w:p>
        </w:tc>
        <w:tc>
          <w:tcPr>
            <w:tcW w:w="457" w:type="pct"/>
            <w:tcBorders>
              <w:top w:val="nil"/>
              <w:left w:val="nil"/>
              <w:bottom w:val="single" w:sz="4" w:space="0" w:color="auto"/>
              <w:right w:val="single" w:sz="4" w:space="0" w:color="auto"/>
            </w:tcBorders>
            <w:shd w:val="clear" w:color="auto" w:fill="auto"/>
            <w:noWrap/>
            <w:vAlign w:val="center"/>
          </w:tcPr>
          <w:p w14:paraId="79C1E925" w14:textId="504B6DBD" w:rsidR="007C5438" w:rsidRPr="00C22844" w:rsidRDefault="007C5438" w:rsidP="007C5438">
            <w:pPr>
              <w:ind w:left="0"/>
              <w:rPr>
                <w:rFonts w:ascii="Bookman Old Style" w:hAnsi="Bookman Old Style"/>
                <w:color w:val="000000"/>
                <w:sz w:val="20"/>
                <w:szCs w:val="20"/>
                <w:lang w:val="es-CO" w:eastAsia="es-CO"/>
              </w:rPr>
            </w:pPr>
            <w:r w:rsidRPr="00C22844">
              <w:rPr>
                <w:rFonts w:ascii="Bookman Old Style" w:hAnsi="Bookman Old Style" w:cs="Calibri"/>
                <w:color w:val="000000"/>
                <w:sz w:val="20"/>
                <w:szCs w:val="20"/>
              </w:rPr>
              <w:t>Estrato 5</w:t>
            </w:r>
          </w:p>
        </w:tc>
        <w:tc>
          <w:tcPr>
            <w:tcW w:w="387" w:type="pct"/>
            <w:tcBorders>
              <w:top w:val="nil"/>
              <w:left w:val="nil"/>
              <w:bottom w:val="single" w:sz="4" w:space="0" w:color="auto"/>
              <w:right w:val="single" w:sz="4" w:space="0" w:color="auto"/>
            </w:tcBorders>
            <w:shd w:val="clear" w:color="auto" w:fill="auto"/>
            <w:noWrap/>
            <w:vAlign w:val="center"/>
          </w:tcPr>
          <w:p w14:paraId="1F1A3225" w14:textId="2528DBD6"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B02791A" w14:textId="5CE0A86D"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8ECB51C" w14:textId="6C4B3C45"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BECC4C4" w14:textId="3AF49833"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5458BFC" w14:textId="428CA56F"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8183B43" w14:textId="04842C0C"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4A61E6E" w14:textId="0C9B9AC0"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3EA386E" w14:textId="4FE02BE3"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B839EF7" w14:textId="3ADF9600"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23763CC1" w14:textId="0D07FCE4"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r>
      <w:tr w:rsidR="007C5438" w:rsidRPr="00C22844" w14:paraId="7245F121" w14:textId="77777777" w:rsidTr="007C5438">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0E78C076" w14:textId="16E5072C" w:rsidR="007C5438" w:rsidRPr="00C22844" w:rsidRDefault="007C5438" w:rsidP="007C5438">
            <w:pPr>
              <w:ind w:left="0"/>
              <w:rPr>
                <w:rFonts w:ascii="Bookman Old Style" w:hAnsi="Bookman Old Style"/>
                <w:sz w:val="20"/>
                <w:szCs w:val="20"/>
              </w:rPr>
            </w:pPr>
            <w:r w:rsidRPr="00C22844">
              <w:rPr>
                <w:rFonts w:ascii="Bookman Old Style" w:hAnsi="Bookman Old Style" w:cs="Calibri"/>
                <w:color w:val="000000"/>
                <w:sz w:val="20"/>
                <w:szCs w:val="20"/>
              </w:rPr>
              <w:t>Santa Rosa-Pital-Huila</w:t>
            </w:r>
          </w:p>
        </w:tc>
        <w:tc>
          <w:tcPr>
            <w:tcW w:w="457" w:type="pct"/>
            <w:tcBorders>
              <w:top w:val="nil"/>
              <w:left w:val="nil"/>
              <w:bottom w:val="single" w:sz="4" w:space="0" w:color="auto"/>
              <w:right w:val="single" w:sz="4" w:space="0" w:color="auto"/>
            </w:tcBorders>
            <w:shd w:val="clear" w:color="auto" w:fill="auto"/>
            <w:noWrap/>
            <w:vAlign w:val="center"/>
          </w:tcPr>
          <w:p w14:paraId="497C1B00" w14:textId="17711C58" w:rsidR="007C5438" w:rsidRPr="00C22844" w:rsidRDefault="007C5438" w:rsidP="007C5438">
            <w:pPr>
              <w:ind w:left="0"/>
              <w:rPr>
                <w:rFonts w:ascii="Bookman Old Style" w:hAnsi="Bookman Old Style"/>
                <w:color w:val="000000"/>
                <w:sz w:val="20"/>
                <w:szCs w:val="20"/>
                <w:lang w:val="es-CO" w:eastAsia="es-CO"/>
              </w:rPr>
            </w:pPr>
            <w:r w:rsidRPr="00C22844">
              <w:rPr>
                <w:rFonts w:ascii="Bookman Old Style" w:hAnsi="Bookman Old Style" w:cs="Calibri"/>
                <w:color w:val="000000"/>
                <w:sz w:val="20"/>
                <w:szCs w:val="20"/>
              </w:rPr>
              <w:t>Estrato 6</w:t>
            </w:r>
          </w:p>
        </w:tc>
        <w:tc>
          <w:tcPr>
            <w:tcW w:w="387" w:type="pct"/>
            <w:tcBorders>
              <w:top w:val="nil"/>
              <w:left w:val="nil"/>
              <w:bottom w:val="single" w:sz="4" w:space="0" w:color="auto"/>
              <w:right w:val="single" w:sz="4" w:space="0" w:color="auto"/>
            </w:tcBorders>
            <w:shd w:val="clear" w:color="auto" w:fill="auto"/>
            <w:noWrap/>
            <w:vAlign w:val="center"/>
          </w:tcPr>
          <w:p w14:paraId="3924A851" w14:textId="19A3CF3A"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E59F2AF" w14:textId="20FBE9DC"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BBFF372" w14:textId="7F30EDAE"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DEB4E61" w14:textId="162D1D1E"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72AC3B9" w14:textId="5A2AB192"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EA33394" w14:textId="7DED70A8"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5FE5E0E" w14:textId="5D044106"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A6AF5C9" w14:textId="26CBE460"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463EA6C" w14:textId="162E8760"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6825193C" w14:textId="760C4F81"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r>
      <w:tr w:rsidR="007C5438" w:rsidRPr="00C22844" w14:paraId="371F31AA" w14:textId="77777777" w:rsidTr="007C5438">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00407322" w14:textId="761C2BF1" w:rsidR="007C5438" w:rsidRPr="00C22844" w:rsidRDefault="007C5438" w:rsidP="007C5438">
            <w:pPr>
              <w:ind w:left="0"/>
              <w:rPr>
                <w:rFonts w:ascii="Bookman Old Style" w:hAnsi="Bookman Old Style"/>
                <w:sz w:val="20"/>
                <w:szCs w:val="20"/>
              </w:rPr>
            </w:pPr>
            <w:r w:rsidRPr="00C22844">
              <w:rPr>
                <w:rFonts w:ascii="Bookman Old Style" w:hAnsi="Bookman Old Style" w:cs="Calibri"/>
                <w:color w:val="000000"/>
                <w:sz w:val="20"/>
                <w:szCs w:val="20"/>
              </w:rPr>
              <w:t>Santa Rosa-Pital-Huila</w:t>
            </w:r>
          </w:p>
        </w:tc>
        <w:tc>
          <w:tcPr>
            <w:tcW w:w="457" w:type="pct"/>
            <w:tcBorders>
              <w:top w:val="nil"/>
              <w:left w:val="nil"/>
              <w:bottom w:val="single" w:sz="4" w:space="0" w:color="auto"/>
              <w:right w:val="single" w:sz="4" w:space="0" w:color="auto"/>
            </w:tcBorders>
            <w:shd w:val="clear" w:color="auto" w:fill="auto"/>
            <w:noWrap/>
            <w:vAlign w:val="center"/>
          </w:tcPr>
          <w:p w14:paraId="438D8172" w14:textId="61BEFA35" w:rsidR="007C5438" w:rsidRPr="00C22844" w:rsidRDefault="007C5438" w:rsidP="007C5438">
            <w:pPr>
              <w:ind w:left="0"/>
              <w:rPr>
                <w:rFonts w:ascii="Bookman Old Style" w:hAnsi="Bookman Old Style"/>
                <w:color w:val="000000"/>
                <w:sz w:val="20"/>
                <w:szCs w:val="20"/>
                <w:lang w:val="es-CO" w:eastAsia="es-CO"/>
              </w:rPr>
            </w:pPr>
            <w:r w:rsidRPr="00C22844">
              <w:rPr>
                <w:rFonts w:ascii="Bookman Old Style" w:hAnsi="Bookman Old Style" w:cs="Calibri"/>
                <w:color w:val="000000"/>
                <w:sz w:val="20"/>
                <w:szCs w:val="20"/>
              </w:rPr>
              <w:t>Comercial</w:t>
            </w:r>
          </w:p>
        </w:tc>
        <w:tc>
          <w:tcPr>
            <w:tcW w:w="387" w:type="pct"/>
            <w:tcBorders>
              <w:top w:val="nil"/>
              <w:left w:val="nil"/>
              <w:bottom w:val="single" w:sz="4" w:space="0" w:color="auto"/>
              <w:right w:val="single" w:sz="4" w:space="0" w:color="auto"/>
            </w:tcBorders>
            <w:shd w:val="clear" w:color="auto" w:fill="auto"/>
            <w:noWrap/>
            <w:vAlign w:val="center"/>
          </w:tcPr>
          <w:p w14:paraId="26ABBEB2" w14:textId="4EE4E99E"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5BF7115" w14:textId="2DD41E6F"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C61F1DE" w14:textId="4C2ABF35"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488B72E" w14:textId="6489E971"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BE817E8" w14:textId="7BE8F3DF"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1EA01F6" w14:textId="7177F5D8"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95A1CAD" w14:textId="28587EA6"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10AD850" w14:textId="1540047D"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8194922" w14:textId="0EC8C8C5"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6D176F8C" w14:textId="4C61DD97"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r>
      <w:tr w:rsidR="007C5438" w:rsidRPr="00C22844" w14:paraId="233C5299" w14:textId="77777777" w:rsidTr="007C5438">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42C11E80" w14:textId="59739AD3" w:rsidR="007C5438" w:rsidRPr="00C22844" w:rsidRDefault="007C5438" w:rsidP="007C5438">
            <w:pPr>
              <w:ind w:left="0"/>
              <w:rPr>
                <w:rFonts w:ascii="Bookman Old Style" w:hAnsi="Bookman Old Style"/>
                <w:sz w:val="20"/>
                <w:szCs w:val="20"/>
              </w:rPr>
            </w:pPr>
            <w:r w:rsidRPr="00C22844">
              <w:rPr>
                <w:rFonts w:ascii="Bookman Old Style" w:hAnsi="Bookman Old Style" w:cs="Calibri"/>
                <w:color w:val="000000"/>
                <w:sz w:val="20"/>
                <w:szCs w:val="20"/>
              </w:rPr>
              <w:t>Santa Rosa-Pital-Huila</w:t>
            </w:r>
          </w:p>
        </w:tc>
        <w:tc>
          <w:tcPr>
            <w:tcW w:w="457" w:type="pct"/>
            <w:tcBorders>
              <w:top w:val="nil"/>
              <w:left w:val="nil"/>
              <w:bottom w:val="single" w:sz="4" w:space="0" w:color="auto"/>
              <w:right w:val="single" w:sz="4" w:space="0" w:color="auto"/>
            </w:tcBorders>
            <w:shd w:val="clear" w:color="auto" w:fill="auto"/>
            <w:noWrap/>
            <w:vAlign w:val="center"/>
          </w:tcPr>
          <w:p w14:paraId="05BBE2E1" w14:textId="0E5C57A6" w:rsidR="007C5438" w:rsidRPr="00C22844" w:rsidRDefault="007C5438" w:rsidP="007C5438">
            <w:pPr>
              <w:ind w:left="0"/>
              <w:rPr>
                <w:rFonts w:ascii="Bookman Old Style" w:hAnsi="Bookman Old Style"/>
                <w:color w:val="000000"/>
                <w:sz w:val="20"/>
                <w:szCs w:val="20"/>
                <w:lang w:val="es-CO" w:eastAsia="es-CO"/>
              </w:rPr>
            </w:pPr>
            <w:r w:rsidRPr="00C22844">
              <w:rPr>
                <w:rFonts w:ascii="Bookman Old Style" w:hAnsi="Bookman Old Style" w:cs="Calibri"/>
                <w:color w:val="000000"/>
                <w:sz w:val="20"/>
                <w:szCs w:val="20"/>
              </w:rPr>
              <w:t>Industrial</w:t>
            </w:r>
          </w:p>
        </w:tc>
        <w:tc>
          <w:tcPr>
            <w:tcW w:w="387" w:type="pct"/>
            <w:tcBorders>
              <w:top w:val="nil"/>
              <w:left w:val="nil"/>
              <w:bottom w:val="single" w:sz="4" w:space="0" w:color="auto"/>
              <w:right w:val="single" w:sz="4" w:space="0" w:color="auto"/>
            </w:tcBorders>
            <w:shd w:val="clear" w:color="auto" w:fill="auto"/>
            <w:noWrap/>
            <w:vAlign w:val="center"/>
          </w:tcPr>
          <w:p w14:paraId="13FB8511" w14:textId="664D6C9D"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32CA0E9" w14:textId="6E47A23E"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225EC46" w14:textId="145E500D"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3E62D46" w14:textId="6E49901D"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06382DE" w14:textId="5AB216B5"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4A0271D" w14:textId="01A7B448"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F093A50" w14:textId="5997C0D5"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00EC871" w14:textId="41109065"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22C859D" w14:textId="5969ED15"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010E78C8" w14:textId="0A684B38"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r>
      <w:tr w:rsidR="007C5438" w:rsidRPr="00C22844" w14:paraId="0682C110" w14:textId="77777777" w:rsidTr="007C5438">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5C397C0F" w14:textId="331A0C9E" w:rsidR="007C5438" w:rsidRPr="00C22844" w:rsidRDefault="007C5438" w:rsidP="007C5438">
            <w:pPr>
              <w:ind w:left="0"/>
              <w:rPr>
                <w:rFonts w:ascii="Bookman Old Style" w:hAnsi="Bookman Old Style"/>
                <w:sz w:val="20"/>
                <w:szCs w:val="20"/>
              </w:rPr>
            </w:pPr>
            <w:r w:rsidRPr="00C22844">
              <w:rPr>
                <w:rFonts w:ascii="Bookman Old Style" w:hAnsi="Bookman Old Style" w:cs="Calibri"/>
                <w:color w:val="000000"/>
                <w:sz w:val="20"/>
                <w:szCs w:val="20"/>
              </w:rPr>
              <w:t>Santa Rosa-Pital-Huila</w:t>
            </w:r>
          </w:p>
        </w:tc>
        <w:tc>
          <w:tcPr>
            <w:tcW w:w="457" w:type="pct"/>
            <w:tcBorders>
              <w:top w:val="nil"/>
              <w:left w:val="nil"/>
              <w:bottom w:val="single" w:sz="4" w:space="0" w:color="auto"/>
              <w:right w:val="single" w:sz="4" w:space="0" w:color="auto"/>
            </w:tcBorders>
            <w:shd w:val="clear" w:color="auto" w:fill="auto"/>
            <w:noWrap/>
            <w:vAlign w:val="center"/>
          </w:tcPr>
          <w:p w14:paraId="24593942" w14:textId="30DFB667" w:rsidR="007C5438" w:rsidRPr="00C22844" w:rsidRDefault="007C5438" w:rsidP="007C5438">
            <w:pPr>
              <w:ind w:left="0"/>
              <w:rPr>
                <w:rFonts w:ascii="Bookman Old Style" w:hAnsi="Bookman Old Style"/>
                <w:color w:val="000000"/>
                <w:sz w:val="20"/>
                <w:szCs w:val="20"/>
                <w:lang w:val="es-CO" w:eastAsia="es-CO"/>
              </w:rPr>
            </w:pPr>
            <w:r w:rsidRPr="00C22844">
              <w:rPr>
                <w:rFonts w:ascii="Bookman Old Style" w:hAnsi="Bookman Old Style" w:cs="Calibri"/>
                <w:color w:val="000000"/>
                <w:sz w:val="20"/>
                <w:szCs w:val="20"/>
              </w:rPr>
              <w:t>GNCV</w:t>
            </w:r>
          </w:p>
        </w:tc>
        <w:tc>
          <w:tcPr>
            <w:tcW w:w="387" w:type="pct"/>
            <w:tcBorders>
              <w:top w:val="nil"/>
              <w:left w:val="nil"/>
              <w:bottom w:val="single" w:sz="4" w:space="0" w:color="auto"/>
              <w:right w:val="single" w:sz="4" w:space="0" w:color="auto"/>
            </w:tcBorders>
            <w:shd w:val="clear" w:color="auto" w:fill="auto"/>
            <w:noWrap/>
            <w:vAlign w:val="center"/>
          </w:tcPr>
          <w:p w14:paraId="0DF6670E" w14:textId="79DB24C9"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0DC41E7" w14:textId="2FAFC97A"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CD90F23" w14:textId="426B11FE"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E2691DA" w14:textId="69CA3DA6"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8B60D64" w14:textId="74E220D7"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B2CB42E" w14:textId="47E741AF"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D09367A" w14:textId="75842F19"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57BEA91" w14:textId="56038EB8"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DE2AD71" w14:textId="175B98C3"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5C24B00D" w14:textId="10B1C6C6"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r>
      <w:tr w:rsidR="007C5438" w:rsidRPr="00C22844" w14:paraId="6D0698CD" w14:textId="77777777" w:rsidTr="007C5438">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61352A39" w14:textId="58ADDCD5" w:rsidR="007C5438" w:rsidRPr="00C22844" w:rsidRDefault="007C5438" w:rsidP="007C5438">
            <w:pPr>
              <w:ind w:left="0"/>
              <w:rPr>
                <w:rFonts w:ascii="Bookman Old Style" w:hAnsi="Bookman Old Style"/>
                <w:sz w:val="20"/>
                <w:szCs w:val="20"/>
              </w:rPr>
            </w:pPr>
            <w:r w:rsidRPr="00C22844">
              <w:rPr>
                <w:rFonts w:ascii="Bookman Old Style" w:hAnsi="Bookman Old Style" w:cs="Calibri"/>
                <w:color w:val="000000"/>
                <w:sz w:val="20"/>
                <w:szCs w:val="20"/>
              </w:rPr>
              <w:t>Santa Rosa-Pital-Huila</w:t>
            </w:r>
          </w:p>
        </w:tc>
        <w:tc>
          <w:tcPr>
            <w:tcW w:w="457" w:type="pct"/>
            <w:tcBorders>
              <w:top w:val="nil"/>
              <w:left w:val="nil"/>
              <w:bottom w:val="single" w:sz="4" w:space="0" w:color="auto"/>
              <w:right w:val="single" w:sz="4" w:space="0" w:color="auto"/>
            </w:tcBorders>
            <w:shd w:val="clear" w:color="auto" w:fill="auto"/>
            <w:noWrap/>
            <w:vAlign w:val="center"/>
          </w:tcPr>
          <w:p w14:paraId="4FA1BB60" w14:textId="3F67C44F" w:rsidR="007C5438" w:rsidRPr="00C22844" w:rsidRDefault="007C5438" w:rsidP="007C5438">
            <w:pPr>
              <w:ind w:left="0"/>
              <w:rPr>
                <w:rFonts w:ascii="Bookman Old Style" w:hAnsi="Bookman Old Style"/>
                <w:color w:val="000000"/>
                <w:sz w:val="20"/>
                <w:szCs w:val="20"/>
                <w:lang w:val="es-CO" w:eastAsia="es-CO"/>
              </w:rPr>
            </w:pPr>
            <w:r w:rsidRPr="00C22844">
              <w:rPr>
                <w:rFonts w:ascii="Bookman Old Style" w:hAnsi="Bookman Old Style" w:cs="Calibri"/>
                <w:color w:val="000000"/>
                <w:sz w:val="20"/>
                <w:szCs w:val="20"/>
              </w:rPr>
              <w:t>Otros</w:t>
            </w:r>
          </w:p>
        </w:tc>
        <w:tc>
          <w:tcPr>
            <w:tcW w:w="387" w:type="pct"/>
            <w:tcBorders>
              <w:top w:val="nil"/>
              <w:left w:val="nil"/>
              <w:bottom w:val="single" w:sz="4" w:space="0" w:color="auto"/>
              <w:right w:val="single" w:sz="4" w:space="0" w:color="auto"/>
            </w:tcBorders>
            <w:shd w:val="clear" w:color="auto" w:fill="auto"/>
            <w:noWrap/>
            <w:vAlign w:val="center"/>
          </w:tcPr>
          <w:p w14:paraId="0A9E3695" w14:textId="3DC24FAB"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2A0AA66" w14:textId="0E6F88CA"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8B5F4B5" w14:textId="7DD33DC4"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7797BBA" w14:textId="04092058"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A8C5C59" w14:textId="13C7D52A"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5BF8AA3" w14:textId="413D5AB0"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03673EC" w14:textId="769D7607"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409DD01" w14:textId="7235A2D6"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9705903" w14:textId="4BB2ECC5"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7613B4A8" w14:textId="5FC25168"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r>
      <w:tr w:rsidR="007C5438" w:rsidRPr="00C22844" w14:paraId="48A081D5" w14:textId="77777777" w:rsidTr="007C5438">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3120CF68" w14:textId="45E93C8A" w:rsidR="007C5438" w:rsidRPr="00C22844" w:rsidRDefault="007C5438" w:rsidP="007C5438">
            <w:pPr>
              <w:ind w:left="0"/>
              <w:rPr>
                <w:rFonts w:ascii="Bookman Old Style" w:hAnsi="Bookman Old Style"/>
                <w:sz w:val="20"/>
                <w:szCs w:val="20"/>
              </w:rPr>
            </w:pPr>
            <w:r w:rsidRPr="00C22844">
              <w:rPr>
                <w:rFonts w:ascii="Bookman Old Style" w:hAnsi="Bookman Old Style" w:cs="Calibri"/>
                <w:color w:val="000000"/>
                <w:sz w:val="20"/>
                <w:szCs w:val="20"/>
              </w:rPr>
              <w:t>El Amparo-Pital-Huila</w:t>
            </w:r>
          </w:p>
        </w:tc>
        <w:tc>
          <w:tcPr>
            <w:tcW w:w="457" w:type="pct"/>
            <w:tcBorders>
              <w:top w:val="nil"/>
              <w:left w:val="nil"/>
              <w:bottom w:val="single" w:sz="4" w:space="0" w:color="auto"/>
              <w:right w:val="single" w:sz="4" w:space="0" w:color="auto"/>
            </w:tcBorders>
            <w:shd w:val="clear" w:color="auto" w:fill="auto"/>
            <w:noWrap/>
            <w:vAlign w:val="center"/>
          </w:tcPr>
          <w:p w14:paraId="52C1A804" w14:textId="4A23E5A3" w:rsidR="007C5438" w:rsidRPr="00C22844" w:rsidRDefault="007C5438" w:rsidP="007C5438">
            <w:pPr>
              <w:ind w:left="0"/>
              <w:rPr>
                <w:rFonts w:ascii="Bookman Old Style" w:hAnsi="Bookman Old Style"/>
                <w:color w:val="000000"/>
                <w:sz w:val="20"/>
                <w:szCs w:val="20"/>
                <w:lang w:val="es-CO" w:eastAsia="es-CO"/>
              </w:rPr>
            </w:pPr>
            <w:r w:rsidRPr="00C22844">
              <w:rPr>
                <w:rFonts w:ascii="Bookman Old Style" w:hAnsi="Bookman Old Style" w:cs="Calibri"/>
                <w:color w:val="000000"/>
                <w:sz w:val="20"/>
                <w:szCs w:val="20"/>
              </w:rPr>
              <w:t>Residencial</w:t>
            </w:r>
          </w:p>
        </w:tc>
        <w:tc>
          <w:tcPr>
            <w:tcW w:w="387" w:type="pct"/>
            <w:tcBorders>
              <w:top w:val="nil"/>
              <w:left w:val="nil"/>
              <w:bottom w:val="single" w:sz="4" w:space="0" w:color="auto"/>
              <w:right w:val="single" w:sz="4" w:space="0" w:color="auto"/>
            </w:tcBorders>
            <w:shd w:val="clear" w:color="auto" w:fill="auto"/>
            <w:noWrap/>
            <w:vAlign w:val="center"/>
          </w:tcPr>
          <w:p w14:paraId="6A57761F" w14:textId="11E4DCF1"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85B66D8" w14:textId="62CF9CFF"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3,398 </w:t>
            </w:r>
          </w:p>
        </w:tc>
        <w:tc>
          <w:tcPr>
            <w:tcW w:w="388" w:type="pct"/>
            <w:tcBorders>
              <w:top w:val="nil"/>
              <w:left w:val="nil"/>
              <w:bottom w:val="single" w:sz="4" w:space="0" w:color="auto"/>
              <w:right w:val="single" w:sz="4" w:space="0" w:color="auto"/>
            </w:tcBorders>
            <w:shd w:val="clear" w:color="auto" w:fill="auto"/>
            <w:noWrap/>
            <w:vAlign w:val="center"/>
          </w:tcPr>
          <w:p w14:paraId="25852F4F" w14:textId="531C24C1"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1749E14" w14:textId="1278BE19"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3,398 </w:t>
            </w:r>
          </w:p>
        </w:tc>
        <w:tc>
          <w:tcPr>
            <w:tcW w:w="388" w:type="pct"/>
            <w:tcBorders>
              <w:top w:val="nil"/>
              <w:left w:val="nil"/>
              <w:bottom w:val="single" w:sz="4" w:space="0" w:color="auto"/>
              <w:right w:val="single" w:sz="4" w:space="0" w:color="auto"/>
            </w:tcBorders>
            <w:shd w:val="clear" w:color="auto" w:fill="auto"/>
            <w:noWrap/>
            <w:vAlign w:val="center"/>
          </w:tcPr>
          <w:p w14:paraId="71E11777" w14:textId="485A14C7"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34E24E5" w14:textId="087032DC"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3,398 </w:t>
            </w:r>
          </w:p>
        </w:tc>
        <w:tc>
          <w:tcPr>
            <w:tcW w:w="388" w:type="pct"/>
            <w:tcBorders>
              <w:top w:val="nil"/>
              <w:left w:val="nil"/>
              <w:bottom w:val="single" w:sz="4" w:space="0" w:color="auto"/>
              <w:right w:val="single" w:sz="4" w:space="0" w:color="auto"/>
            </w:tcBorders>
            <w:shd w:val="clear" w:color="auto" w:fill="auto"/>
            <w:noWrap/>
            <w:vAlign w:val="center"/>
          </w:tcPr>
          <w:p w14:paraId="47EA4387" w14:textId="02DD5556"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12D5FD3" w14:textId="53BC0E72"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3,398 </w:t>
            </w:r>
          </w:p>
        </w:tc>
        <w:tc>
          <w:tcPr>
            <w:tcW w:w="388" w:type="pct"/>
            <w:tcBorders>
              <w:top w:val="nil"/>
              <w:left w:val="nil"/>
              <w:bottom w:val="single" w:sz="4" w:space="0" w:color="auto"/>
              <w:right w:val="single" w:sz="4" w:space="0" w:color="auto"/>
            </w:tcBorders>
            <w:shd w:val="clear" w:color="auto" w:fill="auto"/>
            <w:noWrap/>
            <w:vAlign w:val="center"/>
          </w:tcPr>
          <w:p w14:paraId="44C1C398" w14:textId="6FC5EEA1"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587982EC" w14:textId="7039CDC5"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3,398 </w:t>
            </w:r>
          </w:p>
        </w:tc>
      </w:tr>
      <w:tr w:rsidR="007C5438" w:rsidRPr="00C22844" w14:paraId="7FEB1C65" w14:textId="77777777" w:rsidTr="007C5438">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50A1AA03" w14:textId="0207EC14" w:rsidR="007C5438" w:rsidRPr="00C22844" w:rsidRDefault="007C5438" w:rsidP="007C5438">
            <w:pPr>
              <w:ind w:left="0"/>
              <w:rPr>
                <w:rFonts w:ascii="Bookman Old Style" w:hAnsi="Bookman Old Style"/>
                <w:sz w:val="20"/>
                <w:szCs w:val="20"/>
              </w:rPr>
            </w:pPr>
            <w:r w:rsidRPr="00C22844">
              <w:rPr>
                <w:rFonts w:ascii="Bookman Old Style" w:hAnsi="Bookman Old Style" w:cs="Calibri"/>
                <w:color w:val="000000"/>
                <w:sz w:val="20"/>
                <w:szCs w:val="20"/>
              </w:rPr>
              <w:t>El Amparo-Pital-Huila</w:t>
            </w:r>
          </w:p>
        </w:tc>
        <w:tc>
          <w:tcPr>
            <w:tcW w:w="457" w:type="pct"/>
            <w:tcBorders>
              <w:top w:val="nil"/>
              <w:left w:val="nil"/>
              <w:bottom w:val="single" w:sz="4" w:space="0" w:color="auto"/>
              <w:right w:val="single" w:sz="4" w:space="0" w:color="auto"/>
            </w:tcBorders>
            <w:shd w:val="clear" w:color="auto" w:fill="auto"/>
            <w:noWrap/>
            <w:vAlign w:val="center"/>
          </w:tcPr>
          <w:p w14:paraId="65040290" w14:textId="4A80B7E7" w:rsidR="007C5438" w:rsidRPr="00C22844" w:rsidRDefault="007C5438" w:rsidP="007C5438">
            <w:pPr>
              <w:ind w:left="0"/>
              <w:rPr>
                <w:rFonts w:ascii="Bookman Old Style" w:hAnsi="Bookman Old Style"/>
                <w:color w:val="000000"/>
                <w:sz w:val="20"/>
                <w:szCs w:val="20"/>
                <w:lang w:val="es-CO" w:eastAsia="es-CO"/>
              </w:rPr>
            </w:pPr>
            <w:r w:rsidRPr="00C22844">
              <w:rPr>
                <w:rFonts w:ascii="Bookman Old Style" w:hAnsi="Bookman Old Style" w:cs="Calibri"/>
                <w:color w:val="000000"/>
                <w:sz w:val="20"/>
                <w:szCs w:val="20"/>
              </w:rPr>
              <w:t>Estrato 1</w:t>
            </w:r>
          </w:p>
        </w:tc>
        <w:tc>
          <w:tcPr>
            <w:tcW w:w="387" w:type="pct"/>
            <w:tcBorders>
              <w:top w:val="nil"/>
              <w:left w:val="nil"/>
              <w:bottom w:val="single" w:sz="4" w:space="0" w:color="auto"/>
              <w:right w:val="single" w:sz="4" w:space="0" w:color="auto"/>
            </w:tcBorders>
            <w:shd w:val="clear" w:color="auto" w:fill="auto"/>
            <w:noWrap/>
            <w:vAlign w:val="center"/>
          </w:tcPr>
          <w:p w14:paraId="65E34778" w14:textId="17DD3F63"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B39BBC8" w14:textId="21BC050F"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3,398 </w:t>
            </w:r>
          </w:p>
        </w:tc>
        <w:tc>
          <w:tcPr>
            <w:tcW w:w="388" w:type="pct"/>
            <w:tcBorders>
              <w:top w:val="nil"/>
              <w:left w:val="nil"/>
              <w:bottom w:val="single" w:sz="4" w:space="0" w:color="auto"/>
              <w:right w:val="single" w:sz="4" w:space="0" w:color="auto"/>
            </w:tcBorders>
            <w:shd w:val="clear" w:color="auto" w:fill="auto"/>
            <w:noWrap/>
            <w:vAlign w:val="center"/>
          </w:tcPr>
          <w:p w14:paraId="50E5C4CB" w14:textId="30C0F6EA"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9BB711F" w14:textId="5E7C297F"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3,398 </w:t>
            </w:r>
          </w:p>
        </w:tc>
        <w:tc>
          <w:tcPr>
            <w:tcW w:w="388" w:type="pct"/>
            <w:tcBorders>
              <w:top w:val="nil"/>
              <w:left w:val="nil"/>
              <w:bottom w:val="single" w:sz="4" w:space="0" w:color="auto"/>
              <w:right w:val="single" w:sz="4" w:space="0" w:color="auto"/>
            </w:tcBorders>
            <w:shd w:val="clear" w:color="auto" w:fill="auto"/>
            <w:noWrap/>
            <w:vAlign w:val="center"/>
          </w:tcPr>
          <w:p w14:paraId="46EF6FC7" w14:textId="22A06E7A"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AA00400" w14:textId="43BDDB0E"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3,398 </w:t>
            </w:r>
          </w:p>
        </w:tc>
        <w:tc>
          <w:tcPr>
            <w:tcW w:w="388" w:type="pct"/>
            <w:tcBorders>
              <w:top w:val="nil"/>
              <w:left w:val="nil"/>
              <w:bottom w:val="single" w:sz="4" w:space="0" w:color="auto"/>
              <w:right w:val="single" w:sz="4" w:space="0" w:color="auto"/>
            </w:tcBorders>
            <w:shd w:val="clear" w:color="auto" w:fill="auto"/>
            <w:noWrap/>
            <w:vAlign w:val="center"/>
          </w:tcPr>
          <w:p w14:paraId="17C6649F" w14:textId="66F9B663"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10EDB77" w14:textId="155C278E"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3,398 </w:t>
            </w:r>
          </w:p>
        </w:tc>
        <w:tc>
          <w:tcPr>
            <w:tcW w:w="388" w:type="pct"/>
            <w:tcBorders>
              <w:top w:val="nil"/>
              <w:left w:val="nil"/>
              <w:bottom w:val="single" w:sz="4" w:space="0" w:color="auto"/>
              <w:right w:val="single" w:sz="4" w:space="0" w:color="auto"/>
            </w:tcBorders>
            <w:shd w:val="clear" w:color="auto" w:fill="auto"/>
            <w:noWrap/>
            <w:vAlign w:val="center"/>
          </w:tcPr>
          <w:p w14:paraId="22062472" w14:textId="69F9F808"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60B0F670" w14:textId="53190F00"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3,398 </w:t>
            </w:r>
          </w:p>
        </w:tc>
      </w:tr>
      <w:tr w:rsidR="007C5438" w:rsidRPr="00C22844" w14:paraId="45DE0485" w14:textId="77777777" w:rsidTr="007C5438">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79AD5C9A" w14:textId="474C2016" w:rsidR="007C5438" w:rsidRPr="00C22844" w:rsidRDefault="007C5438" w:rsidP="007C5438">
            <w:pPr>
              <w:ind w:left="0"/>
              <w:rPr>
                <w:rFonts w:ascii="Bookman Old Style" w:hAnsi="Bookman Old Style"/>
                <w:sz w:val="20"/>
                <w:szCs w:val="20"/>
              </w:rPr>
            </w:pPr>
            <w:r w:rsidRPr="00C22844">
              <w:rPr>
                <w:rFonts w:ascii="Bookman Old Style" w:hAnsi="Bookman Old Style" w:cs="Calibri"/>
                <w:color w:val="000000"/>
                <w:sz w:val="20"/>
                <w:szCs w:val="20"/>
              </w:rPr>
              <w:t>El Amparo-Pital-Huila</w:t>
            </w:r>
          </w:p>
        </w:tc>
        <w:tc>
          <w:tcPr>
            <w:tcW w:w="457" w:type="pct"/>
            <w:tcBorders>
              <w:top w:val="nil"/>
              <w:left w:val="nil"/>
              <w:bottom w:val="single" w:sz="4" w:space="0" w:color="auto"/>
              <w:right w:val="single" w:sz="4" w:space="0" w:color="auto"/>
            </w:tcBorders>
            <w:shd w:val="clear" w:color="auto" w:fill="auto"/>
            <w:noWrap/>
            <w:vAlign w:val="center"/>
          </w:tcPr>
          <w:p w14:paraId="0AC6815A" w14:textId="656E7CB8" w:rsidR="007C5438" w:rsidRPr="00C22844" w:rsidRDefault="007C5438" w:rsidP="007C5438">
            <w:pPr>
              <w:ind w:left="0"/>
              <w:rPr>
                <w:rFonts w:ascii="Bookman Old Style" w:hAnsi="Bookman Old Style"/>
                <w:color w:val="000000"/>
                <w:sz w:val="20"/>
                <w:szCs w:val="20"/>
                <w:lang w:val="es-CO" w:eastAsia="es-CO"/>
              </w:rPr>
            </w:pPr>
            <w:r w:rsidRPr="00C22844">
              <w:rPr>
                <w:rFonts w:ascii="Bookman Old Style" w:hAnsi="Bookman Old Style" w:cs="Calibri"/>
                <w:color w:val="000000"/>
                <w:sz w:val="20"/>
                <w:szCs w:val="20"/>
              </w:rPr>
              <w:t>Estrato 2</w:t>
            </w:r>
          </w:p>
        </w:tc>
        <w:tc>
          <w:tcPr>
            <w:tcW w:w="387" w:type="pct"/>
            <w:tcBorders>
              <w:top w:val="nil"/>
              <w:left w:val="nil"/>
              <w:bottom w:val="single" w:sz="4" w:space="0" w:color="auto"/>
              <w:right w:val="single" w:sz="4" w:space="0" w:color="auto"/>
            </w:tcBorders>
            <w:shd w:val="clear" w:color="auto" w:fill="auto"/>
            <w:noWrap/>
            <w:vAlign w:val="center"/>
          </w:tcPr>
          <w:p w14:paraId="7C5D017B" w14:textId="35937BEF"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70EB6D5" w14:textId="68D38CA8"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A88D9A1" w14:textId="1184A694"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F11BD91" w14:textId="2E046D63"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6A259D6" w14:textId="462FFAA6"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D5D51BD" w14:textId="20A5A1D6"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015A82F" w14:textId="2C3F44D3"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9E1FBD3" w14:textId="3DD8EA6B"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D86A4F2" w14:textId="081BAD9A"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2172A2D8" w14:textId="28EE8051"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r>
      <w:tr w:rsidR="007C5438" w:rsidRPr="00C22844" w14:paraId="20476ECF" w14:textId="77777777" w:rsidTr="007C5438">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71604A2A" w14:textId="6002B0CE" w:rsidR="007C5438" w:rsidRPr="00C22844" w:rsidRDefault="007C5438" w:rsidP="007C5438">
            <w:pPr>
              <w:ind w:left="0"/>
              <w:rPr>
                <w:rFonts w:ascii="Bookman Old Style" w:hAnsi="Bookman Old Style"/>
                <w:sz w:val="20"/>
                <w:szCs w:val="20"/>
              </w:rPr>
            </w:pPr>
            <w:r w:rsidRPr="00C22844">
              <w:rPr>
                <w:rFonts w:ascii="Bookman Old Style" w:hAnsi="Bookman Old Style" w:cs="Calibri"/>
                <w:color w:val="000000"/>
                <w:sz w:val="20"/>
                <w:szCs w:val="20"/>
              </w:rPr>
              <w:t>El Amparo-Pital-Huila</w:t>
            </w:r>
          </w:p>
        </w:tc>
        <w:tc>
          <w:tcPr>
            <w:tcW w:w="457" w:type="pct"/>
            <w:tcBorders>
              <w:top w:val="nil"/>
              <w:left w:val="nil"/>
              <w:bottom w:val="single" w:sz="4" w:space="0" w:color="auto"/>
              <w:right w:val="single" w:sz="4" w:space="0" w:color="auto"/>
            </w:tcBorders>
            <w:shd w:val="clear" w:color="auto" w:fill="auto"/>
            <w:noWrap/>
            <w:vAlign w:val="center"/>
          </w:tcPr>
          <w:p w14:paraId="160A2406" w14:textId="2844A56A" w:rsidR="007C5438" w:rsidRPr="00C22844" w:rsidRDefault="007C5438" w:rsidP="007C5438">
            <w:pPr>
              <w:ind w:left="0"/>
              <w:rPr>
                <w:rFonts w:ascii="Bookman Old Style" w:hAnsi="Bookman Old Style"/>
                <w:color w:val="000000"/>
                <w:sz w:val="20"/>
                <w:szCs w:val="20"/>
                <w:lang w:val="es-CO" w:eastAsia="es-CO"/>
              </w:rPr>
            </w:pPr>
            <w:r w:rsidRPr="00C22844">
              <w:rPr>
                <w:rFonts w:ascii="Bookman Old Style" w:hAnsi="Bookman Old Style" w:cs="Calibri"/>
                <w:color w:val="000000"/>
                <w:sz w:val="20"/>
                <w:szCs w:val="20"/>
              </w:rPr>
              <w:t>Estrato 3</w:t>
            </w:r>
          </w:p>
        </w:tc>
        <w:tc>
          <w:tcPr>
            <w:tcW w:w="387" w:type="pct"/>
            <w:tcBorders>
              <w:top w:val="nil"/>
              <w:left w:val="nil"/>
              <w:bottom w:val="single" w:sz="4" w:space="0" w:color="auto"/>
              <w:right w:val="single" w:sz="4" w:space="0" w:color="auto"/>
            </w:tcBorders>
            <w:shd w:val="clear" w:color="auto" w:fill="auto"/>
            <w:noWrap/>
            <w:vAlign w:val="center"/>
          </w:tcPr>
          <w:p w14:paraId="1E14A9E9" w14:textId="1C37E2E4"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9C71E2C" w14:textId="78911136"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6DD3F40" w14:textId="03E152FE"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0D035BE" w14:textId="168D2C9E"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EAA9C67" w14:textId="224EB426"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23F0849" w14:textId="06283628"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72DD5DF" w14:textId="040DCCEC"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472C7DF" w14:textId="32766BCA"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26A733B" w14:textId="3D47D0F0"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38D36145" w14:textId="0ACDF1B9"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r>
      <w:tr w:rsidR="007C5438" w:rsidRPr="00C22844" w14:paraId="4D6327F6" w14:textId="77777777" w:rsidTr="007C5438">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6F72AD66" w14:textId="4CA61574" w:rsidR="007C5438" w:rsidRPr="00C22844" w:rsidRDefault="007C5438" w:rsidP="007C5438">
            <w:pPr>
              <w:ind w:left="0"/>
              <w:rPr>
                <w:rFonts w:ascii="Bookman Old Style" w:hAnsi="Bookman Old Style"/>
                <w:sz w:val="20"/>
                <w:szCs w:val="20"/>
              </w:rPr>
            </w:pPr>
            <w:r w:rsidRPr="00C22844">
              <w:rPr>
                <w:rFonts w:ascii="Bookman Old Style" w:hAnsi="Bookman Old Style" w:cs="Calibri"/>
                <w:color w:val="000000"/>
                <w:sz w:val="20"/>
                <w:szCs w:val="20"/>
              </w:rPr>
              <w:t>El Amparo-Pital-Huila</w:t>
            </w:r>
          </w:p>
        </w:tc>
        <w:tc>
          <w:tcPr>
            <w:tcW w:w="457" w:type="pct"/>
            <w:tcBorders>
              <w:top w:val="nil"/>
              <w:left w:val="nil"/>
              <w:bottom w:val="single" w:sz="4" w:space="0" w:color="auto"/>
              <w:right w:val="single" w:sz="4" w:space="0" w:color="auto"/>
            </w:tcBorders>
            <w:shd w:val="clear" w:color="auto" w:fill="auto"/>
            <w:noWrap/>
            <w:vAlign w:val="center"/>
          </w:tcPr>
          <w:p w14:paraId="1D7316B8" w14:textId="6C5272C3" w:rsidR="007C5438" w:rsidRPr="00C22844" w:rsidRDefault="007C5438" w:rsidP="007C5438">
            <w:pPr>
              <w:ind w:left="0"/>
              <w:rPr>
                <w:rFonts w:ascii="Bookman Old Style" w:hAnsi="Bookman Old Style"/>
                <w:color w:val="000000"/>
                <w:sz w:val="20"/>
                <w:szCs w:val="20"/>
                <w:lang w:val="es-CO" w:eastAsia="es-CO"/>
              </w:rPr>
            </w:pPr>
            <w:r w:rsidRPr="00C22844">
              <w:rPr>
                <w:rFonts w:ascii="Bookman Old Style" w:hAnsi="Bookman Old Style" w:cs="Calibri"/>
                <w:color w:val="000000"/>
                <w:sz w:val="20"/>
                <w:szCs w:val="20"/>
              </w:rPr>
              <w:t>Estrato 4</w:t>
            </w:r>
          </w:p>
        </w:tc>
        <w:tc>
          <w:tcPr>
            <w:tcW w:w="387" w:type="pct"/>
            <w:tcBorders>
              <w:top w:val="nil"/>
              <w:left w:val="nil"/>
              <w:bottom w:val="single" w:sz="4" w:space="0" w:color="auto"/>
              <w:right w:val="single" w:sz="4" w:space="0" w:color="auto"/>
            </w:tcBorders>
            <w:shd w:val="clear" w:color="auto" w:fill="auto"/>
            <w:noWrap/>
            <w:vAlign w:val="center"/>
          </w:tcPr>
          <w:p w14:paraId="633B63A3" w14:textId="34F4C370"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86A5966" w14:textId="1C634C44"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2F4A18E" w14:textId="27350087"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DE69609" w14:textId="47D39EC4"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2169BC1" w14:textId="415792C8"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86215B4" w14:textId="34270B2F"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5E76505" w14:textId="6039377B"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91B475C" w14:textId="6EA3D29D"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68D6665" w14:textId="62793E0C"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499DFF97" w14:textId="3216914C"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r>
      <w:tr w:rsidR="007C5438" w:rsidRPr="00C22844" w14:paraId="53E0447E" w14:textId="77777777" w:rsidTr="007C5438">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7000D59E" w14:textId="335B2204" w:rsidR="007C5438" w:rsidRPr="00C22844" w:rsidRDefault="007C5438" w:rsidP="007C5438">
            <w:pPr>
              <w:ind w:left="0"/>
              <w:rPr>
                <w:rFonts w:ascii="Bookman Old Style" w:hAnsi="Bookman Old Style"/>
                <w:sz w:val="20"/>
                <w:szCs w:val="20"/>
              </w:rPr>
            </w:pPr>
            <w:r w:rsidRPr="00C22844">
              <w:rPr>
                <w:rFonts w:ascii="Bookman Old Style" w:hAnsi="Bookman Old Style" w:cs="Calibri"/>
                <w:color w:val="000000"/>
                <w:sz w:val="20"/>
                <w:szCs w:val="20"/>
              </w:rPr>
              <w:t>El Amparo-Pital-Huila</w:t>
            </w:r>
          </w:p>
        </w:tc>
        <w:tc>
          <w:tcPr>
            <w:tcW w:w="457" w:type="pct"/>
            <w:tcBorders>
              <w:top w:val="nil"/>
              <w:left w:val="nil"/>
              <w:bottom w:val="single" w:sz="4" w:space="0" w:color="auto"/>
              <w:right w:val="single" w:sz="4" w:space="0" w:color="auto"/>
            </w:tcBorders>
            <w:shd w:val="clear" w:color="auto" w:fill="auto"/>
            <w:noWrap/>
            <w:vAlign w:val="center"/>
          </w:tcPr>
          <w:p w14:paraId="6B0FF2A6" w14:textId="66A62890" w:rsidR="007C5438" w:rsidRPr="00C22844" w:rsidRDefault="007C5438" w:rsidP="007C5438">
            <w:pPr>
              <w:ind w:left="0"/>
              <w:rPr>
                <w:rFonts w:ascii="Bookman Old Style" w:hAnsi="Bookman Old Style"/>
                <w:color w:val="000000"/>
                <w:sz w:val="20"/>
                <w:szCs w:val="20"/>
                <w:lang w:val="es-CO" w:eastAsia="es-CO"/>
              </w:rPr>
            </w:pPr>
            <w:r w:rsidRPr="00C22844">
              <w:rPr>
                <w:rFonts w:ascii="Bookman Old Style" w:hAnsi="Bookman Old Style" w:cs="Calibri"/>
                <w:color w:val="000000"/>
                <w:sz w:val="20"/>
                <w:szCs w:val="20"/>
              </w:rPr>
              <w:t>Estrato 5</w:t>
            </w:r>
          </w:p>
        </w:tc>
        <w:tc>
          <w:tcPr>
            <w:tcW w:w="387" w:type="pct"/>
            <w:tcBorders>
              <w:top w:val="nil"/>
              <w:left w:val="nil"/>
              <w:bottom w:val="single" w:sz="4" w:space="0" w:color="auto"/>
              <w:right w:val="single" w:sz="4" w:space="0" w:color="auto"/>
            </w:tcBorders>
            <w:shd w:val="clear" w:color="auto" w:fill="auto"/>
            <w:noWrap/>
            <w:vAlign w:val="center"/>
          </w:tcPr>
          <w:p w14:paraId="5DDCCC01" w14:textId="31EB450D"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A8B2C62" w14:textId="00FBC8E9"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832ACA1" w14:textId="6CD0C8F1"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B156E3C" w14:textId="0FB0E836"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032D427" w14:textId="0E38E285"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901CCA3" w14:textId="19156264"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5145557" w14:textId="29C85077"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81AD96D" w14:textId="635DD488"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913F6F4" w14:textId="5B67C211"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7DF5A5A2" w14:textId="55FC254E"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r>
      <w:tr w:rsidR="007C5438" w:rsidRPr="00C22844" w14:paraId="329BD55D" w14:textId="77777777" w:rsidTr="007C5438">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5DB06D5D" w14:textId="5DA6D4CD" w:rsidR="007C5438" w:rsidRPr="00C22844" w:rsidRDefault="007C5438" w:rsidP="007C5438">
            <w:pPr>
              <w:ind w:left="0"/>
              <w:rPr>
                <w:rFonts w:ascii="Bookman Old Style" w:hAnsi="Bookman Old Style"/>
                <w:sz w:val="20"/>
                <w:szCs w:val="20"/>
              </w:rPr>
            </w:pPr>
            <w:r w:rsidRPr="00C22844">
              <w:rPr>
                <w:rFonts w:ascii="Bookman Old Style" w:hAnsi="Bookman Old Style" w:cs="Calibri"/>
                <w:color w:val="000000"/>
                <w:sz w:val="20"/>
                <w:szCs w:val="20"/>
              </w:rPr>
              <w:t>El Amparo-Pital-Huila</w:t>
            </w:r>
          </w:p>
        </w:tc>
        <w:tc>
          <w:tcPr>
            <w:tcW w:w="457" w:type="pct"/>
            <w:tcBorders>
              <w:top w:val="nil"/>
              <w:left w:val="nil"/>
              <w:bottom w:val="single" w:sz="4" w:space="0" w:color="auto"/>
              <w:right w:val="single" w:sz="4" w:space="0" w:color="auto"/>
            </w:tcBorders>
            <w:shd w:val="clear" w:color="auto" w:fill="auto"/>
            <w:noWrap/>
            <w:vAlign w:val="center"/>
          </w:tcPr>
          <w:p w14:paraId="54606F96" w14:textId="52FC0B7F" w:rsidR="007C5438" w:rsidRPr="00C22844" w:rsidRDefault="007C5438" w:rsidP="007C5438">
            <w:pPr>
              <w:ind w:left="0"/>
              <w:rPr>
                <w:rFonts w:ascii="Bookman Old Style" w:hAnsi="Bookman Old Style"/>
                <w:color w:val="000000"/>
                <w:sz w:val="20"/>
                <w:szCs w:val="20"/>
                <w:lang w:val="es-CO" w:eastAsia="es-CO"/>
              </w:rPr>
            </w:pPr>
            <w:r w:rsidRPr="00C22844">
              <w:rPr>
                <w:rFonts w:ascii="Bookman Old Style" w:hAnsi="Bookman Old Style" w:cs="Calibri"/>
                <w:color w:val="000000"/>
                <w:sz w:val="20"/>
                <w:szCs w:val="20"/>
              </w:rPr>
              <w:t>Estrato 6</w:t>
            </w:r>
          </w:p>
        </w:tc>
        <w:tc>
          <w:tcPr>
            <w:tcW w:w="387" w:type="pct"/>
            <w:tcBorders>
              <w:top w:val="nil"/>
              <w:left w:val="nil"/>
              <w:bottom w:val="single" w:sz="4" w:space="0" w:color="auto"/>
              <w:right w:val="single" w:sz="4" w:space="0" w:color="auto"/>
            </w:tcBorders>
            <w:shd w:val="clear" w:color="auto" w:fill="auto"/>
            <w:noWrap/>
            <w:vAlign w:val="center"/>
          </w:tcPr>
          <w:p w14:paraId="12A5AF6D" w14:textId="24612F47"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947AB95" w14:textId="4AB90806"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D8E5BCE" w14:textId="3631CB35"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964BE3B" w14:textId="4B057FEB"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8E2D9D0" w14:textId="56585F73"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1CAEE7C" w14:textId="598CF659"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12BD06F" w14:textId="46AAE9FC"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8E7ED71" w14:textId="035B669D"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48CEDF3" w14:textId="0C4D59EA"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5D9184AD" w14:textId="3F93BE1A"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r>
      <w:tr w:rsidR="007C5438" w:rsidRPr="00C22844" w14:paraId="543723D7" w14:textId="77777777" w:rsidTr="007C5438">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1F551592" w14:textId="2F095975" w:rsidR="007C5438" w:rsidRPr="00C22844" w:rsidRDefault="007C5438" w:rsidP="007C5438">
            <w:pPr>
              <w:ind w:left="0"/>
              <w:rPr>
                <w:rFonts w:ascii="Bookman Old Style" w:hAnsi="Bookman Old Style"/>
                <w:sz w:val="20"/>
                <w:szCs w:val="20"/>
              </w:rPr>
            </w:pPr>
            <w:r w:rsidRPr="00C22844">
              <w:rPr>
                <w:rFonts w:ascii="Bookman Old Style" w:hAnsi="Bookman Old Style" w:cs="Calibri"/>
                <w:color w:val="000000"/>
                <w:sz w:val="20"/>
                <w:szCs w:val="20"/>
              </w:rPr>
              <w:t>El Amparo-Pital-Huila</w:t>
            </w:r>
          </w:p>
        </w:tc>
        <w:tc>
          <w:tcPr>
            <w:tcW w:w="457" w:type="pct"/>
            <w:tcBorders>
              <w:top w:val="nil"/>
              <w:left w:val="nil"/>
              <w:bottom w:val="single" w:sz="4" w:space="0" w:color="auto"/>
              <w:right w:val="single" w:sz="4" w:space="0" w:color="auto"/>
            </w:tcBorders>
            <w:shd w:val="clear" w:color="auto" w:fill="auto"/>
            <w:noWrap/>
            <w:vAlign w:val="center"/>
          </w:tcPr>
          <w:p w14:paraId="1E295224" w14:textId="317F7661" w:rsidR="007C5438" w:rsidRPr="00C22844" w:rsidRDefault="007C5438" w:rsidP="007C5438">
            <w:pPr>
              <w:ind w:left="0"/>
              <w:rPr>
                <w:rFonts w:ascii="Bookman Old Style" w:hAnsi="Bookman Old Style"/>
                <w:color w:val="000000"/>
                <w:sz w:val="20"/>
                <w:szCs w:val="20"/>
                <w:lang w:val="es-CO" w:eastAsia="es-CO"/>
              </w:rPr>
            </w:pPr>
            <w:r w:rsidRPr="00C22844">
              <w:rPr>
                <w:rFonts w:ascii="Bookman Old Style" w:hAnsi="Bookman Old Style" w:cs="Calibri"/>
                <w:color w:val="000000"/>
                <w:sz w:val="20"/>
                <w:szCs w:val="20"/>
              </w:rPr>
              <w:t>Comercial</w:t>
            </w:r>
          </w:p>
        </w:tc>
        <w:tc>
          <w:tcPr>
            <w:tcW w:w="387" w:type="pct"/>
            <w:tcBorders>
              <w:top w:val="nil"/>
              <w:left w:val="nil"/>
              <w:bottom w:val="single" w:sz="4" w:space="0" w:color="auto"/>
              <w:right w:val="single" w:sz="4" w:space="0" w:color="auto"/>
            </w:tcBorders>
            <w:shd w:val="clear" w:color="auto" w:fill="auto"/>
            <w:noWrap/>
            <w:vAlign w:val="center"/>
          </w:tcPr>
          <w:p w14:paraId="3240E939" w14:textId="024037F9"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F4007BF" w14:textId="1E416618"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67614A2" w14:textId="7F22BF81"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B027A93" w14:textId="3D07B24D"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9250635" w14:textId="7A202B5E"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C6C10EC" w14:textId="31081183"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8D1F656" w14:textId="6A6A7D01"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9E441D2" w14:textId="4C569A31"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4BDE371" w14:textId="35ABC52D"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73CB2AD5" w14:textId="459E6FD0"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r>
      <w:tr w:rsidR="007C5438" w:rsidRPr="00C22844" w14:paraId="24AF4EEA" w14:textId="77777777" w:rsidTr="007C5438">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6266CFB0" w14:textId="74FF5B49" w:rsidR="007C5438" w:rsidRPr="00C22844" w:rsidRDefault="007C5438" w:rsidP="007C5438">
            <w:pPr>
              <w:ind w:left="0"/>
              <w:rPr>
                <w:rFonts w:ascii="Bookman Old Style" w:hAnsi="Bookman Old Style"/>
                <w:sz w:val="20"/>
                <w:szCs w:val="20"/>
              </w:rPr>
            </w:pPr>
            <w:r w:rsidRPr="00C22844">
              <w:rPr>
                <w:rFonts w:ascii="Bookman Old Style" w:hAnsi="Bookman Old Style" w:cs="Calibri"/>
                <w:color w:val="000000"/>
                <w:sz w:val="20"/>
                <w:szCs w:val="20"/>
              </w:rPr>
              <w:t>El Amparo-Pital-Huila</w:t>
            </w:r>
          </w:p>
        </w:tc>
        <w:tc>
          <w:tcPr>
            <w:tcW w:w="457" w:type="pct"/>
            <w:tcBorders>
              <w:top w:val="nil"/>
              <w:left w:val="nil"/>
              <w:bottom w:val="single" w:sz="4" w:space="0" w:color="auto"/>
              <w:right w:val="single" w:sz="4" w:space="0" w:color="auto"/>
            </w:tcBorders>
            <w:shd w:val="clear" w:color="auto" w:fill="auto"/>
            <w:noWrap/>
            <w:vAlign w:val="center"/>
          </w:tcPr>
          <w:p w14:paraId="1D3A71F3" w14:textId="47171A2A" w:rsidR="007C5438" w:rsidRPr="00C22844" w:rsidRDefault="007C5438" w:rsidP="007C5438">
            <w:pPr>
              <w:ind w:left="0"/>
              <w:rPr>
                <w:rFonts w:ascii="Bookman Old Style" w:hAnsi="Bookman Old Style"/>
                <w:color w:val="000000"/>
                <w:sz w:val="20"/>
                <w:szCs w:val="20"/>
                <w:lang w:val="es-CO" w:eastAsia="es-CO"/>
              </w:rPr>
            </w:pPr>
            <w:r w:rsidRPr="00C22844">
              <w:rPr>
                <w:rFonts w:ascii="Bookman Old Style" w:hAnsi="Bookman Old Style" w:cs="Calibri"/>
                <w:color w:val="000000"/>
                <w:sz w:val="20"/>
                <w:szCs w:val="20"/>
              </w:rPr>
              <w:t>Industrial</w:t>
            </w:r>
          </w:p>
        </w:tc>
        <w:tc>
          <w:tcPr>
            <w:tcW w:w="387" w:type="pct"/>
            <w:tcBorders>
              <w:top w:val="nil"/>
              <w:left w:val="nil"/>
              <w:bottom w:val="single" w:sz="4" w:space="0" w:color="auto"/>
              <w:right w:val="single" w:sz="4" w:space="0" w:color="auto"/>
            </w:tcBorders>
            <w:shd w:val="clear" w:color="auto" w:fill="auto"/>
            <w:noWrap/>
            <w:vAlign w:val="center"/>
          </w:tcPr>
          <w:p w14:paraId="6632370A" w14:textId="0EF4FEF4"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F766A94" w14:textId="6DF8BB29"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CE3717A" w14:textId="453F1309"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C853A9F" w14:textId="298BDC7F"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E26D5C7" w14:textId="350705E4"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2E42269" w14:textId="7FF5EA96"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508FE4B" w14:textId="55935AB4"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5106F85" w14:textId="0610AB6C"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29306D9" w14:textId="65BB06F3"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3D7AA240" w14:textId="3C2BF9DA"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r>
      <w:tr w:rsidR="007C5438" w:rsidRPr="00C22844" w14:paraId="4746E27D" w14:textId="77777777" w:rsidTr="007C5438">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74731C6E" w14:textId="379A297D" w:rsidR="007C5438" w:rsidRPr="00C22844" w:rsidRDefault="007C5438" w:rsidP="007C5438">
            <w:pPr>
              <w:ind w:left="0"/>
              <w:rPr>
                <w:rFonts w:ascii="Bookman Old Style" w:hAnsi="Bookman Old Style"/>
                <w:sz w:val="20"/>
                <w:szCs w:val="20"/>
              </w:rPr>
            </w:pPr>
            <w:r w:rsidRPr="00C22844">
              <w:rPr>
                <w:rFonts w:ascii="Bookman Old Style" w:hAnsi="Bookman Old Style" w:cs="Calibri"/>
                <w:color w:val="000000"/>
                <w:sz w:val="20"/>
                <w:szCs w:val="20"/>
              </w:rPr>
              <w:t>El Amparo-Pital-Huila</w:t>
            </w:r>
          </w:p>
        </w:tc>
        <w:tc>
          <w:tcPr>
            <w:tcW w:w="457" w:type="pct"/>
            <w:tcBorders>
              <w:top w:val="nil"/>
              <w:left w:val="nil"/>
              <w:bottom w:val="single" w:sz="4" w:space="0" w:color="auto"/>
              <w:right w:val="single" w:sz="4" w:space="0" w:color="auto"/>
            </w:tcBorders>
            <w:shd w:val="clear" w:color="auto" w:fill="auto"/>
            <w:noWrap/>
            <w:vAlign w:val="center"/>
          </w:tcPr>
          <w:p w14:paraId="7F16955A" w14:textId="3198A1FB" w:rsidR="007C5438" w:rsidRPr="00C22844" w:rsidRDefault="007C5438" w:rsidP="007C5438">
            <w:pPr>
              <w:ind w:left="0"/>
              <w:rPr>
                <w:rFonts w:ascii="Bookman Old Style" w:hAnsi="Bookman Old Style"/>
                <w:color w:val="000000"/>
                <w:sz w:val="20"/>
                <w:szCs w:val="20"/>
                <w:lang w:val="es-CO" w:eastAsia="es-CO"/>
              </w:rPr>
            </w:pPr>
            <w:r w:rsidRPr="00C22844">
              <w:rPr>
                <w:rFonts w:ascii="Bookman Old Style" w:hAnsi="Bookman Old Style" w:cs="Calibri"/>
                <w:color w:val="000000"/>
                <w:sz w:val="20"/>
                <w:szCs w:val="20"/>
              </w:rPr>
              <w:t>GNCV</w:t>
            </w:r>
          </w:p>
        </w:tc>
        <w:tc>
          <w:tcPr>
            <w:tcW w:w="387" w:type="pct"/>
            <w:tcBorders>
              <w:top w:val="nil"/>
              <w:left w:val="nil"/>
              <w:bottom w:val="single" w:sz="4" w:space="0" w:color="auto"/>
              <w:right w:val="single" w:sz="4" w:space="0" w:color="auto"/>
            </w:tcBorders>
            <w:shd w:val="clear" w:color="auto" w:fill="auto"/>
            <w:noWrap/>
            <w:vAlign w:val="center"/>
          </w:tcPr>
          <w:p w14:paraId="206CA565" w14:textId="3579019E"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311C55F" w14:textId="706F3482"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BCD9165" w14:textId="71A3F5F3"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84FBF42" w14:textId="630C1830"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6694994" w14:textId="061B6240"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0387D52" w14:textId="64FA4401"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22C825E" w14:textId="27B18759"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091FFE2" w14:textId="45445807"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C122943" w14:textId="7CC5401A"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5FC5EDF6" w14:textId="472CFCA8"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r>
      <w:tr w:rsidR="007C5438" w:rsidRPr="00C22844" w14:paraId="19616931" w14:textId="77777777" w:rsidTr="007C5438">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056BB360" w14:textId="3BC70996" w:rsidR="007C5438" w:rsidRPr="00C22844" w:rsidRDefault="007C5438" w:rsidP="007C5438">
            <w:pPr>
              <w:ind w:left="0"/>
              <w:rPr>
                <w:rFonts w:ascii="Bookman Old Style" w:hAnsi="Bookman Old Style"/>
                <w:sz w:val="20"/>
                <w:szCs w:val="20"/>
              </w:rPr>
            </w:pPr>
            <w:r w:rsidRPr="00C22844">
              <w:rPr>
                <w:rFonts w:ascii="Bookman Old Style" w:hAnsi="Bookman Old Style" w:cs="Calibri"/>
                <w:color w:val="000000"/>
                <w:sz w:val="20"/>
                <w:szCs w:val="20"/>
              </w:rPr>
              <w:t>El Amparo-Pital-Huila</w:t>
            </w:r>
          </w:p>
        </w:tc>
        <w:tc>
          <w:tcPr>
            <w:tcW w:w="457" w:type="pct"/>
            <w:tcBorders>
              <w:top w:val="nil"/>
              <w:left w:val="nil"/>
              <w:bottom w:val="single" w:sz="4" w:space="0" w:color="auto"/>
              <w:right w:val="single" w:sz="4" w:space="0" w:color="auto"/>
            </w:tcBorders>
            <w:shd w:val="clear" w:color="auto" w:fill="auto"/>
            <w:noWrap/>
            <w:vAlign w:val="center"/>
          </w:tcPr>
          <w:p w14:paraId="0FCD14D0" w14:textId="4C46CF94" w:rsidR="007C5438" w:rsidRPr="00C22844" w:rsidRDefault="007C5438" w:rsidP="007C5438">
            <w:pPr>
              <w:ind w:left="0"/>
              <w:rPr>
                <w:rFonts w:ascii="Bookman Old Style" w:hAnsi="Bookman Old Style"/>
                <w:color w:val="000000"/>
                <w:sz w:val="20"/>
                <w:szCs w:val="20"/>
                <w:lang w:val="es-CO" w:eastAsia="es-CO"/>
              </w:rPr>
            </w:pPr>
            <w:r w:rsidRPr="00C22844">
              <w:rPr>
                <w:rFonts w:ascii="Bookman Old Style" w:hAnsi="Bookman Old Style" w:cs="Calibri"/>
                <w:color w:val="000000"/>
                <w:sz w:val="20"/>
                <w:szCs w:val="20"/>
              </w:rPr>
              <w:t>Otros</w:t>
            </w:r>
          </w:p>
        </w:tc>
        <w:tc>
          <w:tcPr>
            <w:tcW w:w="387" w:type="pct"/>
            <w:tcBorders>
              <w:top w:val="nil"/>
              <w:left w:val="nil"/>
              <w:bottom w:val="single" w:sz="4" w:space="0" w:color="auto"/>
              <w:right w:val="single" w:sz="4" w:space="0" w:color="auto"/>
            </w:tcBorders>
            <w:shd w:val="clear" w:color="auto" w:fill="auto"/>
            <w:noWrap/>
            <w:vAlign w:val="center"/>
          </w:tcPr>
          <w:p w14:paraId="49A4261C" w14:textId="45337F67"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956E301" w14:textId="435F0666"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54F673E" w14:textId="266F2A88"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238931B" w14:textId="782C62F7"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F706DFE" w14:textId="22BC3122"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738746E" w14:textId="5B21DE43"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BD75A8F" w14:textId="0AB6A17F"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FB9D513" w14:textId="08895264"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7300B6E" w14:textId="55C5EC08"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5933200D" w14:textId="0FAE4492"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r>
      <w:tr w:rsidR="007C5438" w:rsidRPr="00C22844" w14:paraId="5A948AAF" w14:textId="77777777" w:rsidTr="007C5438">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490D47CE" w14:textId="4FD77D49" w:rsidR="007C5438" w:rsidRPr="00C22844" w:rsidRDefault="007C5438" w:rsidP="007C5438">
            <w:pPr>
              <w:ind w:left="0"/>
              <w:rPr>
                <w:rFonts w:ascii="Bookman Old Style" w:hAnsi="Bookman Old Style" w:cs="Calibri"/>
                <w:color w:val="000000"/>
                <w:sz w:val="20"/>
                <w:szCs w:val="20"/>
              </w:rPr>
            </w:pPr>
            <w:r w:rsidRPr="00C22844">
              <w:rPr>
                <w:rFonts w:ascii="Bookman Old Style" w:hAnsi="Bookman Old Style" w:cs="Calibri"/>
                <w:color w:val="000000"/>
                <w:sz w:val="20"/>
                <w:szCs w:val="20"/>
              </w:rPr>
              <w:t>El Recreo-Pital-Huila</w:t>
            </w:r>
          </w:p>
        </w:tc>
        <w:tc>
          <w:tcPr>
            <w:tcW w:w="457" w:type="pct"/>
            <w:tcBorders>
              <w:top w:val="nil"/>
              <w:left w:val="nil"/>
              <w:bottom w:val="single" w:sz="4" w:space="0" w:color="auto"/>
              <w:right w:val="single" w:sz="4" w:space="0" w:color="auto"/>
            </w:tcBorders>
            <w:shd w:val="clear" w:color="auto" w:fill="auto"/>
            <w:noWrap/>
            <w:vAlign w:val="center"/>
          </w:tcPr>
          <w:p w14:paraId="1D887CDC" w14:textId="0412CF29" w:rsidR="007C5438" w:rsidRPr="00C22844" w:rsidRDefault="007C5438" w:rsidP="007C5438">
            <w:pPr>
              <w:ind w:left="0"/>
              <w:rPr>
                <w:rFonts w:ascii="Bookman Old Style" w:hAnsi="Bookman Old Style" w:cs="Calibri"/>
                <w:color w:val="000000"/>
                <w:sz w:val="20"/>
                <w:szCs w:val="20"/>
              </w:rPr>
            </w:pPr>
            <w:r w:rsidRPr="00C22844">
              <w:rPr>
                <w:rFonts w:ascii="Bookman Old Style" w:hAnsi="Bookman Old Style" w:cs="Calibri"/>
                <w:color w:val="000000"/>
                <w:sz w:val="20"/>
                <w:szCs w:val="20"/>
              </w:rPr>
              <w:t>Residencial</w:t>
            </w:r>
          </w:p>
        </w:tc>
        <w:tc>
          <w:tcPr>
            <w:tcW w:w="387" w:type="pct"/>
            <w:tcBorders>
              <w:top w:val="nil"/>
              <w:left w:val="nil"/>
              <w:bottom w:val="single" w:sz="4" w:space="0" w:color="auto"/>
              <w:right w:val="single" w:sz="4" w:space="0" w:color="auto"/>
            </w:tcBorders>
            <w:shd w:val="clear" w:color="auto" w:fill="auto"/>
            <w:noWrap/>
            <w:vAlign w:val="center"/>
          </w:tcPr>
          <w:p w14:paraId="182AC14A" w14:textId="42AC77EB"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B4604A8" w14:textId="13C8ABA1"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4,460 </w:t>
            </w:r>
          </w:p>
        </w:tc>
        <w:tc>
          <w:tcPr>
            <w:tcW w:w="388" w:type="pct"/>
            <w:tcBorders>
              <w:top w:val="nil"/>
              <w:left w:val="nil"/>
              <w:bottom w:val="single" w:sz="4" w:space="0" w:color="auto"/>
              <w:right w:val="single" w:sz="4" w:space="0" w:color="auto"/>
            </w:tcBorders>
            <w:shd w:val="clear" w:color="auto" w:fill="auto"/>
            <w:noWrap/>
            <w:vAlign w:val="center"/>
          </w:tcPr>
          <w:p w14:paraId="082D7388" w14:textId="34276E97"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2B5DB5B" w14:textId="5C74ACC8"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4,531 </w:t>
            </w:r>
          </w:p>
        </w:tc>
        <w:tc>
          <w:tcPr>
            <w:tcW w:w="388" w:type="pct"/>
            <w:tcBorders>
              <w:top w:val="nil"/>
              <w:left w:val="nil"/>
              <w:bottom w:val="single" w:sz="4" w:space="0" w:color="auto"/>
              <w:right w:val="single" w:sz="4" w:space="0" w:color="auto"/>
            </w:tcBorders>
            <w:shd w:val="clear" w:color="auto" w:fill="auto"/>
            <w:noWrap/>
            <w:vAlign w:val="center"/>
          </w:tcPr>
          <w:p w14:paraId="25AD1FAE" w14:textId="67764182"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DA52615" w14:textId="4E503BAC"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4,602 </w:t>
            </w:r>
          </w:p>
        </w:tc>
        <w:tc>
          <w:tcPr>
            <w:tcW w:w="388" w:type="pct"/>
            <w:tcBorders>
              <w:top w:val="nil"/>
              <w:left w:val="nil"/>
              <w:bottom w:val="single" w:sz="4" w:space="0" w:color="auto"/>
              <w:right w:val="single" w:sz="4" w:space="0" w:color="auto"/>
            </w:tcBorders>
            <w:shd w:val="clear" w:color="auto" w:fill="auto"/>
            <w:noWrap/>
            <w:vAlign w:val="center"/>
          </w:tcPr>
          <w:p w14:paraId="43B2E598" w14:textId="747F7184"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11EDCB3" w14:textId="2F39C786"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4,673 </w:t>
            </w:r>
          </w:p>
        </w:tc>
        <w:tc>
          <w:tcPr>
            <w:tcW w:w="388" w:type="pct"/>
            <w:tcBorders>
              <w:top w:val="nil"/>
              <w:left w:val="nil"/>
              <w:bottom w:val="single" w:sz="4" w:space="0" w:color="auto"/>
              <w:right w:val="single" w:sz="4" w:space="0" w:color="auto"/>
            </w:tcBorders>
            <w:shd w:val="clear" w:color="auto" w:fill="auto"/>
            <w:noWrap/>
            <w:vAlign w:val="center"/>
          </w:tcPr>
          <w:p w14:paraId="580588C1" w14:textId="0CAB2C66"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675C4A20" w14:textId="44108E7F"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4,744 </w:t>
            </w:r>
          </w:p>
        </w:tc>
      </w:tr>
      <w:tr w:rsidR="007C5438" w:rsidRPr="00C22844" w14:paraId="0637A964" w14:textId="77777777" w:rsidTr="007C5438">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0F994C58" w14:textId="4E6F9311" w:rsidR="007C5438" w:rsidRPr="00C22844" w:rsidRDefault="007C5438" w:rsidP="007C5438">
            <w:pPr>
              <w:ind w:left="0"/>
              <w:rPr>
                <w:rFonts w:ascii="Bookman Old Style" w:hAnsi="Bookman Old Style" w:cs="Calibri"/>
                <w:color w:val="000000"/>
                <w:sz w:val="20"/>
                <w:szCs w:val="20"/>
              </w:rPr>
            </w:pPr>
            <w:r w:rsidRPr="00C22844">
              <w:rPr>
                <w:rFonts w:ascii="Bookman Old Style" w:hAnsi="Bookman Old Style" w:cs="Calibri"/>
                <w:color w:val="000000"/>
                <w:sz w:val="20"/>
                <w:szCs w:val="20"/>
              </w:rPr>
              <w:t>El Recreo-Pital-Huila</w:t>
            </w:r>
          </w:p>
        </w:tc>
        <w:tc>
          <w:tcPr>
            <w:tcW w:w="457" w:type="pct"/>
            <w:tcBorders>
              <w:top w:val="nil"/>
              <w:left w:val="nil"/>
              <w:bottom w:val="single" w:sz="4" w:space="0" w:color="auto"/>
              <w:right w:val="single" w:sz="4" w:space="0" w:color="auto"/>
            </w:tcBorders>
            <w:shd w:val="clear" w:color="auto" w:fill="auto"/>
            <w:noWrap/>
            <w:vAlign w:val="center"/>
          </w:tcPr>
          <w:p w14:paraId="07128D9C" w14:textId="5CE7AD3C" w:rsidR="007C5438" w:rsidRPr="00C22844" w:rsidRDefault="007C5438" w:rsidP="007C5438">
            <w:pPr>
              <w:ind w:left="0"/>
              <w:rPr>
                <w:rFonts w:ascii="Bookman Old Style" w:hAnsi="Bookman Old Style" w:cs="Calibri"/>
                <w:color w:val="000000"/>
                <w:sz w:val="20"/>
                <w:szCs w:val="20"/>
              </w:rPr>
            </w:pPr>
            <w:r w:rsidRPr="00C22844">
              <w:rPr>
                <w:rFonts w:ascii="Bookman Old Style" w:hAnsi="Bookman Old Style" w:cs="Calibri"/>
                <w:color w:val="000000"/>
                <w:sz w:val="20"/>
                <w:szCs w:val="20"/>
              </w:rPr>
              <w:t>Estrato 1</w:t>
            </w:r>
          </w:p>
        </w:tc>
        <w:tc>
          <w:tcPr>
            <w:tcW w:w="387" w:type="pct"/>
            <w:tcBorders>
              <w:top w:val="nil"/>
              <w:left w:val="nil"/>
              <w:bottom w:val="single" w:sz="4" w:space="0" w:color="auto"/>
              <w:right w:val="single" w:sz="4" w:space="0" w:color="auto"/>
            </w:tcBorders>
            <w:shd w:val="clear" w:color="auto" w:fill="auto"/>
            <w:noWrap/>
            <w:vAlign w:val="center"/>
          </w:tcPr>
          <w:p w14:paraId="6DCF51A4" w14:textId="3F78D091"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57BF4B8" w14:textId="5249F426"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4,460 </w:t>
            </w:r>
          </w:p>
        </w:tc>
        <w:tc>
          <w:tcPr>
            <w:tcW w:w="388" w:type="pct"/>
            <w:tcBorders>
              <w:top w:val="nil"/>
              <w:left w:val="nil"/>
              <w:bottom w:val="single" w:sz="4" w:space="0" w:color="auto"/>
              <w:right w:val="single" w:sz="4" w:space="0" w:color="auto"/>
            </w:tcBorders>
            <w:shd w:val="clear" w:color="auto" w:fill="auto"/>
            <w:noWrap/>
            <w:vAlign w:val="center"/>
          </w:tcPr>
          <w:p w14:paraId="3F67FF4D" w14:textId="71B8CA1F"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3B9F941" w14:textId="79A90FB8"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4,531 </w:t>
            </w:r>
          </w:p>
        </w:tc>
        <w:tc>
          <w:tcPr>
            <w:tcW w:w="388" w:type="pct"/>
            <w:tcBorders>
              <w:top w:val="nil"/>
              <w:left w:val="nil"/>
              <w:bottom w:val="single" w:sz="4" w:space="0" w:color="auto"/>
              <w:right w:val="single" w:sz="4" w:space="0" w:color="auto"/>
            </w:tcBorders>
            <w:shd w:val="clear" w:color="auto" w:fill="auto"/>
            <w:noWrap/>
            <w:vAlign w:val="center"/>
          </w:tcPr>
          <w:p w14:paraId="609BE2A4" w14:textId="04B8B42F"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75297FA" w14:textId="3C03FD10"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4,602 </w:t>
            </w:r>
          </w:p>
        </w:tc>
        <w:tc>
          <w:tcPr>
            <w:tcW w:w="388" w:type="pct"/>
            <w:tcBorders>
              <w:top w:val="nil"/>
              <w:left w:val="nil"/>
              <w:bottom w:val="single" w:sz="4" w:space="0" w:color="auto"/>
              <w:right w:val="single" w:sz="4" w:space="0" w:color="auto"/>
            </w:tcBorders>
            <w:shd w:val="clear" w:color="auto" w:fill="auto"/>
            <w:noWrap/>
            <w:vAlign w:val="center"/>
          </w:tcPr>
          <w:p w14:paraId="169D28F7" w14:textId="0398E703"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63948B9" w14:textId="71C3DFE3"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4,673 </w:t>
            </w:r>
          </w:p>
        </w:tc>
        <w:tc>
          <w:tcPr>
            <w:tcW w:w="388" w:type="pct"/>
            <w:tcBorders>
              <w:top w:val="nil"/>
              <w:left w:val="nil"/>
              <w:bottom w:val="single" w:sz="4" w:space="0" w:color="auto"/>
              <w:right w:val="single" w:sz="4" w:space="0" w:color="auto"/>
            </w:tcBorders>
            <w:shd w:val="clear" w:color="auto" w:fill="auto"/>
            <w:noWrap/>
            <w:vAlign w:val="center"/>
          </w:tcPr>
          <w:p w14:paraId="7EA7B57F" w14:textId="44DE4144"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02EAD69B" w14:textId="0474D3F2"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4,744 </w:t>
            </w:r>
          </w:p>
        </w:tc>
      </w:tr>
      <w:tr w:rsidR="007C5438" w:rsidRPr="00C22844" w14:paraId="1A9BDCAC" w14:textId="77777777" w:rsidTr="007C5438">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206A13D6" w14:textId="6A58934B" w:rsidR="007C5438" w:rsidRPr="00C22844" w:rsidRDefault="007C5438" w:rsidP="007C5438">
            <w:pPr>
              <w:ind w:left="0"/>
              <w:rPr>
                <w:rFonts w:ascii="Bookman Old Style" w:hAnsi="Bookman Old Style" w:cs="Calibri"/>
                <w:color w:val="000000"/>
                <w:sz w:val="20"/>
                <w:szCs w:val="20"/>
              </w:rPr>
            </w:pPr>
            <w:r w:rsidRPr="00C22844">
              <w:rPr>
                <w:rFonts w:ascii="Bookman Old Style" w:hAnsi="Bookman Old Style" w:cs="Calibri"/>
                <w:color w:val="000000"/>
                <w:sz w:val="20"/>
                <w:szCs w:val="20"/>
              </w:rPr>
              <w:t>El Recreo-Pital-Huila</w:t>
            </w:r>
          </w:p>
        </w:tc>
        <w:tc>
          <w:tcPr>
            <w:tcW w:w="457" w:type="pct"/>
            <w:tcBorders>
              <w:top w:val="nil"/>
              <w:left w:val="nil"/>
              <w:bottom w:val="single" w:sz="4" w:space="0" w:color="auto"/>
              <w:right w:val="single" w:sz="4" w:space="0" w:color="auto"/>
            </w:tcBorders>
            <w:shd w:val="clear" w:color="auto" w:fill="auto"/>
            <w:noWrap/>
            <w:vAlign w:val="center"/>
          </w:tcPr>
          <w:p w14:paraId="2087AD2F" w14:textId="1CF5A27C" w:rsidR="007C5438" w:rsidRPr="00C22844" w:rsidRDefault="007C5438" w:rsidP="007C5438">
            <w:pPr>
              <w:ind w:left="0"/>
              <w:rPr>
                <w:rFonts w:ascii="Bookman Old Style" w:hAnsi="Bookman Old Style" w:cs="Calibri"/>
                <w:color w:val="000000"/>
                <w:sz w:val="20"/>
                <w:szCs w:val="20"/>
              </w:rPr>
            </w:pPr>
            <w:r w:rsidRPr="00C22844">
              <w:rPr>
                <w:rFonts w:ascii="Bookman Old Style" w:hAnsi="Bookman Old Style" w:cs="Calibri"/>
                <w:color w:val="000000"/>
                <w:sz w:val="20"/>
                <w:szCs w:val="20"/>
              </w:rPr>
              <w:t>Estrato 2</w:t>
            </w:r>
          </w:p>
        </w:tc>
        <w:tc>
          <w:tcPr>
            <w:tcW w:w="387" w:type="pct"/>
            <w:tcBorders>
              <w:top w:val="nil"/>
              <w:left w:val="nil"/>
              <w:bottom w:val="single" w:sz="4" w:space="0" w:color="auto"/>
              <w:right w:val="single" w:sz="4" w:space="0" w:color="auto"/>
            </w:tcBorders>
            <w:shd w:val="clear" w:color="auto" w:fill="auto"/>
            <w:noWrap/>
            <w:vAlign w:val="center"/>
          </w:tcPr>
          <w:p w14:paraId="100BB45D" w14:textId="1283C83A"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C130C2C" w14:textId="2CFB9038"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1C6AE8A" w14:textId="12A2C075"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E22CF51" w14:textId="7DA08505"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8783D4D" w14:textId="5BDC6682"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7D49BF2" w14:textId="34DD284E"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26F7F1C" w14:textId="352AD69A"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A6C3A1A" w14:textId="537681AB"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4FDC49F" w14:textId="71F41257"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066CE50D" w14:textId="65654617"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r>
      <w:tr w:rsidR="007C5438" w:rsidRPr="00C22844" w14:paraId="6DAFA4A6" w14:textId="77777777" w:rsidTr="007C5438">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686D67C2" w14:textId="78C16794" w:rsidR="007C5438" w:rsidRPr="00C22844" w:rsidRDefault="007C5438" w:rsidP="007C5438">
            <w:pPr>
              <w:ind w:left="0"/>
              <w:rPr>
                <w:rFonts w:ascii="Bookman Old Style" w:hAnsi="Bookman Old Style" w:cs="Calibri"/>
                <w:color w:val="000000"/>
                <w:sz w:val="20"/>
                <w:szCs w:val="20"/>
              </w:rPr>
            </w:pPr>
            <w:r w:rsidRPr="00C22844">
              <w:rPr>
                <w:rFonts w:ascii="Bookman Old Style" w:hAnsi="Bookman Old Style" w:cs="Calibri"/>
                <w:color w:val="000000"/>
                <w:sz w:val="20"/>
                <w:szCs w:val="20"/>
              </w:rPr>
              <w:t>El Recreo-Pital-Huila</w:t>
            </w:r>
          </w:p>
        </w:tc>
        <w:tc>
          <w:tcPr>
            <w:tcW w:w="457" w:type="pct"/>
            <w:tcBorders>
              <w:top w:val="nil"/>
              <w:left w:val="nil"/>
              <w:bottom w:val="single" w:sz="4" w:space="0" w:color="auto"/>
              <w:right w:val="single" w:sz="4" w:space="0" w:color="auto"/>
            </w:tcBorders>
            <w:shd w:val="clear" w:color="auto" w:fill="auto"/>
            <w:noWrap/>
            <w:vAlign w:val="center"/>
          </w:tcPr>
          <w:p w14:paraId="48325CEF" w14:textId="229A67B0" w:rsidR="007C5438" w:rsidRPr="00C22844" w:rsidRDefault="007C5438" w:rsidP="007C5438">
            <w:pPr>
              <w:ind w:left="0"/>
              <w:rPr>
                <w:rFonts w:ascii="Bookman Old Style" w:hAnsi="Bookman Old Style" w:cs="Calibri"/>
                <w:color w:val="000000"/>
                <w:sz w:val="20"/>
                <w:szCs w:val="20"/>
              </w:rPr>
            </w:pPr>
            <w:r w:rsidRPr="00C22844">
              <w:rPr>
                <w:rFonts w:ascii="Bookman Old Style" w:hAnsi="Bookman Old Style" w:cs="Calibri"/>
                <w:color w:val="000000"/>
                <w:sz w:val="20"/>
                <w:szCs w:val="20"/>
              </w:rPr>
              <w:t>Estrato 3</w:t>
            </w:r>
          </w:p>
        </w:tc>
        <w:tc>
          <w:tcPr>
            <w:tcW w:w="387" w:type="pct"/>
            <w:tcBorders>
              <w:top w:val="nil"/>
              <w:left w:val="nil"/>
              <w:bottom w:val="single" w:sz="4" w:space="0" w:color="auto"/>
              <w:right w:val="single" w:sz="4" w:space="0" w:color="auto"/>
            </w:tcBorders>
            <w:shd w:val="clear" w:color="auto" w:fill="auto"/>
            <w:noWrap/>
            <w:vAlign w:val="center"/>
          </w:tcPr>
          <w:p w14:paraId="4F242666" w14:textId="47D0D565"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8E1EE46" w14:textId="17001B2D"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E7EB764" w14:textId="1D6280AE"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E4E4780" w14:textId="046C2021"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C19E0FA" w14:textId="3DF1DC3A"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7D8AAD1" w14:textId="7AD09A50"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E1DDF27" w14:textId="7E22AD27"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B06C319" w14:textId="6F7E234B"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D77472A" w14:textId="503CEFBB"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03F1C8C3" w14:textId="5998AE62"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r>
      <w:tr w:rsidR="007C5438" w:rsidRPr="00C22844" w14:paraId="27D6FC15" w14:textId="77777777" w:rsidTr="007C5438">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064C5CE9" w14:textId="6E078101" w:rsidR="007C5438" w:rsidRPr="00C22844" w:rsidRDefault="007C5438" w:rsidP="007C5438">
            <w:pPr>
              <w:ind w:left="0"/>
              <w:rPr>
                <w:rFonts w:ascii="Bookman Old Style" w:hAnsi="Bookman Old Style" w:cs="Calibri"/>
                <w:color w:val="000000"/>
                <w:sz w:val="20"/>
                <w:szCs w:val="20"/>
              </w:rPr>
            </w:pPr>
            <w:r w:rsidRPr="00C22844">
              <w:rPr>
                <w:rFonts w:ascii="Bookman Old Style" w:hAnsi="Bookman Old Style" w:cs="Calibri"/>
                <w:color w:val="000000"/>
                <w:sz w:val="20"/>
                <w:szCs w:val="20"/>
              </w:rPr>
              <w:t>El Recreo-Pital-Huila</w:t>
            </w:r>
          </w:p>
        </w:tc>
        <w:tc>
          <w:tcPr>
            <w:tcW w:w="457" w:type="pct"/>
            <w:tcBorders>
              <w:top w:val="nil"/>
              <w:left w:val="nil"/>
              <w:bottom w:val="single" w:sz="4" w:space="0" w:color="auto"/>
              <w:right w:val="single" w:sz="4" w:space="0" w:color="auto"/>
            </w:tcBorders>
            <w:shd w:val="clear" w:color="auto" w:fill="auto"/>
            <w:noWrap/>
            <w:vAlign w:val="center"/>
          </w:tcPr>
          <w:p w14:paraId="3A94F9A3" w14:textId="0E24D538" w:rsidR="007C5438" w:rsidRPr="00C22844" w:rsidRDefault="007C5438" w:rsidP="007C5438">
            <w:pPr>
              <w:ind w:left="0"/>
              <w:rPr>
                <w:rFonts w:ascii="Bookman Old Style" w:hAnsi="Bookman Old Style" w:cs="Calibri"/>
                <w:color w:val="000000"/>
                <w:sz w:val="20"/>
                <w:szCs w:val="20"/>
              </w:rPr>
            </w:pPr>
            <w:r w:rsidRPr="00C22844">
              <w:rPr>
                <w:rFonts w:ascii="Bookman Old Style" w:hAnsi="Bookman Old Style" w:cs="Calibri"/>
                <w:color w:val="000000"/>
                <w:sz w:val="20"/>
                <w:szCs w:val="20"/>
              </w:rPr>
              <w:t>Estrato 4</w:t>
            </w:r>
          </w:p>
        </w:tc>
        <w:tc>
          <w:tcPr>
            <w:tcW w:w="387" w:type="pct"/>
            <w:tcBorders>
              <w:top w:val="nil"/>
              <w:left w:val="nil"/>
              <w:bottom w:val="single" w:sz="4" w:space="0" w:color="auto"/>
              <w:right w:val="single" w:sz="4" w:space="0" w:color="auto"/>
            </w:tcBorders>
            <w:shd w:val="clear" w:color="auto" w:fill="auto"/>
            <w:noWrap/>
            <w:vAlign w:val="center"/>
          </w:tcPr>
          <w:p w14:paraId="0039B564" w14:textId="4AD07D6F"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0F06245" w14:textId="437C9ECC"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0F6B999" w14:textId="4DC12D25"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43B0436" w14:textId="690B88F0"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71D7F76" w14:textId="356CF7DB"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1AF7E73" w14:textId="6E2C7DAD"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492DE8A" w14:textId="58172AD1"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1702907" w14:textId="26BABC7C"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6E2C3AA" w14:textId="2538779A"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34792D98" w14:textId="7B353F9D"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r>
      <w:tr w:rsidR="007C5438" w:rsidRPr="00C22844" w14:paraId="11B397C6" w14:textId="77777777" w:rsidTr="007C5438">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7D917FA0" w14:textId="7290D992" w:rsidR="007C5438" w:rsidRPr="00C22844" w:rsidRDefault="007C5438" w:rsidP="007C5438">
            <w:pPr>
              <w:ind w:left="0"/>
              <w:rPr>
                <w:rFonts w:ascii="Bookman Old Style" w:hAnsi="Bookman Old Style" w:cs="Calibri"/>
                <w:color w:val="000000"/>
                <w:sz w:val="20"/>
                <w:szCs w:val="20"/>
              </w:rPr>
            </w:pPr>
            <w:r w:rsidRPr="00C22844">
              <w:rPr>
                <w:rFonts w:ascii="Bookman Old Style" w:hAnsi="Bookman Old Style" w:cs="Calibri"/>
                <w:color w:val="000000"/>
                <w:sz w:val="20"/>
                <w:szCs w:val="20"/>
              </w:rPr>
              <w:t>El Recreo-Pital-Huila</w:t>
            </w:r>
          </w:p>
        </w:tc>
        <w:tc>
          <w:tcPr>
            <w:tcW w:w="457" w:type="pct"/>
            <w:tcBorders>
              <w:top w:val="nil"/>
              <w:left w:val="nil"/>
              <w:bottom w:val="single" w:sz="4" w:space="0" w:color="auto"/>
              <w:right w:val="single" w:sz="4" w:space="0" w:color="auto"/>
            </w:tcBorders>
            <w:shd w:val="clear" w:color="auto" w:fill="auto"/>
            <w:noWrap/>
            <w:vAlign w:val="center"/>
          </w:tcPr>
          <w:p w14:paraId="51DA20B3" w14:textId="6A8B0EB8" w:rsidR="007C5438" w:rsidRPr="00C22844" w:rsidRDefault="007C5438" w:rsidP="007C5438">
            <w:pPr>
              <w:ind w:left="0"/>
              <w:rPr>
                <w:rFonts w:ascii="Bookman Old Style" w:hAnsi="Bookman Old Style" w:cs="Calibri"/>
                <w:color w:val="000000"/>
                <w:sz w:val="20"/>
                <w:szCs w:val="20"/>
              </w:rPr>
            </w:pPr>
            <w:r w:rsidRPr="00C22844">
              <w:rPr>
                <w:rFonts w:ascii="Bookman Old Style" w:hAnsi="Bookman Old Style" w:cs="Calibri"/>
                <w:color w:val="000000"/>
                <w:sz w:val="20"/>
                <w:szCs w:val="20"/>
              </w:rPr>
              <w:t>Estrato 5</w:t>
            </w:r>
          </w:p>
        </w:tc>
        <w:tc>
          <w:tcPr>
            <w:tcW w:w="387" w:type="pct"/>
            <w:tcBorders>
              <w:top w:val="nil"/>
              <w:left w:val="nil"/>
              <w:bottom w:val="single" w:sz="4" w:space="0" w:color="auto"/>
              <w:right w:val="single" w:sz="4" w:space="0" w:color="auto"/>
            </w:tcBorders>
            <w:shd w:val="clear" w:color="auto" w:fill="auto"/>
            <w:noWrap/>
            <w:vAlign w:val="center"/>
          </w:tcPr>
          <w:p w14:paraId="38254B5E" w14:textId="40502C79"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9C934E9" w14:textId="1125E9E8"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6FF875E" w14:textId="53288125"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3F8E7E2" w14:textId="1FDC72A7"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EE48E8F" w14:textId="680EFE28"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13DEC67" w14:textId="08204837"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FA2E6D6" w14:textId="7EAC9065"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77E7B28" w14:textId="69EDB337"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A477815" w14:textId="4E970FF2"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52D6B391" w14:textId="30EBFA13"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r>
      <w:tr w:rsidR="007C5438" w:rsidRPr="00C22844" w14:paraId="03E47554" w14:textId="77777777" w:rsidTr="007C5438">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31D22F18" w14:textId="667F141B" w:rsidR="007C5438" w:rsidRPr="00C22844" w:rsidRDefault="007C5438" w:rsidP="007C5438">
            <w:pPr>
              <w:ind w:left="0"/>
              <w:rPr>
                <w:rFonts w:ascii="Bookman Old Style" w:hAnsi="Bookman Old Style" w:cs="Calibri"/>
                <w:color w:val="000000"/>
                <w:sz w:val="20"/>
                <w:szCs w:val="20"/>
              </w:rPr>
            </w:pPr>
            <w:r w:rsidRPr="00C22844">
              <w:rPr>
                <w:rFonts w:ascii="Bookman Old Style" w:hAnsi="Bookman Old Style" w:cs="Calibri"/>
                <w:color w:val="000000"/>
                <w:sz w:val="20"/>
                <w:szCs w:val="20"/>
              </w:rPr>
              <w:t>El Recreo-Pital-Huila</w:t>
            </w:r>
          </w:p>
        </w:tc>
        <w:tc>
          <w:tcPr>
            <w:tcW w:w="457" w:type="pct"/>
            <w:tcBorders>
              <w:top w:val="nil"/>
              <w:left w:val="nil"/>
              <w:bottom w:val="single" w:sz="4" w:space="0" w:color="auto"/>
              <w:right w:val="single" w:sz="4" w:space="0" w:color="auto"/>
            </w:tcBorders>
            <w:shd w:val="clear" w:color="auto" w:fill="auto"/>
            <w:noWrap/>
            <w:vAlign w:val="center"/>
          </w:tcPr>
          <w:p w14:paraId="67656CFB" w14:textId="2BD9DF92" w:rsidR="007C5438" w:rsidRPr="00C22844" w:rsidRDefault="007C5438" w:rsidP="007C5438">
            <w:pPr>
              <w:ind w:left="0"/>
              <w:rPr>
                <w:rFonts w:ascii="Bookman Old Style" w:hAnsi="Bookman Old Style" w:cs="Calibri"/>
                <w:color w:val="000000"/>
                <w:sz w:val="20"/>
                <w:szCs w:val="20"/>
              </w:rPr>
            </w:pPr>
            <w:r w:rsidRPr="00C22844">
              <w:rPr>
                <w:rFonts w:ascii="Bookman Old Style" w:hAnsi="Bookman Old Style" w:cs="Calibri"/>
                <w:color w:val="000000"/>
                <w:sz w:val="20"/>
                <w:szCs w:val="20"/>
              </w:rPr>
              <w:t>Estrato 6</w:t>
            </w:r>
          </w:p>
        </w:tc>
        <w:tc>
          <w:tcPr>
            <w:tcW w:w="387" w:type="pct"/>
            <w:tcBorders>
              <w:top w:val="nil"/>
              <w:left w:val="nil"/>
              <w:bottom w:val="single" w:sz="4" w:space="0" w:color="auto"/>
              <w:right w:val="single" w:sz="4" w:space="0" w:color="auto"/>
            </w:tcBorders>
            <w:shd w:val="clear" w:color="auto" w:fill="auto"/>
            <w:noWrap/>
            <w:vAlign w:val="center"/>
          </w:tcPr>
          <w:p w14:paraId="3912BB0A" w14:textId="447D708B"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E9E5104" w14:textId="6870B9BF"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A96CCE3" w14:textId="6712151A"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63EF06A" w14:textId="62DDCCC7"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799E513" w14:textId="667088C4"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5F6108C" w14:textId="3CC584D1"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BE5B46F" w14:textId="0F84E3D8"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647DD8B" w14:textId="511ADF12"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E0AE175" w14:textId="27E8A403"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727815AD" w14:textId="56585231"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r>
      <w:tr w:rsidR="007C5438" w:rsidRPr="00C22844" w14:paraId="2D663555" w14:textId="77777777" w:rsidTr="007C5438">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6E75C525" w14:textId="1E029B7F" w:rsidR="007C5438" w:rsidRPr="00C22844" w:rsidRDefault="007C5438" w:rsidP="007C5438">
            <w:pPr>
              <w:ind w:left="0"/>
              <w:rPr>
                <w:rFonts w:ascii="Bookman Old Style" w:hAnsi="Bookman Old Style" w:cs="Calibri"/>
                <w:color w:val="000000"/>
                <w:sz w:val="20"/>
                <w:szCs w:val="20"/>
              </w:rPr>
            </w:pPr>
            <w:r w:rsidRPr="00C22844">
              <w:rPr>
                <w:rFonts w:ascii="Bookman Old Style" w:hAnsi="Bookman Old Style" w:cs="Calibri"/>
                <w:color w:val="000000"/>
                <w:sz w:val="20"/>
                <w:szCs w:val="20"/>
              </w:rPr>
              <w:t>El Recreo-Pital-Huila</w:t>
            </w:r>
          </w:p>
        </w:tc>
        <w:tc>
          <w:tcPr>
            <w:tcW w:w="457" w:type="pct"/>
            <w:tcBorders>
              <w:top w:val="nil"/>
              <w:left w:val="nil"/>
              <w:bottom w:val="single" w:sz="4" w:space="0" w:color="auto"/>
              <w:right w:val="single" w:sz="4" w:space="0" w:color="auto"/>
            </w:tcBorders>
            <w:shd w:val="clear" w:color="auto" w:fill="auto"/>
            <w:noWrap/>
            <w:vAlign w:val="center"/>
          </w:tcPr>
          <w:p w14:paraId="37190E09" w14:textId="4CEDBA73" w:rsidR="007C5438" w:rsidRPr="00C22844" w:rsidRDefault="007C5438" w:rsidP="007C5438">
            <w:pPr>
              <w:ind w:left="0"/>
              <w:rPr>
                <w:rFonts w:ascii="Bookman Old Style" w:hAnsi="Bookman Old Style" w:cs="Calibri"/>
                <w:color w:val="000000"/>
                <w:sz w:val="20"/>
                <w:szCs w:val="20"/>
              </w:rPr>
            </w:pPr>
            <w:r w:rsidRPr="00C22844">
              <w:rPr>
                <w:rFonts w:ascii="Bookman Old Style" w:hAnsi="Bookman Old Style" w:cs="Calibri"/>
                <w:color w:val="000000"/>
                <w:sz w:val="20"/>
                <w:szCs w:val="20"/>
              </w:rPr>
              <w:t>Comercial</w:t>
            </w:r>
          </w:p>
        </w:tc>
        <w:tc>
          <w:tcPr>
            <w:tcW w:w="387" w:type="pct"/>
            <w:tcBorders>
              <w:top w:val="nil"/>
              <w:left w:val="nil"/>
              <w:bottom w:val="single" w:sz="4" w:space="0" w:color="auto"/>
              <w:right w:val="single" w:sz="4" w:space="0" w:color="auto"/>
            </w:tcBorders>
            <w:shd w:val="clear" w:color="auto" w:fill="auto"/>
            <w:noWrap/>
            <w:vAlign w:val="center"/>
          </w:tcPr>
          <w:p w14:paraId="573C30D5" w14:textId="19DBB913"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B2A32BF" w14:textId="4D379A2A"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CE99B48" w14:textId="5D7AD921"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8F70774" w14:textId="166B544A"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7E5AF02" w14:textId="006555AE"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177863E" w14:textId="452E0E63"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165B9F0" w14:textId="51185F83"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69AF59E" w14:textId="52ED5995"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1CD888A" w14:textId="6D4FBA6B"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64FBDD50" w14:textId="390E02F6"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r>
      <w:tr w:rsidR="007C5438" w:rsidRPr="00C22844" w14:paraId="04993C8E" w14:textId="77777777" w:rsidTr="007C5438">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4518CD9A" w14:textId="7E3AF642" w:rsidR="007C5438" w:rsidRPr="00C22844" w:rsidRDefault="007C5438" w:rsidP="007C5438">
            <w:pPr>
              <w:ind w:left="0"/>
              <w:rPr>
                <w:rFonts w:ascii="Bookman Old Style" w:hAnsi="Bookman Old Style" w:cs="Calibri"/>
                <w:color w:val="000000"/>
                <w:sz w:val="20"/>
                <w:szCs w:val="20"/>
              </w:rPr>
            </w:pPr>
            <w:r w:rsidRPr="00C22844">
              <w:rPr>
                <w:rFonts w:ascii="Bookman Old Style" w:hAnsi="Bookman Old Style" w:cs="Calibri"/>
                <w:color w:val="000000"/>
                <w:sz w:val="20"/>
                <w:szCs w:val="20"/>
              </w:rPr>
              <w:t>El Recreo-Pital-Huila</w:t>
            </w:r>
          </w:p>
        </w:tc>
        <w:tc>
          <w:tcPr>
            <w:tcW w:w="457" w:type="pct"/>
            <w:tcBorders>
              <w:top w:val="nil"/>
              <w:left w:val="nil"/>
              <w:bottom w:val="single" w:sz="4" w:space="0" w:color="auto"/>
              <w:right w:val="single" w:sz="4" w:space="0" w:color="auto"/>
            </w:tcBorders>
            <w:shd w:val="clear" w:color="auto" w:fill="auto"/>
            <w:noWrap/>
            <w:vAlign w:val="center"/>
          </w:tcPr>
          <w:p w14:paraId="639470F9" w14:textId="07987FB4" w:rsidR="007C5438" w:rsidRPr="00C22844" w:rsidRDefault="007C5438" w:rsidP="007C5438">
            <w:pPr>
              <w:ind w:left="0"/>
              <w:rPr>
                <w:rFonts w:ascii="Bookman Old Style" w:hAnsi="Bookman Old Style" w:cs="Calibri"/>
                <w:color w:val="000000"/>
                <w:sz w:val="20"/>
                <w:szCs w:val="20"/>
              </w:rPr>
            </w:pPr>
            <w:r w:rsidRPr="00C22844">
              <w:rPr>
                <w:rFonts w:ascii="Bookman Old Style" w:hAnsi="Bookman Old Style" w:cs="Calibri"/>
                <w:color w:val="000000"/>
                <w:sz w:val="20"/>
                <w:szCs w:val="20"/>
              </w:rPr>
              <w:t>Industrial</w:t>
            </w:r>
          </w:p>
        </w:tc>
        <w:tc>
          <w:tcPr>
            <w:tcW w:w="387" w:type="pct"/>
            <w:tcBorders>
              <w:top w:val="nil"/>
              <w:left w:val="nil"/>
              <w:bottom w:val="single" w:sz="4" w:space="0" w:color="auto"/>
              <w:right w:val="single" w:sz="4" w:space="0" w:color="auto"/>
            </w:tcBorders>
            <w:shd w:val="clear" w:color="auto" w:fill="auto"/>
            <w:noWrap/>
            <w:vAlign w:val="center"/>
          </w:tcPr>
          <w:p w14:paraId="50BEED1A" w14:textId="2A5EE0A8"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79AE6D2" w14:textId="0B8CC6E9"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C95E11B" w14:textId="48955B44"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CE981FB" w14:textId="06558551"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52C445C" w14:textId="795B4594"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E4776E1" w14:textId="55F0D9E0"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6A88070" w14:textId="12A452D1"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9541557" w14:textId="249751E5"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9C37D7A" w14:textId="575D140F"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1BB1871E" w14:textId="698D0CC4"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r>
      <w:tr w:rsidR="007C5438" w:rsidRPr="00C22844" w14:paraId="683FA6E8" w14:textId="77777777" w:rsidTr="007C5438">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05B4BEF9" w14:textId="3949758C" w:rsidR="007C5438" w:rsidRPr="00C22844" w:rsidRDefault="007C5438" w:rsidP="007C5438">
            <w:pPr>
              <w:ind w:left="0"/>
              <w:rPr>
                <w:rFonts w:ascii="Bookman Old Style" w:hAnsi="Bookman Old Style" w:cs="Calibri"/>
                <w:color w:val="000000"/>
                <w:sz w:val="20"/>
                <w:szCs w:val="20"/>
              </w:rPr>
            </w:pPr>
            <w:r w:rsidRPr="00C22844">
              <w:rPr>
                <w:rFonts w:ascii="Bookman Old Style" w:hAnsi="Bookman Old Style" w:cs="Calibri"/>
                <w:color w:val="000000"/>
                <w:sz w:val="20"/>
                <w:szCs w:val="20"/>
              </w:rPr>
              <w:t>El Recreo-Pital-Huila</w:t>
            </w:r>
          </w:p>
        </w:tc>
        <w:tc>
          <w:tcPr>
            <w:tcW w:w="457" w:type="pct"/>
            <w:tcBorders>
              <w:top w:val="nil"/>
              <w:left w:val="nil"/>
              <w:bottom w:val="single" w:sz="4" w:space="0" w:color="auto"/>
              <w:right w:val="single" w:sz="4" w:space="0" w:color="auto"/>
            </w:tcBorders>
            <w:shd w:val="clear" w:color="auto" w:fill="auto"/>
            <w:noWrap/>
            <w:vAlign w:val="center"/>
          </w:tcPr>
          <w:p w14:paraId="020F1075" w14:textId="7E53560C" w:rsidR="007C5438" w:rsidRPr="00C22844" w:rsidRDefault="007C5438" w:rsidP="007C5438">
            <w:pPr>
              <w:ind w:left="0"/>
              <w:rPr>
                <w:rFonts w:ascii="Bookman Old Style" w:hAnsi="Bookman Old Style" w:cs="Calibri"/>
                <w:color w:val="000000"/>
                <w:sz w:val="20"/>
                <w:szCs w:val="20"/>
              </w:rPr>
            </w:pPr>
            <w:r w:rsidRPr="00C22844">
              <w:rPr>
                <w:rFonts w:ascii="Bookman Old Style" w:hAnsi="Bookman Old Style" w:cs="Calibri"/>
                <w:color w:val="000000"/>
                <w:sz w:val="20"/>
                <w:szCs w:val="20"/>
              </w:rPr>
              <w:t>GNCV</w:t>
            </w:r>
          </w:p>
        </w:tc>
        <w:tc>
          <w:tcPr>
            <w:tcW w:w="387" w:type="pct"/>
            <w:tcBorders>
              <w:top w:val="nil"/>
              <w:left w:val="nil"/>
              <w:bottom w:val="single" w:sz="4" w:space="0" w:color="auto"/>
              <w:right w:val="single" w:sz="4" w:space="0" w:color="auto"/>
            </w:tcBorders>
            <w:shd w:val="clear" w:color="auto" w:fill="auto"/>
            <w:noWrap/>
            <w:vAlign w:val="center"/>
          </w:tcPr>
          <w:p w14:paraId="16F6FC3F" w14:textId="01A8A8C9"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C37C905" w14:textId="7DAA332E"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3277DEA" w14:textId="4126A8D0"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D163D38" w14:textId="09FDF3D4"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9376490" w14:textId="37FBB541"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D19AC45" w14:textId="228BD9F8"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CF2C99A" w14:textId="2A01D1D9"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92D0092" w14:textId="781C197B"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E7BC2E4" w14:textId="52FF7262"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6CF0AD92" w14:textId="5CDE08D0"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r>
      <w:tr w:rsidR="007C5438" w:rsidRPr="00C22844" w14:paraId="26D6E7F3" w14:textId="77777777" w:rsidTr="007C5438">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6CF30FA2" w14:textId="52E32544" w:rsidR="007C5438" w:rsidRPr="00C22844" w:rsidRDefault="007C5438" w:rsidP="007C5438">
            <w:pPr>
              <w:ind w:left="0"/>
              <w:rPr>
                <w:rFonts w:ascii="Bookman Old Style" w:hAnsi="Bookman Old Style" w:cs="Calibri"/>
                <w:color w:val="000000"/>
                <w:sz w:val="20"/>
                <w:szCs w:val="20"/>
              </w:rPr>
            </w:pPr>
            <w:r w:rsidRPr="00C22844">
              <w:rPr>
                <w:rFonts w:ascii="Bookman Old Style" w:hAnsi="Bookman Old Style" w:cs="Calibri"/>
                <w:color w:val="000000"/>
                <w:sz w:val="20"/>
                <w:szCs w:val="20"/>
              </w:rPr>
              <w:t>El Recreo-Pital-Huila</w:t>
            </w:r>
          </w:p>
        </w:tc>
        <w:tc>
          <w:tcPr>
            <w:tcW w:w="457" w:type="pct"/>
            <w:tcBorders>
              <w:top w:val="nil"/>
              <w:left w:val="nil"/>
              <w:bottom w:val="single" w:sz="4" w:space="0" w:color="auto"/>
              <w:right w:val="single" w:sz="4" w:space="0" w:color="auto"/>
            </w:tcBorders>
            <w:shd w:val="clear" w:color="auto" w:fill="auto"/>
            <w:noWrap/>
            <w:vAlign w:val="center"/>
          </w:tcPr>
          <w:p w14:paraId="43ABB5A2" w14:textId="43A1C742" w:rsidR="007C5438" w:rsidRPr="00C22844" w:rsidRDefault="007C5438" w:rsidP="007C5438">
            <w:pPr>
              <w:ind w:left="0"/>
              <w:rPr>
                <w:rFonts w:ascii="Bookman Old Style" w:hAnsi="Bookman Old Style" w:cs="Calibri"/>
                <w:color w:val="000000"/>
                <w:sz w:val="20"/>
                <w:szCs w:val="20"/>
              </w:rPr>
            </w:pPr>
            <w:r w:rsidRPr="00C22844">
              <w:rPr>
                <w:rFonts w:ascii="Bookman Old Style" w:hAnsi="Bookman Old Style" w:cs="Calibri"/>
                <w:color w:val="000000"/>
                <w:sz w:val="20"/>
                <w:szCs w:val="20"/>
              </w:rPr>
              <w:t>Otros</w:t>
            </w:r>
          </w:p>
        </w:tc>
        <w:tc>
          <w:tcPr>
            <w:tcW w:w="387" w:type="pct"/>
            <w:tcBorders>
              <w:top w:val="nil"/>
              <w:left w:val="nil"/>
              <w:bottom w:val="single" w:sz="4" w:space="0" w:color="auto"/>
              <w:right w:val="single" w:sz="4" w:space="0" w:color="auto"/>
            </w:tcBorders>
            <w:shd w:val="clear" w:color="auto" w:fill="auto"/>
            <w:noWrap/>
            <w:vAlign w:val="center"/>
          </w:tcPr>
          <w:p w14:paraId="2D63E464" w14:textId="5498552B"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C3D9051" w14:textId="1B4280AE"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0D651EA" w14:textId="3BD00329"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911336F" w14:textId="049809A6"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3EEF05A" w14:textId="1F2B255D"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087B464" w14:textId="55B9E4ED"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120385E" w14:textId="52401134"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C1F5866" w14:textId="128CFC97"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98F0A42" w14:textId="6207D8D2"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0F897194" w14:textId="7E61A752"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r>
      <w:tr w:rsidR="007C5438" w:rsidRPr="00C22844" w14:paraId="36B62F3A" w14:textId="77777777" w:rsidTr="007C5438">
        <w:trPr>
          <w:trHeight w:val="300"/>
        </w:trPr>
        <w:tc>
          <w:tcPr>
            <w:tcW w:w="1128"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1D8D1D10" w14:textId="77777777" w:rsidR="007C5438" w:rsidRPr="00C22844" w:rsidRDefault="007C5438" w:rsidP="007C5438">
            <w:pPr>
              <w:ind w:left="0"/>
              <w:rPr>
                <w:rFonts w:ascii="Bookman Old Style" w:hAnsi="Bookman Old Style"/>
                <w:b/>
                <w:color w:val="000000"/>
                <w:sz w:val="20"/>
                <w:szCs w:val="20"/>
                <w:lang w:val="es-CO" w:eastAsia="es-CO"/>
              </w:rPr>
            </w:pPr>
            <w:r w:rsidRPr="00C22844">
              <w:rPr>
                <w:rFonts w:ascii="Bookman Old Style" w:hAnsi="Bookman Old Style"/>
                <w:b/>
                <w:color w:val="000000"/>
                <w:sz w:val="20"/>
                <w:szCs w:val="20"/>
                <w:lang w:val="es-CO" w:eastAsia="es-CO"/>
              </w:rPr>
              <w:t>TOTAL</w:t>
            </w:r>
          </w:p>
        </w:tc>
        <w:tc>
          <w:tcPr>
            <w:tcW w:w="387"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49A0A2BD" w14:textId="13D5E1FA" w:rsidR="007C5438" w:rsidRPr="00C22844" w:rsidRDefault="007C5438" w:rsidP="007C5438">
            <w:pPr>
              <w:ind w:left="0"/>
              <w:jc w:val="right"/>
              <w:rPr>
                <w:rFonts w:ascii="Bookman Old Style" w:hAnsi="Bookman Old Style"/>
                <w:b/>
                <w:color w:val="000000"/>
                <w:sz w:val="20"/>
                <w:szCs w:val="20"/>
                <w:lang w:val="es-CO" w:eastAsia="es-CO"/>
              </w:rPr>
            </w:pPr>
            <w:r w:rsidRPr="00C22844">
              <w:rPr>
                <w:rFonts w:ascii="Bookman Old Style" w:hAnsi="Bookman Old Style" w:cs="Calibri"/>
                <w:b/>
                <w:bCs/>
                <w:color w:val="000000"/>
                <w:sz w:val="20"/>
                <w:szCs w:val="20"/>
              </w:rPr>
              <w:t xml:space="preserve">                                       - </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329001C8" w14:textId="48C312D5" w:rsidR="007C5438" w:rsidRPr="00C22844" w:rsidRDefault="007C5438" w:rsidP="007C5438">
            <w:pPr>
              <w:ind w:left="0"/>
              <w:jc w:val="right"/>
              <w:rPr>
                <w:rFonts w:ascii="Bookman Old Style" w:hAnsi="Bookman Old Style"/>
                <w:b/>
                <w:color w:val="000000"/>
                <w:sz w:val="20"/>
                <w:szCs w:val="20"/>
              </w:rPr>
            </w:pPr>
            <w:r w:rsidRPr="00C22844">
              <w:rPr>
                <w:rFonts w:ascii="Bookman Old Style" w:hAnsi="Bookman Old Style" w:cs="Calibri"/>
                <w:b/>
                <w:bCs/>
                <w:color w:val="000000"/>
                <w:sz w:val="20"/>
                <w:szCs w:val="20"/>
              </w:rPr>
              <w:t xml:space="preserve">                             11,965 </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9A11651" w14:textId="31FBB52C" w:rsidR="007C5438" w:rsidRPr="00C22844" w:rsidRDefault="007C5438" w:rsidP="007C5438">
            <w:pPr>
              <w:ind w:left="0"/>
              <w:jc w:val="right"/>
              <w:rPr>
                <w:rFonts w:ascii="Bookman Old Style" w:hAnsi="Bookman Old Style"/>
                <w:b/>
                <w:color w:val="000000"/>
                <w:sz w:val="20"/>
                <w:szCs w:val="20"/>
              </w:rPr>
            </w:pPr>
            <w:r w:rsidRPr="00C22844">
              <w:rPr>
                <w:rFonts w:ascii="Bookman Old Style" w:hAnsi="Bookman Old Style" w:cs="Calibri"/>
                <w:b/>
                <w:bCs/>
                <w:color w:val="000000"/>
                <w:sz w:val="20"/>
                <w:szCs w:val="20"/>
              </w:rPr>
              <w:t xml:space="preserve">                          - </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13E21844" w14:textId="72C314A2" w:rsidR="007C5438" w:rsidRPr="00C22844" w:rsidRDefault="007C5438" w:rsidP="007C5438">
            <w:pPr>
              <w:ind w:left="0"/>
              <w:jc w:val="right"/>
              <w:rPr>
                <w:rFonts w:ascii="Bookman Old Style" w:hAnsi="Bookman Old Style"/>
                <w:b/>
                <w:color w:val="000000"/>
                <w:sz w:val="20"/>
                <w:szCs w:val="20"/>
              </w:rPr>
            </w:pPr>
            <w:r w:rsidRPr="00C22844">
              <w:rPr>
                <w:rFonts w:ascii="Bookman Old Style" w:hAnsi="Bookman Old Style" w:cs="Calibri"/>
                <w:b/>
                <w:bCs/>
                <w:color w:val="000000"/>
                <w:sz w:val="20"/>
                <w:szCs w:val="20"/>
              </w:rPr>
              <w:t xml:space="preserve">                12,107 </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63C99F53" w14:textId="08D3DAB9" w:rsidR="007C5438" w:rsidRPr="00C22844" w:rsidRDefault="007C5438" w:rsidP="007C5438">
            <w:pPr>
              <w:ind w:left="0"/>
              <w:jc w:val="right"/>
              <w:rPr>
                <w:rFonts w:ascii="Bookman Old Style" w:hAnsi="Bookman Old Style"/>
                <w:b/>
                <w:color w:val="000000"/>
                <w:sz w:val="20"/>
                <w:szCs w:val="20"/>
              </w:rPr>
            </w:pPr>
            <w:r w:rsidRPr="00C22844">
              <w:rPr>
                <w:rFonts w:ascii="Bookman Old Style" w:hAnsi="Bookman Old Style" w:cs="Calibri"/>
                <w:b/>
                <w:bCs/>
                <w:color w:val="000000"/>
                <w:sz w:val="20"/>
                <w:szCs w:val="20"/>
              </w:rPr>
              <w:t xml:space="preserve">                          - </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48F21CF3" w14:textId="73DBE01E" w:rsidR="007C5438" w:rsidRPr="00C22844" w:rsidRDefault="007C5438" w:rsidP="007C5438">
            <w:pPr>
              <w:ind w:left="0"/>
              <w:jc w:val="right"/>
              <w:rPr>
                <w:rFonts w:ascii="Bookman Old Style" w:hAnsi="Bookman Old Style"/>
                <w:b/>
                <w:color w:val="000000"/>
                <w:sz w:val="20"/>
                <w:szCs w:val="20"/>
              </w:rPr>
            </w:pPr>
            <w:r w:rsidRPr="00C22844">
              <w:rPr>
                <w:rFonts w:ascii="Bookman Old Style" w:hAnsi="Bookman Old Style" w:cs="Calibri"/>
                <w:b/>
                <w:bCs/>
                <w:color w:val="000000"/>
                <w:sz w:val="20"/>
                <w:szCs w:val="20"/>
              </w:rPr>
              <w:t xml:space="preserve">                12,248 </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B4D8267" w14:textId="718005D9" w:rsidR="007C5438" w:rsidRPr="00C22844" w:rsidRDefault="007C5438" w:rsidP="007C5438">
            <w:pPr>
              <w:ind w:left="0"/>
              <w:jc w:val="right"/>
              <w:rPr>
                <w:rFonts w:ascii="Bookman Old Style" w:hAnsi="Bookman Old Style"/>
                <w:b/>
                <w:color w:val="000000"/>
                <w:sz w:val="20"/>
                <w:szCs w:val="20"/>
              </w:rPr>
            </w:pPr>
            <w:r w:rsidRPr="00C22844">
              <w:rPr>
                <w:rFonts w:ascii="Bookman Old Style" w:hAnsi="Bookman Old Style" w:cs="Calibri"/>
                <w:b/>
                <w:bCs/>
                <w:color w:val="000000"/>
                <w:sz w:val="20"/>
                <w:szCs w:val="20"/>
              </w:rPr>
              <w:t xml:space="preserve">                          - </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37906104" w14:textId="15F826B6" w:rsidR="007C5438" w:rsidRPr="00C22844" w:rsidRDefault="007C5438" w:rsidP="007C5438">
            <w:pPr>
              <w:ind w:left="0"/>
              <w:jc w:val="right"/>
              <w:rPr>
                <w:rFonts w:ascii="Bookman Old Style" w:hAnsi="Bookman Old Style"/>
                <w:b/>
                <w:color w:val="000000"/>
                <w:sz w:val="20"/>
                <w:szCs w:val="20"/>
              </w:rPr>
            </w:pPr>
            <w:r w:rsidRPr="00C22844">
              <w:rPr>
                <w:rFonts w:ascii="Bookman Old Style" w:hAnsi="Bookman Old Style" w:cs="Calibri"/>
                <w:b/>
                <w:bCs/>
                <w:color w:val="000000"/>
                <w:sz w:val="20"/>
                <w:szCs w:val="20"/>
              </w:rPr>
              <w:t xml:space="preserve">                12,390 </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38E6A7C0" w14:textId="353B0720" w:rsidR="007C5438" w:rsidRPr="00C22844" w:rsidRDefault="007C5438" w:rsidP="007C5438">
            <w:pPr>
              <w:ind w:left="0"/>
              <w:jc w:val="right"/>
              <w:rPr>
                <w:rFonts w:ascii="Bookman Old Style" w:hAnsi="Bookman Old Style"/>
                <w:b/>
                <w:color w:val="000000"/>
                <w:sz w:val="20"/>
                <w:szCs w:val="20"/>
              </w:rPr>
            </w:pPr>
            <w:r w:rsidRPr="00C22844">
              <w:rPr>
                <w:rFonts w:ascii="Bookman Old Style" w:hAnsi="Bookman Old Style" w:cs="Calibri"/>
                <w:b/>
                <w:bCs/>
                <w:color w:val="000000"/>
                <w:sz w:val="20"/>
                <w:szCs w:val="20"/>
              </w:rPr>
              <w:t xml:space="preserve">                          - </w:t>
            </w:r>
          </w:p>
        </w:tc>
        <w:tc>
          <w:tcPr>
            <w:tcW w:w="382"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3BE4DAA" w14:textId="25ABEC5F" w:rsidR="007C5438" w:rsidRPr="00C22844" w:rsidRDefault="007C5438" w:rsidP="007C5438">
            <w:pPr>
              <w:ind w:left="0"/>
              <w:jc w:val="right"/>
              <w:rPr>
                <w:rFonts w:ascii="Bookman Old Style" w:hAnsi="Bookman Old Style"/>
                <w:b/>
                <w:color w:val="000000"/>
                <w:sz w:val="20"/>
                <w:szCs w:val="20"/>
              </w:rPr>
            </w:pPr>
            <w:r w:rsidRPr="00C22844">
              <w:rPr>
                <w:rFonts w:ascii="Bookman Old Style" w:hAnsi="Bookman Old Style" w:cs="Calibri"/>
                <w:b/>
                <w:bCs/>
                <w:color w:val="000000"/>
                <w:sz w:val="20"/>
                <w:szCs w:val="20"/>
              </w:rPr>
              <w:t xml:space="preserve">                12,532 </w:t>
            </w:r>
          </w:p>
        </w:tc>
      </w:tr>
      <w:bookmarkEnd w:id="6"/>
    </w:tbl>
    <w:p w14:paraId="063E8DF4" w14:textId="77777777" w:rsidR="003F2456" w:rsidRPr="00C22844" w:rsidRDefault="003F2456" w:rsidP="003F2456">
      <w:pPr>
        <w:widowControl w:val="0"/>
        <w:adjustRightInd w:val="0"/>
        <w:ind w:left="0"/>
        <w:jc w:val="center"/>
        <w:rPr>
          <w:rFonts w:ascii="Bookman Old Style" w:hAnsi="Bookman Old Style" w:cs="Arial"/>
          <w:b/>
          <w:sz w:val="20"/>
          <w:szCs w:val="20"/>
        </w:rPr>
      </w:pPr>
    </w:p>
    <w:tbl>
      <w:tblPr>
        <w:tblW w:w="5076" w:type="pct"/>
        <w:tblInd w:w="-142" w:type="dxa"/>
        <w:tblLayout w:type="fixed"/>
        <w:tblCellMar>
          <w:left w:w="70" w:type="dxa"/>
          <w:right w:w="70" w:type="dxa"/>
        </w:tblCellMar>
        <w:tblLook w:val="04A0" w:firstRow="1" w:lastRow="0" w:firstColumn="1" w:lastColumn="0" w:noHBand="0" w:noVBand="1"/>
      </w:tblPr>
      <w:tblGrid>
        <w:gridCol w:w="1272"/>
        <w:gridCol w:w="868"/>
        <w:gridCol w:w="737"/>
        <w:gridCol w:w="736"/>
        <w:gridCol w:w="736"/>
        <w:gridCol w:w="736"/>
        <w:gridCol w:w="736"/>
        <w:gridCol w:w="736"/>
        <w:gridCol w:w="736"/>
        <w:gridCol w:w="736"/>
        <w:gridCol w:w="736"/>
        <w:gridCol w:w="723"/>
      </w:tblGrid>
      <w:tr w:rsidR="003F2456" w:rsidRPr="00C22844" w14:paraId="76A4E2E9" w14:textId="77777777" w:rsidTr="007C5438">
        <w:trPr>
          <w:trHeight w:val="192"/>
          <w:tblHeader/>
        </w:trPr>
        <w:tc>
          <w:tcPr>
            <w:tcW w:w="67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8D880DD" w14:textId="77777777" w:rsidR="003F2456" w:rsidRPr="00C22844" w:rsidRDefault="003F2456" w:rsidP="003F2456">
            <w:pPr>
              <w:ind w:left="0"/>
              <w:jc w:val="center"/>
              <w:rPr>
                <w:rFonts w:ascii="Bookman Old Style" w:hAnsi="Bookman Old Style"/>
                <w:b/>
                <w:color w:val="000000"/>
                <w:sz w:val="20"/>
                <w:szCs w:val="20"/>
                <w:lang w:val="es-CO" w:eastAsia="es-CO"/>
              </w:rPr>
            </w:pPr>
            <w:bookmarkStart w:id="7" w:name="_Hlk40724052"/>
            <w:r w:rsidRPr="00C22844">
              <w:rPr>
                <w:rFonts w:ascii="Bookman Old Style" w:hAnsi="Bookman Old Style"/>
                <w:b/>
                <w:color w:val="000000"/>
                <w:sz w:val="20"/>
                <w:szCs w:val="20"/>
                <w:lang w:val="es-CO" w:eastAsia="es-CO"/>
              </w:rPr>
              <w:t>Municipio</w:t>
            </w:r>
          </w:p>
        </w:tc>
        <w:tc>
          <w:tcPr>
            <w:tcW w:w="456"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4D4731B" w14:textId="77777777" w:rsidR="003F2456" w:rsidRPr="00C22844" w:rsidRDefault="003F2456" w:rsidP="003F2456">
            <w:pPr>
              <w:ind w:left="0"/>
              <w:jc w:val="center"/>
              <w:rPr>
                <w:rFonts w:ascii="Bookman Old Style" w:hAnsi="Bookman Old Style"/>
                <w:b/>
                <w:color w:val="000000"/>
                <w:sz w:val="20"/>
                <w:szCs w:val="20"/>
                <w:lang w:val="es-CO" w:eastAsia="es-CO"/>
              </w:rPr>
            </w:pPr>
            <w:r w:rsidRPr="00C22844">
              <w:rPr>
                <w:rFonts w:ascii="Bookman Old Style" w:hAnsi="Bookman Old Style"/>
                <w:b/>
                <w:color w:val="000000"/>
                <w:sz w:val="20"/>
                <w:szCs w:val="20"/>
                <w:lang w:val="es-CO" w:eastAsia="es-CO"/>
              </w:rPr>
              <w:t>Usuario</w:t>
            </w:r>
          </w:p>
        </w:tc>
        <w:tc>
          <w:tcPr>
            <w:tcW w:w="776" w:type="pct"/>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14:paraId="35509DF6" w14:textId="77777777" w:rsidR="003F2456" w:rsidRPr="00C22844" w:rsidRDefault="003F2456" w:rsidP="003F2456">
            <w:pPr>
              <w:ind w:left="0"/>
              <w:jc w:val="center"/>
              <w:rPr>
                <w:rFonts w:ascii="Bookman Old Style" w:hAnsi="Bookman Old Style"/>
                <w:b/>
                <w:color w:val="000000"/>
                <w:sz w:val="20"/>
                <w:szCs w:val="20"/>
                <w:lang w:val="es-CO" w:eastAsia="es-CO"/>
              </w:rPr>
            </w:pPr>
            <w:r w:rsidRPr="00C22844">
              <w:rPr>
                <w:rFonts w:ascii="Bookman Old Style" w:hAnsi="Bookman Old Style"/>
                <w:b/>
                <w:color w:val="000000"/>
                <w:sz w:val="20"/>
                <w:szCs w:val="20"/>
                <w:lang w:val="es-CO" w:eastAsia="es-CO"/>
              </w:rPr>
              <w:t>Año 6</w:t>
            </w:r>
          </w:p>
        </w:tc>
        <w:tc>
          <w:tcPr>
            <w:tcW w:w="776" w:type="pct"/>
            <w:gridSpan w:val="2"/>
            <w:tcBorders>
              <w:top w:val="single" w:sz="4" w:space="0" w:color="auto"/>
              <w:left w:val="nil"/>
              <w:bottom w:val="single" w:sz="4" w:space="0" w:color="auto"/>
              <w:right w:val="single" w:sz="4" w:space="0" w:color="000000"/>
            </w:tcBorders>
            <w:shd w:val="clear" w:color="000000" w:fill="D9D9D9"/>
            <w:vAlign w:val="center"/>
            <w:hideMark/>
          </w:tcPr>
          <w:p w14:paraId="70C8C752" w14:textId="77777777" w:rsidR="003F2456" w:rsidRPr="00C22844" w:rsidRDefault="003F2456" w:rsidP="003F2456">
            <w:pPr>
              <w:ind w:left="0"/>
              <w:jc w:val="center"/>
              <w:rPr>
                <w:rFonts w:ascii="Bookman Old Style" w:hAnsi="Bookman Old Style"/>
                <w:b/>
                <w:color w:val="000000"/>
                <w:sz w:val="20"/>
                <w:szCs w:val="20"/>
                <w:lang w:val="es-CO" w:eastAsia="es-CO"/>
              </w:rPr>
            </w:pPr>
            <w:r w:rsidRPr="00C22844">
              <w:rPr>
                <w:rFonts w:ascii="Bookman Old Style" w:hAnsi="Bookman Old Style"/>
                <w:b/>
                <w:color w:val="000000"/>
                <w:sz w:val="20"/>
                <w:szCs w:val="20"/>
                <w:lang w:val="es-CO" w:eastAsia="es-CO"/>
              </w:rPr>
              <w:t>Año 7</w:t>
            </w:r>
          </w:p>
        </w:tc>
        <w:tc>
          <w:tcPr>
            <w:tcW w:w="776" w:type="pct"/>
            <w:gridSpan w:val="2"/>
            <w:tcBorders>
              <w:top w:val="single" w:sz="4" w:space="0" w:color="auto"/>
              <w:left w:val="nil"/>
              <w:bottom w:val="single" w:sz="4" w:space="0" w:color="auto"/>
              <w:right w:val="single" w:sz="4" w:space="0" w:color="000000"/>
            </w:tcBorders>
            <w:shd w:val="clear" w:color="000000" w:fill="D9D9D9"/>
            <w:vAlign w:val="center"/>
            <w:hideMark/>
          </w:tcPr>
          <w:p w14:paraId="619396A3" w14:textId="77777777" w:rsidR="003F2456" w:rsidRPr="00C22844" w:rsidRDefault="003F2456" w:rsidP="003F2456">
            <w:pPr>
              <w:ind w:left="0"/>
              <w:jc w:val="center"/>
              <w:rPr>
                <w:rFonts w:ascii="Bookman Old Style" w:hAnsi="Bookman Old Style"/>
                <w:b/>
                <w:color w:val="000000"/>
                <w:sz w:val="20"/>
                <w:szCs w:val="20"/>
                <w:lang w:val="es-CO" w:eastAsia="es-CO"/>
              </w:rPr>
            </w:pPr>
            <w:r w:rsidRPr="00C22844">
              <w:rPr>
                <w:rFonts w:ascii="Bookman Old Style" w:hAnsi="Bookman Old Style"/>
                <w:b/>
                <w:color w:val="000000"/>
                <w:sz w:val="20"/>
                <w:szCs w:val="20"/>
                <w:lang w:val="es-CO" w:eastAsia="es-CO"/>
              </w:rPr>
              <w:t>Año 8</w:t>
            </w:r>
          </w:p>
        </w:tc>
        <w:tc>
          <w:tcPr>
            <w:tcW w:w="776" w:type="pct"/>
            <w:gridSpan w:val="2"/>
            <w:tcBorders>
              <w:top w:val="single" w:sz="4" w:space="0" w:color="auto"/>
              <w:left w:val="nil"/>
              <w:bottom w:val="single" w:sz="4" w:space="0" w:color="auto"/>
              <w:right w:val="single" w:sz="4" w:space="0" w:color="000000"/>
            </w:tcBorders>
            <w:shd w:val="clear" w:color="000000" w:fill="D9D9D9"/>
            <w:vAlign w:val="center"/>
            <w:hideMark/>
          </w:tcPr>
          <w:p w14:paraId="7606E32C" w14:textId="77777777" w:rsidR="003F2456" w:rsidRPr="00C22844" w:rsidRDefault="003F2456" w:rsidP="003F2456">
            <w:pPr>
              <w:ind w:left="0"/>
              <w:jc w:val="center"/>
              <w:rPr>
                <w:rFonts w:ascii="Bookman Old Style" w:hAnsi="Bookman Old Style"/>
                <w:b/>
                <w:color w:val="000000"/>
                <w:sz w:val="20"/>
                <w:szCs w:val="20"/>
                <w:lang w:val="es-CO" w:eastAsia="es-CO"/>
              </w:rPr>
            </w:pPr>
            <w:r w:rsidRPr="00C22844">
              <w:rPr>
                <w:rFonts w:ascii="Bookman Old Style" w:hAnsi="Bookman Old Style"/>
                <w:b/>
                <w:color w:val="000000"/>
                <w:sz w:val="20"/>
                <w:szCs w:val="20"/>
                <w:lang w:val="es-CO" w:eastAsia="es-CO"/>
              </w:rPr>
              <w:t>Año 9</w:t>
            </w:r>
          </w:p>
        </w:tc>
        <w:tc>
          <w:tcPr>
            <w:tcW w:w="770" w:type="pct"/>
            <w:gridSpan w:val="2"/>
            <w:tcBorders>
              <w:top w:val="single" w:sz="4" w:space="0" w:color="auto"/>
              <w:left w:val="nil"/>
              <w:bottom w:val="single" w:sz="4" w:space="0" w:color="auto"/>
              <w:right w:val="single" w:sz="4" w:space="0" w:color="000000"/>
            </w:tcBorders>
            <w:shd w:val="clear" w:color="000000" w:fill="D9D9D9"/>
            <w:vAlign w:val="center"/>
            <w:hideMark/>
          </w:tcPr>
          <w:p w14:paraId="014607C6" w14:textId="77777777" w:rsidR="003F2456" w:rsidRPr="00C22844" w:rsidRDefault="003F2456" w:rsidP="003F2456">
            <w:pPr>
              <w:ind w:left="0"/>
              <w:jc w:val="center"/>
              <w:rPr>
                <w:rFonts w:ascii="Bookman Old Style" w:hAnsi="Bookman Old Style"/>
                <w:b/>
                <w:color w:val="000000"/>
                <w:sz w:val="20"/>
                <w:szCs w:val="20"/>
                <w:lang w:val="es-CO" w:eastAsia="es-CO"/>
              </w:rPr>
            </w:pPr>
            <w:r w:rsidRPr="00C22844">
              <w:rPr>
                <w:rFonts w:ascii="Bookman Old Style" w:hAnsi="Bookman Old Style"/>
                <w:b/>
                <w:color w:val="000000"/>
                <w:sz w:val="20"/>
                <w:szCs w:val="20"/>
                <w:lang w:val="es-CO" w:eastAsia="es-CO"/>
              </w:rPr>
              <w:t>Año 10</w:t>
            </w:r>
          </w:p>
        </w:tc>
      </w:tr>
      <w:tr w:rsidR="003F2456" w:rsidRPr="00C22844" w14:paraId="1BCF10F2" w14:textId="77777777" w:rsidTr="007C5438">
        <w:trPr>
          <w:trHeight w:val="192"/>
          <w:tblHeader/>
        </w:trPr>
        <w:tc>
          <w:tcPr>
            <w:tcW w:w="670"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EA1F663" w14:textId="77777777" w:rsidR="003F2456" w:rsidRPr="00C22844" w:rsidRDefault="003F2456" w:rsidP="003F2456">
            <w:pPr>
              <w:ind w:left="0"/>
              <w:jc w:val="center"/>
              <w:rPr>
                <w:rFonts w:ascii="Bookman Old Style" w:hAnsi="Bookman Old Style"/>
                <w:color w:val="000000"/>
                <w:sz w:val="20"/>
                <w:szCs w:val="20"/>
                <w:lang w:val="es-CO" w:eastAsia="es-CO"/>
              </w:rPr>
            </w:pPr>
          </w:p>
        </w:tc>
        <w:tc>
          <w:tcPr>
            <w:tcW w:w="456"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6760F01" w14:textId="77777777" w:rsidR="003F2456" w:rsidRPr="00C22844" w:rsidRDefault="003F2456" w:rsidP="003F2456">
            <w:pPr>
              <w:ind w:left="0"/>
              <w:jc w:val="center"/>
              <w:rPr>
                <w:rFonts w:ascii="Bookman Old Style" w:hAnsi="Bookman Old Style"/>
                <w:color w:val="000000"/>
                <w:sz w:val="20"/>
                <w:szCs w:val="20"/>
                <w:lang w:val="es-CO" w:eastAsia="es-CO"/>
              </w:rPr>
            </w:pPr>
          </w:p>
        </w:tc>
        <w:tc>
          <w:tcPr>
            <w:tcW w:w="388" w:type="pct"/>
            <w:tcBorders>
              <w:top w:val="nil"/>
              <w:left w:val="single" w:sz="4" w:space="0" w:color="auto"/>
              <w:bottom w:val="single" w:sz="4" w:space="0" w:color="auto"/>
              <w:right w:val="single" w:sz="4" w:space="0" w:color="auto"/>
            </w:tcBorders>
            <w:shd w:val="clear" w:color="000000" w:fill="D9D9D9"/>
            <w:vAlign w:val="center"/>
            <w:hideMark/>
          </w:tcPr>
          <w:p w14:paraId="4A2A6770" w14:textId="77777777" w:rsidR="003F2456" w:rsidRPr="00C22844" w:rsidRDefault="003F2456" w:rsidP="003F2456">
            <w:pPr>
              <w:ind w:left="0"/>
              <w:jc w:val="center"/>
              <w:rPr>
                <w:rFonts w:ascii="Bookman Old Style" w:hAnsi="Bookman Old Style"/>
                <w:b/>
                <w:color w:val="000000"/>
                <w:sz w:val="20"/>
                <w:szCs w:val="20"/>
                <w:lang w:val="es-CO" w:eastAsia="es-CO"/>
              </w:rPr>
            </w:pPr>
            <w:r w:rsidRPr="00C22844">
              <w:rPr>
                <w:rFonts w:ascii="Bookman Old Style" w:hAnsi="Bookman Old Style"/>
                <w:b/>
                <w:color w:val="000000"/>
                <w:sz w:val="20"/>
                <w:szCs w:val="20"/>
                <w:lang w:val="es-CO" w:eastAsia="es-CO"/>
              </w:rPr>
              <w:t>Primaria</w:t>
            </w:r>
          </w:p>
        </w:tc>
        <w:tc>
          <w:tcPr>
            <w:tcW w:w="388" w:type="pct"/>
            <w:tcBorders>
              <w:top w:val="nil"/>
              <w:left w:val="nil"/>
              <w:bottom w:val="single" w:sz="4" w:space="0" w:color="auto"/>
              <w:right w:val="single" w:sz="4" w:space="0" w:color="auto"/>
            </w:tcBorders>
            <w:shd w:val="clear" w:color="000000" w:fill="D9D9D9"/>
            <w:vAlign w:val="center"/>
            <w:hideMark/>
          </w:tcPr>
          <w:p w14:paraId="57CF17DE" w14:textId="77777777" w:rsidR="003F2456" w:rsidRPr="00C22844" w:rsidRDefault="003F2456" w:rsidP="003F2456">
            <w:pPr>
              <w:ind w:left="0"/>
              <w:jc w:val="center"/>
              <w:rPr>
                <w:rFonts w:ascii="Bookman Old Style" w:hAnsi="Bookman Old Style"/>
                <w:b/>
                <w:color w:val="000000"/>
                <w:sz w:val="20"/>
                <w:szCs w:val="20"/>
                <w:lang w:val="es-CO" w:eastAsia="es-CO"/>
              </w:rPr>
            </w:pPr>
            <w:r w:rsidRPr="00C22844">
              <w:rPr>
                <w:rFonts w:ascii="Bookman Old Style" w:hAnsi="Bookman Old Style"/>
                <w:b/>
                <w:color w:val="000000"/>
                <w:sz w:val="20"/>
                <w:szCs w:val="20"/>
                <w:lang w:val="es-CO" w:eastAsia="es-CO"/>
              </w:rPr>
              <w:t>Secundaria</w:t>
            </w:r>
          </w:p>
        </w:tc>
        <w:tc>
          <w:tcPr>
            <w:tcW w:w="388" w:type="pct"/>
            <w:tcBorders>
              <w:top w:val="nil"/>
              <w:left w:val="nil"/>
              <w:bottom w:val="single" w:sz="4" w:space="0" w:color="auto"/>
              <w:right w:val="single" w:sz="4" w:space="0" w:color="auto"/>
            </w:tcBorders>
            <w:shd w:val="clear" w:color="000000" w:fill="D9D9D9"/>
            <w:vAlign w:val="center"/>
            <w:hideMark/>
          </w:tcPr>
          <w:p w14:paraId="3ED373DE" w14:textId="77777777" w:rsidR="003F2456" w:rsidRPr="00C22844" w:rsidRDefault="003F2456" w:rsidP="003F2456">
            <w:pPr>
              <w:ind w:left="0"/>
              <w:jc w:val="center"/>
              <w:rPr>
                <w:rFonts w:ascii="Bookman Old Style" w:hAnsi="Bookman Old Style"/>
                <w:b/>
                <w:color w:val="000000"/>
                <w:sz w:val="20"/>
                <w:szCs w:val="20"/>
                <w:lang w:val="es-CO" w:eastAsia="es-CO"/>
              </w:rPr>
            </w:pPr>
            <w:r w:rsidRPr="00C22844">
              <w:rPr>
                <w:rFonts w:ascii="Bookman Old Style" w:hAnsi="Bookman Old Style"/>
                <w:b/>
                <w:color w:val="000000"/>
                <w:sz w:val="20"/>
                <w:szCs w:val="20"/>
                <w:lang w:val="es-CO" w:eastAsia="es-CO"/>
              </w:rPr>
              <w:t>Primaria</w:t>
            </w:r>
          </w:p>
        </w:tc>
        <w:tc>
          <w:tcPr>
            <w:tcW w:w="388" w:type="pct"/>
            <w:tcBorders>
              <w:top w:val="nil"/>
              <w:left w:val="nil"/>
              <w:bottom w:val="single" w:sz="4" w:space="0" w:color="auto"/>
              <w:right w:val="single" w:sz="4" w:space="0" w:color="auto"/>
            </w:tcBorders>
            <w:shd w:val="clear" w:color="000000" w:fill="D9D9D9"/>
            <w:vAlign w:val="center"/>
            <w:hideMark/>
          </w:tcPr>
          <w:p w14:paraId="5110EBC8" w14:textId="77777777" w:rsidR="003F2456" w:rsidRPr="00C22844" w:rsidRDefault="003F2456" w:rsidP="003F2456">
            <w:pPr>
              <w:ind w:left="0"/>
              <w:jc w:val="center"/>
              <w:rPr>
                <w:rFonts w:ascii="Bookman Old Style" w:hAnsi="Bookman Old Style"/>
                <w:b/>
                <w:color w:val="000000"/>
                <w:sz w:val="20"/>
                <w:szCs w:val="20"/>
                <w:lang w:val="es-CO" w:eastAsia="es-CO"/>
              </w:rPr>
            </w:pPr>
            <w:r w:rsidRPr="00C22844">
              <w:rPr>
                <w:rFonts w:ascii="Bookman Old Style" w:hAnsi="Bookman Old Style"/>
                <w:b/>
                <w:color w:val="000000"/>
                <w:sz w:val="20"/>
                <w:szCs w:val="20"/>
                <w:lang w:val="es-CO" w:eastAsia="es-CO"/>
              </w:rPr>
              <w:t>Secundaria</w:t>
            </w:r>
          </w:p>
        </w:tc>
        <w:tc>
          <w:tcPr>
            <w:tcW w:w="388" w:type="pct"/>
            <w:tcBorders>
              <w:top w:val="nil"/>
              <w:left w:val="nil"/>
              <w:bottom w:val="single" w:sz="4" w:space="0" w:color="auto"/>
              <w:right w:val="single" w:sz="4" w:space="0" w:color="auto"/>
            </w:tcBorders>
            <w:shd w:val="clear" w:color="000000" w:fill="D9D9D9"/>
            <w:vAlign w:val="center"/>
            <w:hideMark/>
          </w:tcPr>
          <w:p w14:paraId="11323339" w14:textId="77777777" w:rsidR="003F2456" w:rsidRPr="00C22844" w:rsidRDefault="003F2456" w:rsidP="003F2456">
            <w:pPr>
              <w:ind w:left="0"/>
              <w:jc w:val="center"/>
              <w:rPr>
                <w:rFonts w:ascii="Bookman Old Style" w:hAnsi="Bookman Old Style"/>
                <w:b/>
                <w:color w:val="000000"/>
                <w:sz w:val="20"/>
                <w:szCs w:val="20"/>
                <w:lang w:val="es-CO" w:eastAsia="es-CO"/>
              </w:rPr>
            </w:pPr>
            <w:r w:rsidRPr="00C22844">
              <w:rPr>
                <w:rFonts w:ascii="Bookman Old Style" w:hAnsi="Bookman Old Style"/>
                <w:b/>
                <w:color w:val="000000"/>
                <w:sz w:val="20"/>
                <w:szCs w:val="20"/>
                <w:lang w:val="es-CO" w:eastAsia="es-CO"/>
              </w:rPr>
              <w:t>Primaria</w:t>
            </w:r>
          </w:p>
        </w:tc>
        <w:tc>
          <w:tcPr>
            <w:tcW w:w="388" w:type="pct"/>
            <w:tcBorders>
              <w:top w:val="nil"/>
              <w:left w:val="nil"/>
              <w:bottom w:val="single" w:sz="4" w:space="0" w:color="auto"/>
              <w:right w:val="single" w:sz="4" w:space="0" w:color="auto"/>
            </w:tcBorders>
            <w:shd w:val="clear" w:color="000000" w:fill="D9D9D9"/>
            <w:vAlign w:val="center"/>
            <w:hideMark/>
          </w:tcPr>
          <w:p w14:paraId="4DE3C3D5" w14:textId="77777777" w:rsidR="003F2456" w:rsidRPr="00C22844" w:rsidRDefault="003F2456" w:rsidP="003F2456">
            <w:pPr>
              <w:ind w:left="0"/>
              <w:jc w:val="center"/>
              <w:rPr>
                <w:rFonts w:ascii="Bookman Old Style" w:hAnsi="Bookman Old Style"/>
                <w:b/>
                <w:color w:val="000000"/>
                <w:sz w:val="20"/>
                <w:szCs w:val="20"/>
                <w:lang w:val="es-CO" w:eastAsia="es-CO"/>
              </w:rPr>
            </w:pPr>
            <w:r w:rsidRPr="00C22844">
              <w:rPr>
                <w:rFonts w:ascii="Bookman Old Style" w:hAnsi="Bookman Old Style"/>
                <w:b/>
                <w:color w:val="000000"/>
                <w:sz w:val="20"/>
                <w:szCs w:val="20"/>
                <w:lang w:val="es-CO" w:eastAsia="es-CO"/>
              </w:rPr>
              <w:t>Secundaria</w:t>
            </w:r>
          </w:p>
        </w:tc>
        <w:tc>
          <w:tcPr>
            <w:tcW w:w="388" w:type="pct"/>
            <w:tcBorders>
              <w:top w:val="nil"/>
              <w:left w:val="nil"/>
              <w:bottom w:val="single" w:sz="4" w:space="0" w:color="auto"/>
              <w:right w:val="single" w:sz="4" w:space="0" w:color="auto"/>
            </w:tcBorders>
            <w:shd w:val="clear" w:color="000000" w:fill="D9D9D9"/>
            <w:vAlign w:val="center"/>
            <w:hideMark/>
          </w:tcPr>
          <w:p w14:paraId="35DCB013" w14:textId="77777777" w:rsidR="003F2456" w:rsidRPr="00C22844" w:rsidRDefault="003F2456" w:rsidP="003F2456">
            <w:pPr>
              <w:ind w:left="0"/>
              <w:jc w:val="center"/>
              <w:rPr>
                <w:rFonts w:ascii="Bookman Old Style" w:hAnsi="Bookman Old Style"/>
                <w:b/>
                <w:color w:val="000000"/>
                <w:sz w:val="20"/>
                <w:szCs w:val="20"/>
                <w:lang w:val="es-CO" w:eastAsia="es-CO"/>
              </w:rPr>
            </w:pPr>
            <w:r w:rsidRPr="00C22844">
              <w:rPr>
                <w:rFonts w:ascii="Bookman Old Style" w:hAnsi="Bookman Old Style"/>
                <w:b/>
                <w:color w:val="000000"/>
                <w:sz w:val="20"/>
                <w:szCs w:val="20"/>
                <w:lang w:val="es-CO" w:eastAsia="es-CO"/>
              </w:rPr>
              <w:t>Primaria</w:t>
            </w:r>
          </w:p>
        </w:tc>
        <w:tc>
          <w:tcPr>
            <w:tcW w:w="388" w:type="pct"/>
            <w:tcBorders>
              <w:top w:val="nil"/>
              <w:left w:val="nil"/>
              <w:bottom w:val="single" w:sz="4" w:space="0" w:color="auto"/>
              <w:right w:val="single" w:sz="4" w:space="0" w:color="auto"/>
            </w:tcBorders>
            <w:shd w:val="clear" w:color="000000" w:fill="D9D9D9"/>
            <w:vAlign w:val="center"/>
            <w:hideMark/>
          </w:tcPr>
          <w:p w14:paraId="6E5B9FBE" w14:textId="77777777" w:rsidR="003F2456" w:rsidRPr="00C22844" w:rsidRDefault="003F2456" w:rsidP="003F2456">
            <w:pPr>
              <w:ind w:left="0"/>
              <w:jc w:val="center"/>
              <w:rPr>
                <w:rFonts w:ascii="Bookman Old Style" w:hAnsi="Bookman Old Style"/>
                <w:b/>
                <w:color w:val="000000"/>
                <w:sz w:val="20"/>
                <w:szCs w:val="20"/>
                <w:lang w:val="es-CO" w:eastAsia="es-CO"/>
              </w:rPr>
            </w:pPr>
            <w:r w:rsidRPr="00C22844">
              <w:rPr>
                <w:rFonts w:ascii="Bookman Old Style" w:hAnsi="Bookman Old Style"/>
                <w:b/>
                <w:color w:val="000000"/>
                <w:sz w:val="20"/>
                <w:szCs w:val="20"/>
                <w:lang w:val="es-CO" w:eastAsia="es-CO"/>
              </w:rPr>
              <w:t>Secundaria</w:t>
            </w:r>
          </w:p>
        </w:tc>
        <w:tc>
          <w:tcPr>
            <w:tcW w:w="388" w:type="pct"/>
            <w:tcBorders>
              <w:top w:val="nil"/>
              <w:left w:val="nil"/>
              <w:bottom w:val="single" w:sz="4" w:space="0" w:color="auto"/>
              <w:right w:val="single" w:sz="4" w:space="0" w:color="auto"/>
            </w:tcBorders>
            <w:shd w:val="clear" w:color="000000" w:fill="D9D9D9"/>
            <w:vAlign w:val="center"/>
            <w:hideMark/>
          </w:tcPr>
          <w:p w14:paraId="4C0C29DE" w14:textId="77777777" w:rsidR="003F2456" w:rsidRPr="00C22844" w:rsidRDefault="003F2456" w:rsidP="003F2456">
            <w:pPr>
              <w:ind w:left="0"/>
              <w:jc w:val="center"/>
              <w:rPr>
                <w:rFonts w:ascii="Bookman Old Style" w:hAnsi="Bookman Old Style"/>
                <w:b/>
                <w:color w:val="000000"/>
                <w:sz w:val="20"/>
                <w:szCs w:val="20"/>
                <w:lang w:val="es-CO" w:eastAsia="es-CO"/>
              </w:rPr>
            </w:pPr>
            <w:r w:rsidRPr="00C22844">
              <w:rPr>
                <w:rFonts w:ascii="Bookman Old Style" w:hAnsi="Bookman Old Style"/>
                <w:b/>
                <w:color w:val="000000"/>
                <w:sz w:val="20"/>
                <w:szCs w:val="20"/>
                <w:lang w:val="es-CO" w:eastAsia="es-CO"/>
              </w:rPr>
              <w:t>Primaria</w:t>
            </w:r>
          </w:p>
        </w:tc>
        <w:tc>
          <w:tcPr>
            <w:tcW w:w="382" w:type="pct"/>
            <w:tcBorders>
              <w:top w:val="nil"/>
              <w:left w:val="nil"/>
              <w:bottom w:val="single" w:sz="4" w:space="0" w:color="auto"/>
              <w:right w:val="single" w:sz="4" w:space="0" w:color="auto"/>
            </w:tcBorders>
            <w:shd w:val="clear" w:color="000000" w:fill="D9D9D9"/>
            <w:vAlign w:val="center"/>
            <w:hideMark/>
          </w:tcPr>
          <w:p w14:paraId="09AF0E95" w14:textId="77777777" w:rsidR="003F2456" w:rsidRPr="00C22844" w:rsidRDefault="003F2456" w:rsidP="003F2456">
            <w:pPr>
              <w:ind w:left="0"/>
              <w:jc w:val="center"/>
              <w:rPr>
                <w:rFonts w:ascii="Bookman Old Style" w:hAnsi="Bookman Old Style"/>
                <w:b/>
                <w:color w:val="000000"/>
                <w:sz w:val="20"/>
                <w:szCs w:val="20"/>
                <w:lang w:val="es-CO" w:eastAsia="es-CO"/>
              </w:rPr>
            </w:pPr>
            <w:r w:rsidRPr="00C22844">
              <w:rPr>
                <w:rFonts w:ascii="Bookman Old Style" w:hAnsi="Bookman Old Style"/>
                <w:b/>
                <w:color w:val="000000"/>
                <w:sz w:val="20"/>
                <w:szCs w:val="20"/>
                <w:lang w:val="es-CO" w:eastAsia="es-CO"/>
              </w:rPr>
              <w:t>Secundaria</w:t>
            </w:r>
          </w:p>
        </w:tc>
      </w:tr>
      <w:tr w:rsidR="007C5438" w:rsidRPr="00C22844" w14:paraId="5A6A3932" w14:textId="77777777" w:rsidTr="007C5438">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71C9CAD5" w14:textId="63375ADD" w:rsidR="007C5438" w:rsidRPr="00C22844" w:rsidRDefault="007C5438" w:rsidP="007C5438">
            <w:pPr>
              <w:ind w:left="0"/>
              <w:rPr>
                <w:rFonts w:ascii="Bookman Old Style" w:hAnsi="Bookman Old Style"/>
                <w:sz w:val="20"/>
                <w:szCs w:val="20"/>
              </w:rPr>
            </w:pPr>
            <w:r w:rsidRPr="00C22844">
              <w:rPr>
                <w:rFonts w:ascii="Bookman Old Style" w:hAnsi="Bookman Old Style" w:cs="Calibri"/>
                <w:color w:val="000000"/>
                <w:sz w:val="20"/>
                <w:szCs w:val="20"/>
              </w:rPr>
              <w:t>Santa Rosa-Pital-Huila</w:t>
            </w:r>
          </w:p>
        </w:tc>
        <w:tc>
          <w:tcPr>
            <w:tcW w:w="456" w:type="pct"/>
            <w:tcBorders>
              <w:top w:val="nil"/>
              <w:left w:val="nil"/>
              <w:bottom w:val="single" w:sz="4" w:space="0" w:color="auto"/>
              <w:right w:val="single" w:sz="4" w:space="0" w:color="auto"/>
            </w:tcBorders>
            <w:shd w:val="clear" w:color="auto" w:fill="auto"/>
            <w:noWrap/>
            <w:vAlign w:val="center"/>
          </w:tcPr>
          <w:p w14:paraId="6577530D" w14:textId="3AAF9A71" w:rsidR="007C5438" w:rsidRPr="00C22844" w:rsidRDefault="007C5438" w:rsidP="007C5438">
            <w:pPr>
              <w:ind w:left="0"/>
              <w:rPr>
                <w:rFonts w:ascii="Bookman Old Style" w:hAnsi="Bookman Old Style"/>
                <w:color w:val="000000"/>
                <w:sz w:val="20"/>
                <w:szCs w:val="20"/>
                <w:lang w:val="es-CO" w:eastAsia="es-CO"/>
              </w:rPr>
            </w:pPr>
            <w:r w:rsidRPr="00C22844">
              <w:rPr>
                <w:rFonts w:ascii="Bookman Old Style" w:hAnsi="Bookman Old Style" w:cs="Calibri"/>
                <w:color w:val="000000"/>
                <w:sz w:val="20"/>
                <w:szCs w:val="20"/>
              </w:rPr>
              <w:t>Residencial</w:t>
            </w:r>
          </w:p>
        </w:tc>
        <w:tc>
          <w:tcPr>
            <w:tcW w:w="388" w:type="pct"/>
            <w:tcBorders>
              <w:top w:val="nil"/>
              <w:left w:val="nil"/>
              <w:bottom w:val="single" w:sz="4" w:space="0" w:color="auto"/>
              <w:right w:val="single" w:sz="4" w:space="0" w:color="auto"/>
            </w:tcBorders>
            <w:shd w:val="clear" w:color="auto" w:fill="auto"/>
            <w:noWrap/>
            <w:vAlign w:val="center"/>
          </w:tcPr>
          <w:p w14:paraId="2DB9F55D" w14:textId="7BA7D803" w:rsidR="007C5438" w:rsidRPr="00C22844" w:rsidRDefault="007C5438" w:rsidP="007C5438">
            <w:pPr>
              <w:ind w:left="0" w:hanging="14"/>
              <w:jc w:val="right"/>
              <w:rPr>
                <w:rFonts w:ascii="Bookman Old Style" w:hAnsi="Bookman Old Style"/>
                <w:color w:val="000000"/>
                <w:sz w:val="20"/>
                <w:szCs w:val="20"/>
                <w:lang w:val="es-CO" w:eastAsia="es-CO"/>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206A9E1" w14:textId="144550EA"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4,460 </w:t>
            </w:r>
          </w:p>
        </w:tc>
        <w:tc>
          <w:tcPr>
            <w:tcW w:w="388" w:type="pct"/>
            <w:tcBorders>
              <w:top w:val="nil"/>
              <w:left w:val="nil"/>
              <w:bottom w:val="single" w:sz="4" w:space="0" w:color="auto"/>
              <w:right w:val="single" w:sz="4" w:space="0" w:color="auto"/>
            </w:tcBorders>
            <w:shd w:val="clear" w:color="auto" w:fill="auto"/>
            <w:noWrap/>
            <w:vAlign w:val="center"/>
          </w:tcPr>
          <w:p w14:paraId="64B0064F" w14:textId="5A101F14"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FEF0247" w14:textId="0A6B7446"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4,531 </w:t>
            </w:r>
          </w:p>
        </w:tc>
        <w:tc>
          <w:tcPr>
            <w:tcW w:w="388" w:type="pct"/>
            <w:tcBorders>
              <w:top w:val="nil"/>
              <w:left w:val="nil"/>
              <w:bottom w:val="single" w:sz="4" w:space="0" w:color="auto"/>
              <w:right w:val="single" w:sz="4" w:space="0" w:color="auto"/>
            </w:tcBorders>
            <w:shd w:val="clear" w:color="auto" w:fill="auto"/>
            <w:noWrap/>
            <w:vAlign w:val="center"/>
          </w:tcPr>
          <w:p w14:paraId="1F37481E" w14:textId="74E04161"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6D67713" w14:textId="5B17AABB"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4,602 </w:t>
            </w:r>
          </w:p>
        </w:tc>
        <w:tc>
          <w:tcPr>
            <w:tcW w:w="388" w:type="pct"/>
            <w:tcBorders>
              <w:top w:val="nil"/>
              <w:left w:val="nil"/>
              <w:bottom w:val="single" w:sz="4" w:space="0" w:color="auto"/>
              <w:right w:val="single" w:sz="4" w:space="0" w:color="auto"/>
            </w:tcBorders>
            <w:shd w:val="clear" w:color="auto" w:fill="auto"/>
            <w:noWrap/>
            <w:vAlign w:val="center"/>
          </w:tcPr>
          <w:p w14:paraId="0CA2D505" w14:textId="605901E6"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DD2CE5F" w14:textId="1EA5EB33"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4,673 </w:t>
            </w:r>
          </w:p>
        </w:tc>
        <w:tc>
          <w:tcPr>
            <w:tcW w:w="388" w:type="pct"/>
            <w:tcBorders>
              <w:top w:val="nil"/>
              <w:left w:val="nil"/>
              <w:bottom w:val="single" w:sz="4" w:space="0" w:color="auto"/>
              <w:right w:val="single" w:sz="4" w:space="0" w:color="auto"/>
            </w:tcBorders>
            <w:shd w:val="clear" w:color="auto" w:fill="auto"/>
            <w:noWrap/>
            <w:vAlign w:val="center"/>
          </w:tcPr>
          <w:p w14:paraId="7B43FD22" w14:textId="5AD80C70"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7A52ED65" w14:textId="265C90F6"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4,744 </w:t>
            </w:r>
          </w:p>
        </w:tc>
      </w:tr>
      <w:tr w:rsidR="007C5438" w:rsidRPr="00C22844" w14:paraId="30779A54" w14:textId="77777777" w:rsidTr="007C5438">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38211698" w14:textId="42037129" w:rsidR="007C5438" w:rsidRPr="00C22844" w:rsidRDefault="007C5438" w:rsidP="007C5438">
            <w:pPr>
              <w:ind w:left="0"/>
              <w:rPr>
                <w:rFonts w:ascii="Bookman Old Style" w:hAnsi="Bookman Old Style"/>
                <w:sz w:val="20"/>
                <w:szCs w:val="20"/>
              </w:rPr>
            </w:pPr>
            <w:r w:rsidRPr="00C22844">
              <w:rPr>
                <w:rFonts w:ascii="Bookman Old Style" w:hAnsi="Bookman Old Style" w:cs="Calibri"/>
                <w:color w:val="000000"/>
                <w:sz w:val="20"/>
                <w:szCs w:val="20"/>
              </w:rPr>
              <w:t>Santa Rosa-Pital-Huila</w:t>
            </w:r>
          </w:p>
        </w:tc>
        <w:tc>
          <w:tcPr>
            <w:tcW w:w="456" w:type="pct"/>
            <w:tcBorders>
              <w:top w:val="nil"/>
              <w:left w:val="nil"/>
              <w:bottom w:val="single" w:sz="4" w:space="0" w:color="auto"/>
              <w:right w:val="single" w:sz="4" w:space="0" w:color="auto"/>
            </w:tcBorders>
            <w:shd w:val="clear" w:color="auto" w:fill="auto"/>
            <w:noWrap/>
            <w:vAlign w:val="center"/>
          </w:tcPr>
          <w:p w14:paraId="686CA07B" w14:textId="6F03F290" w:rsidR="007C5438" w:rsidRPr="00C22844" w:rsidRDefault="007C5438" w:rsidP="007C5438">
            <w:pPr>
              <w:ind w:left="0"/>
              <w:rPr>
                <w:rFonts w:ascii="Bookman Old Style" w:hAnsi="Bookman Old Style"/>
                <w:color w:val="000000"/>
                <w:sz w:val="20"/>
                <w:szCs w:val="20"/>
                <w:lang w:val="es-CO" w:eastAsia="es-CO"/>
              </w:rPr>
            </w:pPr>
            <w:r w:rsidRPr="00C22844">
              <w:rPr>
                <w:rFonts w:ascii="Bookman Old Style" w:hAnsi="Bookman Old Style" w:cs="Calibri"/>
                <w:color w:val="000000"/>
                <w:sz w:val="20"/>
                <w:szCs w:val="20"/>
              </w:rPr>
              <w:t>Estrato 1</w:t>
            </w:r>
          </w:p>
        </w:tc>
        <w:tc>
          <w:tcPr>
            <w:tcW w:w="388" w:type="pct"/>
            <w:tcBorders>
              <w:top w:val="nil"/>
              <w:left w:val="nil"/>
              <w:bottom w:val="single" w:sz="4" w:space="0" w:color="auto"/>
              <w:right w:val="single" w:sz="4" w:space="0" w:color="auto"/>
            </w:tcBorders>
            <w:shd w:val="clear" w:color="auto" w:fill="auto"/>
            <w:noWrap/>
            <w:vAlign w:val="center"/>
          </w:tcPr>
          <w:p w14:paraId="2A5571AA" w14:textId="3A010490"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AF65E93" w14:textId="55C91075"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4,460 </w:t>
            </w:r>
          </w:p>
        </w:tc>
        <w:tc>
          <w:tcPr>
            <w:tcW w:w="388" w:type="pct"/>
            <w:tcBorders>
              <w:top w:val="nil"/>
              <w:left w:val="nil"/>
              <w:bottom w:val="single" w:sz="4" w:space="0" w:color="auto"/>
              <w:right w:val="single" w:sz="4" w:space="0" w:color="auto"/>
            </w:tcBorders>
            <w:shd w:val="clear" w:color="auto" w:fill="auto"/>
            <w:noWrap/>
            <w:vAlign w:val="center"/>
          </w:tcPr>
          <w:p w14:paraId="489702BF" w14:textId="33A50869"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4512EF4" w14:textId="0A2BCC64"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4,531 </w:t>
            </w:r>
          </w:p>
        </w:tc>
        <w:tc>
          <w:tcPr>
            <w:tcW w:w="388" w:type="pct"/>
            <w:tcBorders>
              <w:top w:val="nil"/>
              <w:left w:val="nil"/>
              <w:bottom w:val="single" w:sz="4" w:space="0" w:color="auto"/>
              <w:right w:val="single" w:sz="4" w:space="0" w:color="auto"/>
            </w:tcBorders>
            <w:shd w:val="clear" w:color="auto" w:fill="auto"/>
            <w:noWrap/>
            <w:vAlign w:val="center"/>
          </w:tcPr>
          <w:p w14:paraId="1983311E" w14:textId="1824B923"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90003A5" w14:textId="354259B4"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4,602 </w:t>
            </w:r>
          </w:p>
        </w:tc>
        <w:tc>
          <w:tcPr>
            <w:tcW w:w="388" w:type="pct"/>
            <w:tcBorders>
              <w:top w:val="nil"/>
              <w:left w:val="nil"/>
              <w:bottom w:val="single" w:sz="4" w:space="0" w:color="auto"/>
              <w:right w:val="single" w:sz="4" w:space="0" w:color="auto"/>
            </w:tcBorders>
            <w:shd w:val="clear" w:color="auto" w:fill="auto"/>
            <w:noWrap/>
            <w:vAlign w:val="center"/>
          </w:tcPr>
          <w:p w14:paraId="7098B02C" w14:textId="143F2188"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CAB8305" w14:textId="02B95301"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4,673 </w:t>
            </w:r>
          </w:p>
        </w:tc>
        <w:tc>
          <w:tcPr>
            <w:tcW w:w="388" w:type="pct"/>
            <w:tcBorders>
              <w:top w:val="nil"/>
              <w:left w:val="nil"/>
              <w:bottom w:val="single" w:sz="4" w:space="0" w:color="auto"/>
              <w:right w:val="single" w:sz="4" w:space="0" w:color="auto"/>
            </w:tcBorders>
            <w:shd w:val="clear" w:color="auto" w:fill="auto"/>
            <w:noWrap/>
            <w:vAlign w:val="center"/>
          </w:tcPr>
          <w:p w14:paraId="4ACE142F" w14:textId="3B835683"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5EE91FD8" w14:textId="20615E50"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4,744 </w:t>
            </w:r>
          </w:p>
        </w:tc>
      </w:tr>
      <w:tr w:rsidR="007C5438" w:rsidRPr="00C22844" w14:paraId="672E96EC" w14:textId="77777777" w:rsidTr="007C5438">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776861D4" w14:textId="0DEFBF5C" w:rsidR="007C5438" w:rsidRPr="00C22844" w:rsidRDefault="007C5438" w:rsidP="007C5438">
            <w:pPr>
              <w:ind w:left="0"/>
              <w:rPr>
                <w:rFonts w:ascii="Bookman Old Style" w:hAnsi="Bookman Old Style"/>
                <w:sz w:val="20"/>
                <w:szCs w:val="20"/>
              </w:rPr>
            </w:pPr>
            <w:r w:rsidRPr="00C22844">
              <w:rPr>
                <w:rFonts w:ascii="Bookman Old Style" w:hAnsi="Bookman Old Style" w:cs="Calibri"/>
                <w:color w:val="000000"/>
                <w:sz w:val="20"/>
                <w:szCs w:val="20"/>
              </w:rPr>
              <w:t>Santa Rosa-Pital-Huila</w:t>
            </w:r>
          </w:p>
        </w:tc>
        <w:tc>
          <w:tcPr>
            <w:tcW w:w="456" w:type="pct"/>
            <w:tcBorders>
              <w:top w:val="nil"/>
              <w:left w:val="nil"/>
              <w:bottom w:val="single" w:sz="4" w:space="0" w:color="auto"/>
              <w:right w:val="single" w:sz="4" w:space="0" w:color="auto"/>
            </w:tcBorders>
            <w:shd w:val="clear" w:color="auto" w:fill="auto"/>
            <w:noWrap/>
            <w:vAlign w:val="center"/>
          </w:tcPr>
          <w:p w14:paraId="7A7DEFA2" w14:textId="560E79DC" w:rsidR="007C5438" w:rsidRPr="00C22844" w:rsidRDefault="007C5438" w:rsidP="007C5438">
            <w:pPr>
              <w:ind w:left="0"/>
              <w:rPr>
                <w:rFonts w:ascii="Bookman Old Style" w:hAnsi="Bookman Old Style"/>
                <w:color w:val="000000"/>
                <w:sz w:val="20"/>
                <w:szCs w:val="20"/>
                <w:lang w:val="es-CO" w:eastAsia="es-CO"/>
              </w:rPr>
            </w:pPr>
            <w:r w:rsidRPr="00C22844">
              <w:rPr>
                <w:rFonts w:ascii="Bookman Old Style" w:hAnsi="Bookman Old Style" w:cs="Calibri"/>
                <w:color w:val="000000"/>
                <w:sz w:val="20"/>
                <w:szCs w:val="20"/>
              </w:rPr>
              <w:t>Estrato 2</w:t>
            </w:r>
          </w:p>
        </w:tc>
        <w:tc>
          <w:tcPr>
            <w:tcW w:w="388" w:type="pct"/>
            <w:tcBorders>
              <w:top w:val="nil"/>
              <w:left w:val="nil"/>
              <w:bottom w:val="single" w:sz="4" w:space="0" w:color="auto"/>
              <w:right w:val="single" w:sz="4" w:space="0" w:color="auto"/>
            </w:tcBorders>
            <w:shd w:val="clear" w:color="auto" w:fill="auto"/>
            <w:noWrap/>
            <w:vAlign w:val="center"/>
          </w:tcPr>
          <w:p w14:paraId="4C5F102A" w14:textId="53BFC7E2"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5FBEDE7" w14:textId="3E4141A6"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CE29E2B" w14:textId="1F48705B"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CDABD25" w14:textId="7A25A37C"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E97395D" w14:textId="74497CB8"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A80879E" w14:textId="0CCEAFDF"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FDF825A" w14:textId="0A8F716C"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C989B3F" w14:textId="3D0E3880"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588B719" w14:textId="6AD6E4A9"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58E5139F" w14:textId="49C5D47D"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r>
      <w:tr w:rsidR="007C5438" w:rsidRPr="00C22844" w14:paraId="7193DD79" w14:textId="77777777" w:rsidTr="007C5438">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0160C59D" w14:textId="4C9BD160" w:rsidR="007C5438" w:rsidRPr="00C22844" w:rsidRDefault="007C5438" w:rsidP="007C5438">
            <w:pPr>
              <w:ind w:left="0"/>
              <w:rPr>
                <w:rFonts w:ascii="Bookman Old Style" w:hAnsi="Bookman Old Style"/>
                <w:sz w:val="20"/>
                <w:szCs w:val="20"/>
              </w:rPr>
            </w:pPr>
            <w:r w:rsidRPr="00C22844">
              <w:rPr>
                <w:rFonts w:ascii="Bookman Old Style" w:hAnsi="Bookman Old Style" w:cs="Calibri"/>
                <w:color w:val="000000"/>
                <w:sz w:val="20"/>
                <w:szCs w:val="20"/>
              </w:rPr>
              <w:t>Santa Rosa-Pital-Huila</w:t>
            </w:r>
          </w:p>
        </w:tc>
        <w:tc>
          <w:tcPr>
            <w:tcW w:w="456" w:type="pct"/>
            <w:tcBorders>
              <w:top w:val="nil"/>
              <w:left w:val="nil"/>
              <w:bottom w:val="single" w:sz="4" w:space="0" w:color="auto"/>
              <w:right w:val="single" w:sz="4" w:space="0" w:color="auto"/>
            </w:tcBorders>
            <w:shd w:val="clear" w:color="auto" w:fill="auto"/>
            <w:noWrap/>
            <w:vAlign w:val="center"/>
          </w:tcPr>
          <w:p w14:paraId="7889BE65" w14:textId="20DD9D85" w:rsidR="007C5438" w:rsidRPr="00C22844" w:rsidRDefault="007C5438" w:rsidP="007C5438">
            <w:pPr>
              <w:ind w:left="0"/>
              <w:rPr>
                <w:rFonts w:ascii="Bookman Old Style" w:hAnsi="Bookman Old Style"/>
                <w:color w:val="000000"/>
                <w:sz w:val="20"/>
                <w:szCs w:val="20"/>
                <w:lang w:val="es-CO" w:eastAsia="es-CO"/>
              </w:rPr>
            </w:pPr>
            <w:r w:rsidRPr="00C22844">
              <w:rPr>
                <w:rFonts w:ascii="Bookman Old Style" w:hAnsi="Bookman Old Style" w:cs="Calibri"/>
                <w:color w:val="000000"/>
                <w:sz w:val="20"/>
                <w:szCs w:val="20"/>
              </w:rPr>
              <w:t>Estrato 3</w:t>
            </w:r>
          </w:p>
        </w:tc>
        <w:tc>
          <w:tcPr>
            <w:tcW w:w="388" w:type="pct"/>
            <w:tcBorders>
              <w:top w:val="nil"/>
              <w:left w:val="nil"/>
              <w:bottom w:val="single" w:sz="4" w:space="0" w:color="auto"/>
              <w:right w:val="single" w:sz="4" w:space="0" w:color="auto"/>
            </w:tcBorders>
            <w:shd w:val="clear" w:color="auto" w:fill="auto"/>
            <w:noWrap/>
            <w:vAlign w:val="center"/>
          </w:tcPr>
          <w:p w14:paraId="575A28E5" w14:textId="60052F2E"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8DFB67A" w14:textId="27D3E512"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96845A0" w14:textId="4ADCF33E"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0440D20" w14:textId="71200C48"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DB86429" w14:textId="6553DC1F"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5E74312" w14:textId="2863B545"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40502FF" w14:textId="3FF1369C"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F50DB55" w14:textId="6CF8964F"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BFB3EE4" w14:textId="20838F16"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50A8AA23" w14:textId="28535B05"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r>
      <w:tr w:rsidR="007C5438" w:rsidRPr="00C22844" w14:paraId="18407AD3" w14:textId="77777777" w:rsidTr="007C5438">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50A46637" w14:textId="074981F0" w:rsidR="007C5438" w:rsidRPr="00C22844" w:rsidRDefault="007C5438" w:rsidP="007C5438">
            <w:pPr>
              <w:ind w:left="0"/>
              <w:rPr>
                <w:rFonts w:ascii="Bookman Old Style" w:hAnsi="Bookman Old Style"/>
                <w:sz w:val="20"/>
                <w:szCs w:val="20"/>
              </w:rPr>
            </w:pPr>
            <w:r w:rsidRPr="00C22844">
              <w:rPr>
                <w:rFonts w:ascii="Bookman Old Style" w:hAnsi="Bookman Old Style" w:cs="Calibri"/>
                <w:color w:val="000000"/>
                <w:sz w:val="20"/>
                <w:szCs w:val="20"/>
              </w:rPr>
              <w:t>Santa Rosa-Pital-Huila</w:t>
            </w:r>
          </w:p>
        </w:tc>
        <w:tc>
          <w:tcPr>
            <w:tcW w:w="456" w:type="pct"/>
            <w:tcBorders>
              <w:top w:val="nil"/>
              <w:left w:val="nil"/>
              <w:bottom w:val="single" w:sz="4" w:space="0" w:color="auto"/>
              <w:right w:val="single" w:sz="4" w:space="0" w:color="auto"/>
            </w:tcBorders>
            <w:shd w:val="clear" w:color="auto" w:fill="auto"/>
            <w:noWrap/>
            <w:vAlign w:val="center"/>
          </w:tcPr>
          <w:p w14:paraId="4DF21E2D" w14:textId="72174A03" w:rsidR="007C5438" w:rsidRPr="00C22844" w:rsidRDefault="007C5438" w:rsidP="007C5438">
            <w:pPr>
              <w:ind w:left="0"/>
              <w:rPr>
                <w:rFonts w:ascii="Bookman Old Style" w:hAnsi="Bookman Old Style"/>
                <w:color w:val="000000"/>
                <w:sz w:val="20"/>
                <w:szCs w:val="20"/>
                <w:lang w:val="es-CO" w:eastAsia="es-CO"/>
              </w:rPr>
            </w:pPr>
            <w:r w:rsidRPr="00C22844">
              <w:rPr>
                <w:rFonts w:ascii="Bookman Old Style" w:hAnsi="Bookman Old Style" w:cs="Calibri"/>
                <w:color w:val="000000"/>
                <w:sz w:val="20"/>
                <w:szCs w:val="20"/>
              </w:rPr>
              <w:t>Estrato 4</w:t>
            </w:r>
          </w:p>
        </w:tc>
        <w:tc>
          <w:tcPr>
            <w:tcW w:w="388" w:type="pct"/>
            <w:tcBorders>
              <w:top w:val="nil"/>
              <w:left w:val="nil"/>
              <w:bottom w:val="single" w:sz="4" w:space="0" w:color="auto"/>
              <w:right w:val="single" w:sz="4" w:space="0" w:color="auto"/>
            </w:tcBorders>
            <w:shd w:val="clear" w:color="auto" w:fill="auto"/>
            <w:noWrap/>
            <w:vAlign w:val="center"/>
          </w:tcPr>
          <w:p w14:paraId="5C7C8827" w14:textId="681AC575"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08017E9" w14:textId="78E7FD4C"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D221405" w14:textId="069D70DA"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F66DD81" w14:textId="324A8086"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84C87F7" w14:textId="520E682A"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B08C9FF" w14:textId="74777D43"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B3A2F7A" w14:textId="4A4A2AEA"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23C2E45" w14:textId="04EA22DC"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9C7C376" w14:textId="56F58C5F"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7FA2811F" w14:textId="7F617593"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r>
      <w:tr w:rsidR="007C5438" w:rsidRPr="00C22844" w14:paraId="3708711F" w14:textId="77777777" w:rsidTr="007C5438">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7CB4AE2A" w14:textId="6C548E0D" w:rsidR="007C5438" w:rsidRPr="00C22844" w:rsidRDefault="007C5438" w:rsidP="007C5438">
            <w:pPr>
              <w:ind w:left="0"/>
              <w:rPr>
                <w:rFonts w:ascii="Bookman Old Style" w:hAnsi="Bookman Old Style"/>
                <w:sz w:val="20"/>
                <w:szCs w:val="20"/>
              </w:rPr>
            </w:pPr>
            <w:r w:rsidRPr="00C22844">
              <w:rPr>
                <w:rFonts w:ascii="Bookman Old Style" w:hAnsi="Bookman Old Style" w:cs="Calibri"/>
                <w:color w:val="000000"/>
                <w:sz w:val="20"/>
                <w:szCs w:val="20"/>
              </w:rPr>
              <w:t>Santa Rosa-Pital-Huila</w:t>
            </w:r>
          </w:p>
        </w:tc>
        <w:tc>
          <w:tcPr>
            <w:tcW w:w="456" w:type="pct"/>
            <w:tcBorders>
              <w:top w:val="nil"/>
              <w:left w:val="nil"/>
              <w:bottom w:val="single" w:sz="4" w:space="0" w:color="auto"/>
              <w:right w:val="single" w:sz="4" w:space="0" w:color="auto"/>
            </w:tcBorders>
            <w:shd w:val="clear" w:color="auto" w:fill="auto"/>
            <w:noWrap/>
            <w:vAlign w:val="center"/>
          </w:tcPr>
          <w:p w14:paraId="3A8A8655" w14:textId="10C18C18" w:rsidR="007C5438" w:rsidRPr="00C22844" w:rsidRDefault="007C5438" w:rsidP="007C5438">
            <w:pPr>
              <w:ind w:left="0"/>
              <w:rPr>
                <w:rFonts w:ascii="Bookman Old Style" w:hAnsi="Bookman Old Style"/>
                <w:color w:val="000000"/>
                <w:sz w:val="20"/>
                <w:szCs w:val="20"/>
                <w:lang w:val="es-CO" w:eastAsia="es-CO"/>
              </w:rPr>
            </w:pPr>
            <w:r w:rsidRPr="00C22844">
              <w:rPr>
                <w:rFonts w:ascii="Bookman Old Style" w:hAnsi="Bookman Old Style" w:cs="Calibri"/>
                <w:color w:val="000000"/>
                <w:sz w:val="20"/>
                <w:szCs w:val="20"/>
              </w:rPr>
              <w:t>Estrato 5</w:t>
            </w:r>
          </w:p>
        </w:tc>
        <w:tc>
          <w:tcPr>
            <w:tcW w:w="388" w:type="pct"/>
            <w:tcBorders>
              <w:top w:val="nil"/>
              <w:left w:val="nil"/>
              <w:bottom w:val="single" w:sz="4" w:space="0" w:color="auto"/>
              <w:right w:val="single" w:sz="4" w:space="0" w:color="auto"/>
            </w:tcBorders>
            <w:shd w:val="clear" w:color="auto" w:fill="auto"/>
            <w:noWrap/>
            <w:vAlign w:val="center"/>
          </w:tcPr>
          <w:p w14:paraId="6F503521" w14:textId="59E322A0"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313336A" w14:textId="116821FD"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2A8503C" w14:textId="2DD3ECA2"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E1AE8D6" w14:textId="7CBF9E18"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96327D0" w14:textId="31148A2D"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BFB611A" w14:textId="7F12DFA7"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5C91D1B" w14:textId="343F2BC6"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F6E559F" w14:textId="062B5152"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6D7932C" w14:textId="6AC201C9"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0735D3BB" w14:textId="2B7DB2FC"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r>
      <w:tr w:rsidR="007C5438" w:rsidRPr="00C22844" w14:paraId="41648D2C" w14:textId="77777777" w:rsidTr="007C5438">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59E870FA" w14:textId="3EBC8016" w:rsidR="007C5438" w:rsidRPr="00C22844" w:rsidRDefault="007C5438" w:rsidP="007C5438">
            <w:pPr>
              <w:ind w:left="0"/>
              <w:rPr>
                <w:rFonts w:ascii="Bookman Old Style" w:hAnsi="Bookman Old Style"/>
                <w:sz w:val="20"/>
                <w:szCs w:val="20"/>
              </w:rPr>
            </w:pPr>
            <w:r w:rsidRPr="00C22844">
              <w:rPr>
                <w:rFonts w:ascii="Bookman Old Style" w:hAnsi="Bookman Old Style" w:cs="Calibri"/>
                <w:color w:val="000000"/>
                <w:sz w:val="20"/>
                <w:szCs w:val="20"/>
              </w:rPr>
              <w:t>Santa Rosa-Pital-Huila</w:t>
            </w:r>
          </w:p>
        </w:tc>
        <w:tc>
          <w:tcPr>
            <w:tcW w:w="456" w:type="pct"/>
            <w:tcBorders>
              <w:top w:val="nil"/>
              <w:left w:val="nil"/>
              <w:bottom w:val="single" w:sz="4" w:space="0" w:color="auto"/>
              <w:right w:val="single" w:sz="4" w:space="0" w:color="auto"/>
            </w:tcBorders>
            <w:shd w:val="clear" w:color="auto" w:fill="auto"/>
            <w:noWrap/>
            <w:vAlign w:val="center"/>
          </w:tcPr>
          <w:p w14:paraId="454301EF" w14:textId="42F46372" w:rsidR="007C5438" w:rsidRPr="00C22844" w:rsidRDefault="007C5438" w:rsidP="007C5438">
            <w:pPr>
              <w:ind w:left="0"/>
              <w:rPr>
                <w:rFonts w:ascii="Bookman Old Style" w:hAnsi="Bookman Old Style"/>
                <w:color w:val="000000"/>
                <w:sz w:val="20"/>
                <w:szCs w:val="20"/>
                <w:lang w:val="es-CO" w:eastAsia="es-CO"/>
              </w:rPr>
            </w:pPr>
            <w:r w:rsidRPr="00C22844">
              <w:rPr>
                <w:rFonts w:ascii="Bookman Old Style" w:hAnsi="Bookman Old Style" w:cs="Calibri"/>
                <w:color w:val="000000"/>
                <w:sz w:val="20"/>
                <w:szCs w:val="20"/>
              </w:rPr>
              <w:t>Estrato 6</w:t>
            </w:r>
          </w:p>
        </w:tc>
        <w:tc>
          <w:tcPr>
            <w:tcW w:w="388" w:type="pct"/>
            <w:tcBorders>
              <w:top w:val="nil"/>
              <w:left w:val="nil"/>
              <w:bottom w:val="single" w:sz="4" w:space="0" w:color="auto"/>
              <w:right w:val="single" w:sz="4" w:space="0" w:color="auto"/>
            </w:tcBorders>
            <w:shd w:val="clear" w:color="auto" w:fill="auto"/>
            <w:noWrap/>
            <w:vAlign w:val="center"/>
          </w:tcPr>
          <w:p w14:paraId="36AE02DE" w14:textId="43719163"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CB0DEB5" w14:textId="0C075587"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85C9A59" w14:textId="2101E693"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39A24F1" w14:textId="0D9644AB"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B881EDF" w14:textId="7E88D626"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0152B61" w14:textId="3FF41702"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72DDDF7" w14:textId="78ACB825"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5A90946" w14:textId="3B40B68D"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0D59347" w14:textId="169CFA95"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2C7FE442" w14:textId="59BC12CF"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r>
      <w:tr w:rsidR="007C5438" w:rsidRPr="00C22844" w14:paraId="0013D86F" w14:textId="77777777" w:rsidTr="007C5438">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4988989E" w14:textId="3CB86C04" w:rsidR="007C5438" w:rsidRPr="00C22844" w:rsidRDefault="007C5438" w:rsidP="007C5438">
            <w:pPr>
              <w:ind w:left="0"/>
              <w:rPr>
                <w:rFonts w:ascii="Bookman Old Style" w:hAnsi="Bookman Old Style"/>
                <w:sz w:val="20"/>
                <w:szCs w:val="20"/>
              </w:rPr>
            </w:pPr>
            <w:r w:rsidRPr="00C22844">
              <w:rPr>
                <w:rFonts w:ascii="Bookman Old Style" w:hAnsi="Bookman Old Style" w:cs="Calibri"/>
                <w:color w:val="000000"/>
                <w:sz w:val="20"/>
                <w:szCs w:val="20"/>
              </w:rPr>
              <w:t>Santa Rosa-Pital-Huila</w:t>
            </w:r>
          </w:p>
        </w:tc>
        <w:tc>
          <w:tcPr>
            <w:tcW w:w="456" w:type="pct"/>
            <w:tcBorders>
              <w:top w:val="nil"/>
              <w:left w:val="nil"/>
              <w:bottom w:val="single" w:sz="4" w:space="0" w:color="auto"/>
              <w:right w:val="single" w:sz="4" w:space="0" w:color="auto"/>
            </w:tcBorders>
            <w:shd w:val="clear" w:color="auto" w:fill="auto"/>
            <w:noWrap/>
            <w:vAlign w:val="center"/>
          </w:tcPr>
          <w:p w14:paraId="1853B1C1" w14:textId="55C98B19" w:rsidR="007C5438" w:rsidRPr="00C22844" w:rsidRDefault="007C5438" w:rsidP="007C5438">
            <w:pPr>
              <w:ind w:left="0"/>
              <w:rPr>
                <w:rFonts w:ascii="Bookman Old Style" w:hAnsi="Bookman Old Style"/>
                <w:color w:val="000000"/>
                <w:sz w:val="20"/>
                <w:szCs w:val="20"/>
                <w:lang w:val="es-CO" w:eastAsia="es-CO"/>
              </w:rPr>
            </w:pPr>
            <w:r w:rsidRPr="00C22844">
              <w:rPr>
                <w:rFonts w:ascii="Bookman Old Style" w:hAnsi="Bookman Old Style" w:cs="Calibri"/>
                <w:color w:val="000000"/>
                <w:sz w:val="20"/>
                <w:szCs w:val="20"/>
              </w:rPr>
              <w:t>Comercial</w:t>
            </w:r>
          </w:p>
        </w:tc>
        <w:tc>
          <w:tcPr>
            <w:tcW w:w="388" w:type="pct"/>
            <w:tcBorders>
              <w:top w:val="nil"/>
              <w:left w:val="nil"/>
              <w:bottom w:val="single" w:sz="4" w:space="0" w:color="auto"/>
              <w:right w:val="single" w:sz="4" w:space="0" w:color="auto"/>
            </w:tcBorders>
            <w:shd w:val="clear" w:color="auto" w:fill="auto"/>
            <w:noWrap/>
            <w:vAlign w:val="center"/>
          </w:tcPr>
          <w:p w14:paraId="5DD6F01C" w14:textId="462E01AB"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9C64874" w14:textId="7EDAC314"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6D63B4B" w14:textId="66E49DF6"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3AD8C14" w14:textId="156278A4"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3E3C151" w14:textId="0442B6D1"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37C2968" w14:textId="62C298AE"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D4D1A53" w14:textId="5CB87183"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1F7CE0D" w14:textId="13D082F1"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AA891C7" w14:textId="36CDA53C"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6FED5CF3" w14:textId="23407E2B"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r>
      <w:tr w:rsidR="007C5438" w:rsidRPr="00C22844" w14:paraId="461A3B42" w14:textId="77777777" w:rsidTr="007C5438">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1462BB12" w14:textId="17091A4A" w:rsidR="007C5438" w:rsidRPr="00C22844" w:rsidRDefault="007C5438" w:rsidP="007C5438">
            <w:pPr>
              <w:ind w:left="0"/>
              <w:rPr>
                <w:rFonts w:ascii="Bookman Old Style" w:hAnsi="Bookman Old Style"/>
                <w:sz w:val="20"/>
                <w:szCs w:val="20"/>
              </w:rPr>
            </w:pPr>
            <w:r w:rsidRPr="00C22844">
              <w:rPr>
                <w:rFonts w:ascii="Bookman Old Style" w:hAnsi="Bookman Old Style" w:cs="Calibri"/>
                <w:color w:val="000000"/>
                <w:sz w:val="20"/>
                <w:szCs w:val="20"/>
              </w:rPr>
              <w:t>Santa Rosa-Pital-Huila</w:t>
            </w:r>
          </w:p>
        </w:tc>
        <w:tc>
          <w:tcPr>
            <w:tcW w:w="456" w:type="pct"/>
            <w:tcBorders>
              <w:top w:val="nil"/>
              <w:left w:val="nil"/>
              <w:bottom w:val="single" w:sz="4" w:space="0" w:color="auto"/>
              <w:right w:val="single" w:sz="4" w:space="0" w:color="auto"/>
            </w:tcBorders>
            <w:shd w:val="clear" w:color="auto" w:fill="auto"/>
            <w:noWrap/>
            <w:vAlign w:val="center"/>
          </w:tcPr>
          <w:p w14:paraId="2AAF637B" w14:textId="2FF85CC0" w:rsidR="007C5438" w:rsidRPr="00C22844" w:rsidRDefault="007C5438" w:rsidP="007C5438">
            <w:pPr>
              <w:ind w:left="0"/>
              <w:rPr>
                <w:rFonts w:ascii="Bookman Old Style" w:hAnsi="Bookman Old Style"/>
                <w:color w:val="000000"/>
                <w:sz w:val="20"/>
                <w:szCs w:val="20"/>
                <w:lang w:val="es-CO" w:eastAsia="es-CO"/>
              </w:rPr>
            </w:pPr>
            <w:r w:rsidRPr="00C22844">
              <w:rPr>
                <w:rFonts w:ascii="Bookman Old Style" w:hAnsi="Bookman Old Style" w:cs="Calibri"/>
                <w:color w:val="000000"/>
                <w:sz w:val="20"/>
                <w:szCs w:val="20"/>
              </w:rPr>
              <w:t>Industrial</w:t>
            </w:r>
          </w:p>
        </w:tc>
        <w:tc>
          <w:tcPr>
            <w:tcW w:w="388" w:type="pct"/>
            <w:tcBorders>
              <w:top w:val="nil"/>
              <w:left w:val="nil"/>
              <w:bottom w:val="single" w:sz="4" w:space="0" w:color="auto"/>
              <w:right w:val="single" w:sz="4" w:space="0" w:color="auto"/>
            </w:tcBorders>
            <w:shd w:val="clear" w:color="auto" w:fill="auto"/>
            <w:noWrap/>
            <w:vAlign w:val="center"/>
          </w:tcPr>
          <w:p w14:paraId="258820D3" w14:textId="4D4D599E"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25FF652" w14:textId="187E4EB2"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679A66A" w14:textId="7DE58ECC"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3F22FCF" w14:textId="36F053B5"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D210957" w14:textId="623E73EB"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7703315" w14:textId="2B872431"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6649CBA" w14:textId="3E652247"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CDD34DB" w14:textId="74A074D0"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D41929F" w14:textId="1C92DFD0"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47A2A82A" w14:textId="40425ACF"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r>
      <w:tr w:rsidR="007C5438" w:rsidRPr="00C22844" w14:paraId="55745244" w14:textId="77777777" w:rsidTr="007C5438">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7760314F" w14:textId="11F0F1D6" w:rsidR="007C5438" w:rsidRPr="00C22844" w:rsidRDefault="007C5438" w:rsidP="007C5438">
            <w:pPr>
              <w:ind w:left="0"/>
              <w:rPr>
                <w:rFonts w:ascii="Bookman Old Style" w:hAnsi="Bookman Old Style"/>
                <w:sz w:val="20"/>
                <w:szCs w:val="20"/>
              </w:rPr>
            </w:pPr>
            <w:r w:rsidRPr="00C22844">
              <w:rPr>
                <w:rFonts w:ascii="Bookman Old Style" w:hAnsi="Bookman Old Style" w:cs="Calibri"/>
                <w:color w:val="000000"/>
                <w:sz w:val="20"/>
                <w:szCs w:val="20"/>
              </w:rPr>
              <w:t>Santa Rosa-Pital-Huila</w:t>
            </w:r>
          </w:p>
        </w:tc>
        <w:tc>
          <w:tcPr>
            <w:tcW w:w="456" w:type="pct"/>
            <w:tcBorders>
              <w:top w:val="nil"/>
              <w:left w:val="nil"/>
              <w:bottom w:val="single" w:sz="4" w:space="0" w:color="auto"/>
              <w:right w:val="single" w:sz="4" w:space="0" w:color="auto"/>
            </w:tcBorders>
            <w:shd w:val="clear" w:color="auto" w:fill="auto"/>
            <w:noWrap/>
            <w:vAlign w:val="center"/>
          </w:tcPr>
          <w:p w14:paraId="405097D7" w14:textId="67E4922D" w:rsidR="007C5438" w:rsidRPr="00C22844" w:rsidRDefault="007C5438" w:rsidP="007C5438">
            <w:pPr>
              <w:ind w:left="0"/>
              <w:rPr>
                <w:rFonts w:ascii="Bookman Old Style" w:hAnsi="Bookman Old Style"/>
                <w:color w:val="000000"/>
                <w:sz w:val="20"/>
                <w:szCs w:val="20"/>
                <w:lang w:val="es-CO" w:eastAsia="es-CO"/>
              </w:rPr>
            </w:pPr>
            <w:r w:rsidRPr="00C22844">
              <w:rPr>
                <w:rFonts w:ascii="Bookman Old Style" w:hAnsi="Bookman Old Style" w:cs="Calibri"/>
                <w:color w:val="000000"/>
                <w:sz w:val="20"/>
                <w:szCs w:val="20"/>
              </w:rPr>
              <w:t>GNCV</w:t>
            </w:r>
          </w:p>
        </w:tc>
        <w:tc>
          <w:tcPr>
            <w:tcW w:w="388" w:type="pct"/>
            <w:tcBorders>
              <w:top w:val="nil"/>
              <w:left w:val="nil"/>
              <w:bottom w:val="single" w:sz="4" w:space="0" w:color="auto"/>
              <w:right w:val="single" w:sz="4" w:space="0" w:color="auto"/>
            </w:tcBorders>
            <w:shd w:val="clear" w:color="auto" w:fill="auto"/>
            <w:noWrap/>
            <w:vAlign w:val="center"/>
          </w:tcPr>
          <w:p w14:paraId="6EDDDB8F" w14:textId="1CDA1C64"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03CEF97" w14:textId="26C929D7"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CC04A66" w14:textId="35E85AA5"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7F2FD08" w14:textId="0C3C8118"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FE1C472" w14:textId="63115D4C"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33A0727" w14:textId="0BC91E7C"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43156C8" w14:textId="37CF6144"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3DB1AE9" w14:textId="29D3EC84"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7A437D4" w14:textId="297E809E"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71FEC263" w14:textId="585AAD52"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r>
      <w:tr w:rsidR="007C5438" w:rsidRPr="00C22844" w14:paraId="78AC8310" w14:textId="77777777" w:rsidTr="007C5438">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6A84CFBF" w14:textId="121301C9" w:rsidR="007C5438" w:rsidRPr="00C22844" w:rsidRDefault="007C5438" w:rsidP="007C5438">
            <w:pPr>
              <w:ind w:left="0"/>
              <w:rPr>
                <w:rFonts w:ascii="Bookman Old Style" w:hAnsi="Bookman Old Style"/>
                <w:sz w:val="20"/>
                <w:szCs w:val="20"/>
              </w:rPr>
            </w:pPr>
            <w:r w:rsidRPr="00C22844">
              <w:rPr>
                <w:rFonts w:ascii="Bookman Old Style" w:hAnsi="Bookman Old Style" w:cs="Calibri"/>
                <w:color w:val="000000"/>
                <w:sz w:val="20"/>
                <w:szCs w:val="20"/>
              </w:rPr>
              <w:t>Santa Rosa-Pital-Huila</w:t>
            </w:r>
          </w:p>
        </w:tc>
        <w:tc>
          <w:tcPr>
            <w:tcW w:w="456" w:type="pct"/>
            <w:tcBorders>
              <w:top w:val="nil"/>
              <w:left w:val="nil"/>
              <w:bottom w:val="single" w:sz="4" w:space="0" w:color="auto"/>
              <w:right w:val="single" w:sz="4" w:space="0" w:color="auto"/>
            </w:tcBorders>
            <w:shd w:val="clear" w:color="auto" w:fill="auto"/>
            <w:noWrap/>
            <w:vAlign w:val="center"/>
          </w:tcPr>
          <w:p w14:paraId="0422B273" w14:textId="4C7D2D11" w:rsidR="007C5438" w:rsidRPr="00C22844" w:rsidRDefault="007C5438" w:rsidP="007C5438">
            <w:pPr>
              <w:ind w:left="0"/>
              <w:rPr>
                <w:rFonts w:ascii="Bookman Old Style" w:hAnsi="Bookman Old Style"/>
                <w:color w:val="000000"/>
                <w:sz w:val="20"/>
                <w:szCs w:val="20"/>
                <w:lang w:val="es-CO" w:eastAsia="es-CO"/>
              </w:rPr>
            </w:pPr>
            <w:r w:rsidRPr="00C22844">
              <w:rPr>
                <w:rFonts w:ascii="Bookman Old Style" w:hAnsi="Bookman Old Style" w:cs="Calibri"/>
                <w:color w:val="000000"/>
                <w:sz w:val="20"/>
                <w:szCs w:val="20"/>
              </w:rPr>
              <w:t>Otros</w:t>
            </w:r>
          </w:p>
        </w:tc>
        <w:tc>
          <w:tcPr>
            <w:tcW w:w="388" w:type="pct"/>
            <w:tcBorders>
              <w:top w:val="nil"/>
              <w:left w:val="nil"/>
              <w:bottom w:val="single" w:sz="4" w:space="0" w:color="auto"/>
              <w:right w:val="single" w:sz="4" w:space="0" w:color="auto"/>
            </w:tcBorders>
            <w:shd w:val="clear" w:color="auto" w:fill="auto"/>
            <w:noWrap/>
            <w:vAlign w:val="center"/>
          </w:tcPr>
          <w:p w14:paraId="42249402" w14:textId="4575C0AD"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04EED57" w14:textId="70CC6B81"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EF3E990" w14:textId="122D8A76"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E5413AD" w14:textId="53D4244F"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A83AFEF" w14:textId="6CC78C7D"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90146BA" w14:textId="569F2003"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10344C9" w14:textId="45561E36"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5728620" w14:textId="747A12B7"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5902874" w14:textId="79B2CCBC"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666CD822" w14:textId="56F74FB1"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r>
      <w:tr w:rsidR="007C5438" w:rsidRPr="00C22844" w14:paraId="759BB2EB" w14:textId="77777777" w:rsidTr="007C5438">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0D2D008A" w14:textId="21DA9E53" w:rsidR="007C5438" w:rsidRPr="00C22844" w:rsidRDefault="007C5438" w:rsidP="007C5438">
            <w:pPr>
              <w:ind w:left="0"/>
              <w:rPr>
                <w:rFonts w:ascii="Bookman Old Style" w:hAnsi="Bookman Old Style"/>
                <w:sz w:val="20"/>
                <w:szCs w:val="20"/>
              </w:rPr>
            </w:pPr>
            <w:r w:rsidRPr="00C22844">
              <w:rPr>
                <w:rFonts w:ascii="Bookman Old Style" w:hAnsi="Bookman Old Style" w:cs="Calibri"/>
                <w:color w:val="000000"/>
                <w:sz w:val="20"/>
                <w:szCs w:val="20"/>
              </w:rPr>
              <w:t>El Amparo-Pital-Huila</w:t>
            </w:r>
          </w:p>
        </w:tc>
        <w:tc>
          <w:tcPr>
            <w:tcW w:w="456" w:type="pct"/>
            <w:tcBorders>
              <w:top w:val="nil"/>
              <w:left w:val="nil"/>
              <w:bottom w:val="single" w:sz="4" w:space="0" w:color="auto"/>
              <w:right w:val="single" w:sz="4" w:space="0" w:color="auto"/>
            </w:tcBorders>
            <w:shd w:val="clear" w:color="auto" w:fill="auto"/>
            <w:noWrap/>
            <w:vAlign w:val="center"/>
          </w:tcPr>
          <w:p w14:paraId="127A6E33" w14:textId="10DADC94" w:rsidR="007C5438" w:rsidRPr="00C22844" w:rsidRDefault="007C5438" w:rsidP="007C5438">
            <w:pPr>
              <w:ind w:left="0"/>
              <w:rPr>
                <w:rFonts w:ascii="Bookman Old Style" w:hAnsi="Bookman Old Style"/>
                <w:color w:val="000000"/>
                <w:sz w:val="20"/>
                <w:szCs w:val="20"/>
                <w:lang w:val="es-CO" w:eastAsia="es-CO"/>
              </w:rPr>
            </w:pPr>
            <w:r w:rsidRPr="00C22844">
              <w:rPr>
                <w:rFonts w:ascii="Bookman Old Style" w:hAnsi="Bookman Old Style" w:cs="Calibri"/>
                <w:color w:val="000000"/>
                <w:sz w:val="20"/>
                <w:szCs w:val="20"/>
              </w:rPr>
              <w:t>Residencial</w:t>
            </w:r>
          </w:p>
        </w:tc>
        <w:tc>
          <w:tcPr>
            <w:tcW w:w="388" w:type="pct"/>
            <w:tcBorders>
              <w:top w:val="nil"/>
              <w:left w:val="nil"/>
              <w:bottom w:val="single" w:sz="4" w:space="0" w:color="auto"/>
              <w:right w:val="single" w:sz="4" w:space="0" w:color="auto"/>
            </w:tcBorders>
            <w:shd w:val="clear" w:color="auto" w:fill="auto"/>
            <w:noWrap/>
            <w:vAlign w:val="center"/>
          </w:tcPr>
          <w:p w14:paraId="7DE2599D" w14:textId="1A4A9F9A"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F94D9FD" w14:textId="23E7FFAD"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3,398 </w:t>
            </w:r>
          </w:p>
        </w:tc>
        <w:tc>
          <w:tcPr>
            <w:tcW w:w="388" w:type="pct"/>
            <w:tcBorders>
              <w:top w:val="nil"/>
              <w:left w:val="nil"/>
              <w:bottom w:val="single" w:sz="4" w:space="0" w:color="auto"/>
              <w:right w:val="single" w:sz="4" w:space="0" w:color="auto"/>
            </w:tcBorders>
            <w:shd w:val="clear" w:color="auto" w:fill="auto"/>
            <w:noWrap/>
            <w:vAlign w:val="center"/>
          </w:tcPr>
          <w:p w14:paraId="3C7BA5CA" w14:textId="6F0924C7"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E93F8FE" w14:textId="1ACCF3A7"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3,398 </w:t>
            </w:r>
          </w:p>
        </w:tc>
        <w:tc>
          <w:tcPr>
            <w:tcW w:w="388" w:type="pct"/>
            <w:tcBorders>
              <w:top w:val="nil"/>
              <w:left w:val="nil"/>
              <w:bottom w:val="single" w:sz="4" w:space="0" w:color="auto"/>
              <w:right w:val="single" w:sz="4" w:space="0" w:color="auto"/>
            </w:tcBorders>
            <w:shd w:val="clear" w:color="auto" w:fill="auto"/>
            <w:noWrap/>
            <w:vAlign w:val="center"/>
          </w:tcPr>
          <w:p w14:paraId="3DC41478" w14:textId="3B07BF58"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6522486" w14:textId="61A2034B"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3,398 </w:t>
            </w:r>
          </w:p>
        </w:tc>
        <w:tc>
          <w:tcPr>
            <w:tcW w:w="388" w:type="pct"/>
            <w:tcBorders>
              <w:top w:val="nil"/>
              <w:left w:val="nil"/>
              <w:bottom w:val="single" w:sz="4" w:space="0" w:color="auto"/>
              <w:right w:val="single" w:sz="4" w:space="0" w:color="auto"/>
            </w:tcBorders>
            <w:shd w:val="clear" w:color="auto" w:fill="auto"/>
            <w:noWrap/>
            <w:vAlign w:val="center"/>
          </w:tcPr>
          <w:p w14:paraId="384FF5DB" w14:textId="0B4649E5"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E97AFD8" w14:textId="2C938386"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3,398 </w:t>
            </w:r>
          </w:p>
        </w:tc>
        <w:tc>
          <w:tcPr>
            <w:tcW w:w="388" w:type="pct"/>
            <w:tcBorders>
              <w:top w:val="nil"/>
              <w:left w:val="nil"/>
              <w:bottom w:val="single" w:sz="4" w:space="0" w:color="auto"/>
              <w:right w:val="single" w:sz="4" w:space="0" w:color="auto"/>
            </w:tcBorders>
            <w:shd w:val="clear" w:color="auto" w:fill="auto"/>
            <w:noWrap/>
            <w:vAlign w:val="center"/>
          </w:tcPr>
          <w:p w14:paraId="4C41D0C7" w14:textId="7DDA3226"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13F33DEF" w14:textId="6C3CED5F"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3,398 </w:t>
            </w:r>
          </w:p>
        </w:tc>
      </w:tr>
      <w:tr w:rsidR="007C5438" w:rsidRPr="00C22844" w14:paraId="670D9976" w14:textId="77777777" w:rsidTr="007C5438">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712BCAF1" w14:textId="45A7E320" w:rsidR="007C5438" w:rsidRPr="00C22844" w:rsidRDefault="007C5438" w:rsidP="007C5438">
            <w:pPr>
              <w:ind w:left="0"/>
              <w:rPr>
                <w:rFonts w:ascii="Bookman Old Style" w:hAnsi="Bookman Old Style"/>
                <w:sz w:val="20"/>
                <w:szCs w:val="20"/>
              </w:rPr>
            </w:pPr>
            <w:r w:rsidRPr="00C22844">
              <w:rPr>
                <w:rFonts w:ascii="Bookman Old Style" w:hAnsi="Bookman Old Style" w:cs="Calibri"/>
                <w:color w:val="000000"/>
                <w:sz w:val="20"/>
                <w:szCs w:val="20"/>
              </w:rPr>
              <w:t>El Amparo-Pital-Huila</w:t>
            </w:r>
          </w:p>
        </w:tc>
        <w:tc>
          <w:tcPr>
            <w:tcW w:w="456" w:type="pct"/>
            <w:tcBorders>
              <w:top w:val="nil"/>
              <w:left w:val="nil"/>
              <w:bottom w:val="single" w:sz="4" w:space="0" w:color="auto"/>
              <w:right w:val="single" w:sz="4" w:space="0" w:color="auto"/>
            </w:tcBorders>
            <w:shd w:val="clear" w:color="auto" w:fill="auto"/>
            <w:noWrap/>
            <w:vAlign w:val="center"/>
          </w:tcPr>
          <w:p w14:paraId="38157D35" w14:textId="100ECBAA" w:rsidR="007C5438" w:rsidRPr="00C22844" w:rsidRDefault="007C5438" w:rsidP="007C5438">
            <w:pPr>
              <w:ind w:left="0"/>
              <w:rPr>
                <w:rFonts w:ascii="Bookman Old Style" w:hAnsi="Bookman Old Style"/>
                <w:color w:val="000000"/>
                <w:sz w:val="20"/>
                <w:szCs w:val="20"/>
                <w:lang w:val="es-CO" w:eastAsia="es-CO"/>
              </w:rPr>
            </w:pPr>
            <w:r w:rsidRPr="00C22844">
              <w:rPr>
                <w:rFonts w:ascii="Bookman Old Style" w:hAnsi="Bookman Old Style" w:cs="Calibri"/>
                <w:color w:val="000000"/>
                <w:sz w:val="20"/>
                <w:szCs w:val="20"/>
              </w:rPr>
              <w:t>Estrato 1</w:t>
            </w:r>
          </w:p>
        </w:tc>
        <w:tc>
          <w:tcPr>
            <w:tcW w:w="388" w:type="pct"/>
            <w:tcBorders>
              <w:top w:val="nil"/>
              <w:left w:val="nil"/>
              <w:bottom w:val="single" w:sz="4" w:space="0" w:color="auto"/>
              <w:right w:val="single" w:sz="4" w:space="0" w:color="auto"/>
            </w:tcBorders>
            <w:shd w:val="clear" w:color="auto" w:fill="auto"/>
            <w:noWrap/>
            <w:vAlign w:val="center"/>
          </w:tcPr>
          <w:p w14:paraId="2B712542" w14:textId="1EF64D48"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EAF2800" w14:textId="0B4B55F0"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3,398 </w:t>
            </w:r>
          </w:p>
        </w:tc>
        <w:tc>
          <w:tcPr>
            <w:tcW w:w="388" w:type="pct"/>
            <w:tcBorders>
              <w:top w:val="nil"/>
              <w:left w:val="nil"/>
              <w:bottom w:val="single" w:sz="4" w:space="0" w:color="auto"/>
              <w:right w:val="single" w:sz="4" w:space="0" w:color="auto"/>
            </w:tcBorders>
            <w:shd w:val="clear" w:color="auto" w:fill="auto"/>
            <w:noWrap/>
            <w:vAlign w:val="center"/>
          </w:tcPr>
          <w:p w14:paraId="109E455F" w14:textId="1B7E0FDD"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2D7F7EC" w14:textId="22C19D68"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3,398 </w:t>
            </w:r>
          </w:p>
        </w:tc>
        <w:tc>
          <w:tcPr>
            <w:tcW w:w="388" w:type="pct"/>
            <w:tcBorders>
              <w:top w:val="nil"/>
              <w:left w:val="nil"/>
              <w:bottom w:val="single" w:sz="4" w:space="0" w:color="auto"/>
              <w:right w:val="single" w:sz="4" w:space="0" w:color="auto"/>
            </w:tcBorders>
            <w:shd w:val="clear" w:color="auto" w:fill="auto"/>
            <w:noWrap/>
            <w:vAlign w:val="center"/>
          </w:tcPr>
          <w:p w14:paraId="524EEB3B" w14:textId="07EF1F52"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8A30FC0" w14:textId="0F1EB996"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3,398 </w:t>
            </w:r>
          </w:p>
        </w:tc>
        <w:tc>
          <w:tcPr>
            <w:tcW w:w="388" w:type="pct"/>
            <w:tcBorders>
              <w:top w:val="nil"/>
              <w:left w:val="nil"/>
              <w:bottom w:val="single" w:sz="4" w:space="0" w:color="auto"/>
              <w:right w:val="single" w:sz="4" w:space="0" w:color="auto"/>
            </w:tcBorders>
            <w:shd w:val="clear" w:color="auto" w:fill="auto"/>
            <w:noWrap/>
            <w:vAlign w:val="center"/>
          </w:tcPr>
          <w:p w14:paraId="62A00001" w14:textId="428FAA75"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F2D1C9A" w14:textId="2200CA01"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3,398 </w:t>
            </w:r>
          </w:p>
        </w:tc>
        <w:tc>
          <w:tcPr>
            <w:tcW w:w="388" w:type="pct"/>
            <w:tcBorders>
              <w:top w:val="nil"/>
              <w:left w:val="nil"/>
              <w:bottom w:val="single" w:sz="4" w:space="0" w:color="auto"/>
              <w:right w:val="single" w:sz="4" w:space="0" w:color="auto"/>
            </w:tcBorders>
            <w:shd w:val="clear" w:color="auto" w:fill="auto"/>
            <w:noWrap/>
            <w:vAlign w:val="center"/>
          </w:tcPr>
          <w:p w14:paraId="70AF0B8C" w14:textId="56A5E391"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065ADE44" w14:textId="78A0C00D"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3,398 </w:t>
            </w:r>
          </w:p>
        </w:tc>
      </w:tr>
      <w:tr w:rsidR="007C5438" w:rsidRPr="00C22844" w14:paraId="1E3C951A" w14:textId="77777777" w:rsidTr="007C5438">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0FC53E01" w14:textId="49141BC7" w:rsidR="007C5438" w:rsidRPr="00C22844" w:rsidRDefault="007C5438" w:rsidP="007C5438">
            <w:pPr>
              <w:ind w:left="0"/>
              <w:rPr>
                <w:rFonts w:ascii="Bookman Old Style" w:hAnsi="Bookman Old Style"/>
                <w:sz w:val="20"/>
                <w:szCs w:val="20"/>
              </w:rPr>
            </w:pPr>
            <w:r w:rsidRPr="00C22844">
              <w:rPr>
                <w:rFonts w:ascii="Bookman Old Style" w:hAnsi="Bookman Old Style" w:cs="Calibri"/>
                <w:color w:val="000000"/>
                <w:sz w:val="20"/>
                <w:szCs w:val="20"/>
              </w:rPr>
              <w:t>El Amparo-Pital-Huila</w:t>
            </w:r>
          </w:p>
        </w:tc>
        <w:tc>
          <w:tcPr>
            <w:tcW w:w="456" w:type="pct"/>
            <w:tcBorders>
              <w:top w:val="nil"/>
              <w:left w:val="nil"/>
              <w:bottom w:val="single" w:sz="4" w:space="0" w:color="auto"/>
              <w:right w:val="single" w:sz="4" w:space="0" w:color="auto"/>
            </w:tcBorders>
            <w:shd w:val="clear" w:color="auto" w:fill="auto"/>
            <w:noWrap/>
            <w:vAlign w:val="center"/>
          </w:tcPr>
          <w:p w14:paraId="1CE862B0" w14:textId="2EF7A053" w:rsidR="007C5438" w:rsidRPr="00C22844" w:rsidRDefault="007C5438" w:rsidP="007C5438">
            <w:pPr>
              <w:ind w:left="0"/>
              <w:rPr>
                <w:rFonts w:ascii="Bookman Old Style" w:hAnsi="Bookman Old Style"/>
                <w:color w:val="000000"/>
                <w:sz w:val="20"/>
                <w:szCs w:val="20"/>
                <w:lang w:val="es-CO" w:eastAsia="es-CO"/>
              </w:rPr>
            </w:pPr>
            <w:r w:rsidRPr="00C22844">
              <w:rPr>
                <w:rFonts w:ascii="Bookman Old Style" w:hAnsi="Bookman Old Style" w:cs="Calibri"/>
                <w:color w:val="000000"/>
                <w:sz w:val="20"/>
                <w:szCs w:val="20"/>
              </w:rPr>
              <w:t>Estrato 2</w:t>
            </w:r>
          </w:p>
        </w:tc>
        <w:tc>
          <w:tcPr>
            <w:tcW w:w="388" w:type="pct"/>
            <w:tcBorders>
              <w:top w:val="nil"/>
              <w:left w:val="nil"/>
              <w:bottom w:val="single" w:sz="4" w:space="0" w:color="auto"/>
              <w:right w:val="single" w:sz="4" w:space="0" w:color="auto"/>
            </w:tcBorders>
            <w:shd w:val="clear" w:color="auto" w:fill="auto"/>
            <w:noWrap/>
            <w:vAlign w:val="center"/>
          </w:tcPr>
          <w:p w14:paraId="1A1EC7DE" w14:textId="42BA09FE"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9E63F87" w14:textId="7F97B67A"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11FFA82" w14:textId="15FFD988"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2DA063F" w14:textId="6E446027"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12E817E" w14:textId="685CCB3E"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02AA594" w14:textId="2859DD5B"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F1EDA55" w14:textId="4B558115"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DAAD83B" w14:textId="53532E58"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E3611E4" w14:textId="7B1938E4"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2B595C74" w14:textId="0664965A"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r>
      <w:tr w:rsidR="007C5438" w:rsidRPr="00C22844" w14:paraId="5293ECBE" w14:textId="77777777" w:rsidTr="007C5438">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1530BA73" w14:textId="09B930CA" w:rsidR="007C5438" w:rsidRPr="00C22844" w:rsidRDefault="007C5438" w:rsidP="007C5438">
            <w:pPr>
              <w:ind w:left="0"/>
              <w:rPr>
                <w:rFonts w:ascii="Bookman Old Style" w:hAnsi="Bookman Old Style"/>
                <w:sz w:val="20"/>
                <w:szCs w:val="20"/>
              </w:rPr>
            </w:pPr>
            <w:r w:rsidRPr="00C22844">
              <w:rPr>
                <w:rFonts w:ascii="Bookman Old Style" w:hAnsi="Bookman Old Style" w:cs="Calibri"/>
                <w:color w:val="000000"/>
                <w:sz w:val="20"/>
                <w:szCs w:val="20"/>
              </w:rPr>
              <w:t>El Amparo-Pital-Huila</w:t>
            </w:r>
          </w:p>
        </w:tc>
        <w:tc>
          <w:tcPr>
            <w:tcW w:w="456" w:type="pct"/>
            <w:tcBorders>
              <w:top w:val="nil"/>
              <w:left w:val="nil"/>
              <w:bottom w:val="single" w:sz="4" w:space="0" w:color="auto"/>
              <w:right w:val="single" w:sz="4" w:space="0" w:color="auto"/>
            </w:tcBorders>
            <w:shd w:val="clear" w:color="auto" w:fill="auto"/>
            <w:noWrap/>
            <w:vAlign w:val="center"/>
          </w:tcPr>
          <w:p w14:paraId="096D8381" w14:textId="035709C8" w:rsidR="007C5438" w:rsidRPr="00C22844" w:rsidRDefault="007C5438" w:rsidP="007C5438">
            <w:pPr>
              <w:ind w:left="0"/>
              <w:rPr>
                <w:rFonts w:ascii="Bookman Old Style" w:hAnsi="Bookman Old Style"/>
                <w:color w:val="000000"/>
                <w:sz w:val="20"/>
                <w:szCs w:val="20"/>
                <w:lang w:val="es-CO" w:eastAsia="es-CO"/>
              </w:rPr>
            </w:pPr>
            <w:r w:rsidRPr="00C22844">
              <w:rPr>
                <w:rFonts w:ascii="Bookman Old Style" w:hAnsi="Bookman Old Style" w:cs="Calibri"/>
                <w:color w:val="000000"/>
                <w:sz w:val="20"/>
                <w:szCs w:val="20"/>
              </w:rPr>
              <w:t>Estrato 3</w:t>
            </w:r>
          </w:p>
        </w:tc>
        <w:tc>
          <w:tcPr>
            <w:tcW w:w="388" w:type="pct"/>
            <w:tcBorders>
              <w:top w:val="nil"/>
              <w:left w:val="nil"/>
              <w:bottom w:val="single" w:sz="4" w:space="0" w:color="auto"/>
              <w:right w:val="single" w:sz="4" w:space="0" w:color="auto"/>
            </w:tcBorders>
            <w:shd w:val="clear" w:color="auto" w:fill="auto"/>
            <w:noWrap/>
            <w:vAlign w:val="center"/>
          </w:tcPr>
          <w:p w14:paraId="495AA868" w14:textId="678591FA"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5FB6EA1" w14:textId="0BD0B92D"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9CFEFF5" w14:textId="3AC65AD5"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93538D6" w14:textId="5C46CB32"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9D2315F" w14:textId="23D868D2"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FBCFC39" w14:textId="0D2C36A4"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0251A6E" w14:textId="47E8A28A"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A73D463" w14:textId="03EA9C4A"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8A7BF6A" w14:textId="24F391ED"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56674376" w14:textId="2BA14478"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r>
      <w:tr w:rsidR="007C5438" w:rsidRPr="00C22844" w14:paraId="791F2FB5" w14:textId="77777777" w:rsidTr="007C5438">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0FEE1DED" w14:textId="117CEA25" w:rsidR="007C5438" w:rsidRPr="00C22844" w:rsidRDefault="007C5438" w:rsidP="007C5438">
            <w:pPr>
              <w:ind w:left="0"/>
              <w:rPr>
                <w:rFonts w:ascii="Bookman Old Style" w:hAnsi="Bookman Old Style"/>
                <w:sz w:val="20"/>
                <w:szCs w:val="20"/>
              </w:rPr>
            </w:pPr>
            <w:r w:rsidRPr="00C22844">
              <w:rPr>
                <w:rFonts w:ascii="Bookman Old Style" w:hAnsi="Bookman Old Style" w:cs="Calibri"/>
                <w:color w:val="000000"/>
                <w:sz w:val="20"/>
                <w:szCs w:val="20"/>
              </w:rPr>
              <w:t>El Amparo-Pital-Huila</w:t>
            </w:r>
          </w:p>
        </w:tc>
        <w:tc>
          <w:tcPr>
            <w:tcW w:w="456" w:type="pct"/>
            <w:tcBorders>
              <w:top w:val="nil"/>
              <w:left w:val="nil"/>
              <w:bottom w:val="single" w:sz="4" w:space="0" w:color="auto"/>
              <w:right w:val="single" w:sz="4" w:space="0" w:color="auto"/>
            </w:tcBorders>
            <w:shd w:val="clear" w:color="auto" w:fill="auto"/>
            <w:noWrap/>
            <w:vAlign w:val="center"/>
          </w:tcPr>
          <w:p w14:paraId="3CFECBF7" w14:textId="2EC095B8" w:rsidR="007C5438" w:rsidRPr="00C22844" w:rsidRDefault="007C5438" w:rsidP="007C5438">
            <w:pPr>
              <w:ind w:left="0"/>
              <w:rPr>
                <w:rFonts w:ascii="Bookman Old Style" w:hAnsi="Bookman Old Style"/>
                <w:color w:val="000000"/>
                <w:sz w:val="20"/>
                <w:szCs w:val="20"/>
                <w:lang w:val="es-CO" w:eastAsia="es-CO"/>
              </w:rPr>
            </w:pPr>
            <w:r w:rsidRPr="00C22844">
              <w:rPr>
                <w:rFonts w:ascii="Bookman Old Style" w:hAnsi="Bookman Old Style" w:cs="Calibri"/>
                <w:color w:val="000000"/>
                <w:sz w:val="20"/>
                <w:szCs w:val="20"/>
              </w:rPr>
              <w:t>Estrato 4</w:t>
            </w:r>
          </w:p>
        </w:tc>
        <w:tc>
          <w:tcPr>
            <w:tcW w:w="388" w:type="pct"/>
            <w:tcBorders>
              <w:top w:val="nil"/>
              <w:left w:val="nil"/>
              <w:bottom w:val="single" w:sz="4" w:space="0" w:color="auto"/>
              <w:right w:val="single" w:sz="4" w:space="0" w:color="auto"/>
            </w:tcBorders>
            <w:shd w:val="clear" w:color="auto" w:fill="auto"/>
            <w:noWrap/>
            <w:vAlign w:val="center"/>
          </w:tcPr>
          <w:p w14:paraId="15E3856B" w14:textId="044B72B6"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48226AC" w14:textId="052B70BE"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012754B" w14:textId="47FA5A11"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F2A8BCB" w14:textId="3687263B"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E41EAE0" w14:textId="18EB4ED1"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1DC5E3A" w14:textId="7D3CDAF3"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E17C284" w14:textId="39992BA8"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08E2DED" w14:textId="7D29AD1B"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984AD1E" w14:textId="15FF8FD6"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71F257CC" w14:textId="448E99F8"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r>
      <w:tr w:rsidR="007C5438" w:rsidRPr="00C22844" w14:paraId="3068A0AB" w14:textId="77777777" w:rsidTr="007C5438">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3C7623AC" w14:textId="2CAA2420" w:rsidR="007C5438" w:rsidRPr="00C22844" w:rsidRDefault="007C5438" w:rsidP="007C5438">
            <w:pPr>
              <w:ind w:left="0"/>
              <w:rPr>
                <w:rFonts w:ascii="Bookman Old Style" w:hAnsi="Bookman Old Style"/>
                <w:sz w:val="20"/>
                <w:szCs w:val="20"/>
              </w:rPr>
            </w:pPr>
            <w:r w:rsidRPr="00C22844">
              <w:rPr>
                <w:rFonts w:ascii="Bookman Old Style" w:hAnsi="Bookman Old Style" w:cs="Calibri"/>
                <w:color w:val="000000"/>
                <w:sz w:val="20"/>
                <w:szCs w:val="20"/>
              </w:rPr>
              <w:t>El Amparo-Pital-Huila</w:t>
            </w:r>
          </w:p>
        </w:tc>
        <w:tc>
          <w:tcPr>
            <w:tcW w:w="456" w:type="pct"/>
            <w:tcBorders>
              <w:top w:val="nil"/>
              <w:left w:val="nil"/>
              <w:bottom w:val="single" w:sz="4" w:space="0" w:color="auto"/>
              <w:right w:val="single" w:sz="4" w:space="0" w:color="auto"/>
            </w:tcBorders>
            <w:shd w:val="clear" w:color="auto" w:fill="auto"/>
            <w:noWrap/>
            <w:vAlign w:val="center"/>
          </w:tcPr>
          <w:p w14:paraId="1B434D23" w14:textId="15C32359" w:rsidR="007C5438" w:rsidRPr="00C22844" w:rsidRDefault="007C5438" w:rsidP="007C5438">
            <w:pPr>
              <w:ind w:left="0"/>
              <w:rPr>
                <w:rFonts w:ascii="Bookman Old Style" w:hAnsi="Bookman Old Style"/>
                <w:color w:val="000000"/>
                <w:sz w:val="20"/>
                <w:szCs w:val="20"/>
                <w:lang w:val="es-CO" w:eastAsia="es-CO"/>
              </w:rPr>
            </w:pPr>
            <w:r w:rsidRPr="00C22844">
              <w:rPr>
                <w:rFonts w:ascii="Bookman Old Style" w:hAnsi="Bookman Old Style" w:cs="Calibri"/>
                <w:color w:val="000000"/>
                <w:sz w:val="20"/>
                <w:szCs w:val="20"/>
              </w:rPr>
              <w:t>Estrato 5</w:t>
            </w:r>
          </w:p>
        </w:tc>
        <w:tc>
          <w:tcPr>
            <w:tcW w:w="388" w:type="pct"/>
            <w:tcBorders>
              <w:top w:val="nil"/>
              <w:left w:val="nil"/>
              <w:bottom w:val="single" w:sz="4" w:space="0" w:color="auto"/>
              <w:right w:val="single" w:sz="4" w:space="0" w:color="auto"/>
            </w:tcBorders>
            <w:shd w:val="clear" w:color="auto" w:fill="auto"/>
            <w:noWrap/>
            <w:vAlign w:val="center"/>
          </w:tcPr>
          <w:p w14:paraId="7FF2EE69" w14:textId="19574515"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5B122EA" w14:textId="1C223595"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7952CB9" w14:textId="0DF267D4"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0E17425" w14:textId="55D431B0"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4319F75" w14:textId="65AD91B4"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EBF3A8D" w14:textId="0EA575E5"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935EE30" w14:textId="6AB1E50C"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4FFA5C5" w14:textId="14667E94"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E8733A1" w14:textId="58A364CB"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23D4A91E" w14:textId="3D9845BF"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r>
      <w:tr w:rsidR="007C5438" w:rsidRPr="00C22844" w14:paraId="64F68350" w14:textId="77777777" w:rsidTr="007C5438">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38E87F83" w14:textId="64D7D684" w:rsidR="007C5438" w:rsidRPr="00C22844" w:rsidRDefault="007C5438" w:rsidP="007C5438">
            <w:pPr>
              <w:ind w:left="0"/>
              <w:rPr>
                <w:rFonts w:ascii="Bookman Old Style" w:hAnsi="Bookman Old Style"/>
                <w:sz w:val="20"/>
                <w:szCs w:val="20"/>
              </w:rPr>
            </w:pPr>
            <w:r w:rsidRPr="00C22844">
              <w:rPr>
                <w:rFonts w:ascii="Bookman Old Style" w:hAnsi="Bookman Old Style" w:cs="Calibri"/>
                <w:color w:val="000000"/>
                <w:sz w:val="20"/>
                <w:szCs w:val="20"/>
              </w:rPr>
              <w:t>El Amparo-Pital-Huila</w:t>
            </w:r>
          </w:p>
        </w:tc>
        <w:tc>
          <w:tcPr>
            <w:tcW w:w="456" w:type="pct"/>
            <w:tcBorders>
              <w:top w:val="nil"/>
              <w:left w:val="nil"/>
              <w:bottom w:val="single" w:sz="4" w:space="0" w:color="auto"/>
              <w:right w:val="single" w:sz="4" w:space="0" w:color="auto"/>
            </w:tcBorders>
            <w:shd w:val="clear" w:color="auto" w:fill="auto"/>
            <w:noWrap/>
            <w:vAlign w:val="center"/>
          </w:tcPr>
          <w:p w14:paraId="4A7091B1" w14:textId="7F5DB509" w:rsidR="007C5438" w:rsidRPr="00C22844" w:rsidRDefault="007C5438" w:rsidP="007C5438">
            <w:pPr>
              <w:ind w:left="0"/>
              <w:rPr>
                <w:rFonts w:ascii="Bookman Old Style" w:hAnsi="Bookman Old Style"/>
                <w:color w:val="000000"/>
                <w:sz w:val="20"/>
                <w:szCs w:val="20"/>
                <w:lang w:val="es-CO" w:eastAsia="es-CO"/>
              </w:rPr>
            </w:pPr>
            <w:r w:rsidRPr="00C22844">
              <w:rPr>
                <w:rFonts w:ascii="Bookman Old Style" w:hAnsi="Bookman Old Style" w:cs="Calibri"/>
                <w:color w:val="000000"/>
                <w:sz w:val="20"/>
                <w:szCs w:val="20"/>
              </w:rPr>
              <w:t>Estrato 6</w:t>
            </w:r>
          </w:p>
        </w:tc>
        <w:tc>
          <w:tcPr>
            <w:tcW w:w="388" w:type="pct"/>
            <w:tcBorders>
              <w:top w:val="nil"/>
              <w:left w:val="nil"/>
              <w:bottom w:val="single" w:sz="4" w:space="0" w:color="auto"/>
              <w:right w:val="single" w:sz="4" w:space="0" w:color="auto"/>
            </w:tcBorders>
            <w:shd w:val="clear" w:color="auto" w:fill="auto"/>
            <w:noWrap/>
            <w:vAlign w:val="center"/>
          </w:tcPr>
          <w:p w14:paraId="5B92099E" w14:textId="4813447C"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C87D5D5" w14:textId="2ABE2199"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2230147" w14:textId="505CF6A9"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3F4E3C6" w14:textId="6762ACC9"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4D2FAC0" w14:textId="3775E669"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CEA46BB" w14:textId="5FD95155"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2A84981" w14:textId="65D9E553"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D189DF8" w14:textId="6AFE5327"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4713791" w14:textId="6A36E817"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766D94E8" w14:textId="65CB045F"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r>
      <w:tr w:rsidR="007C5438" w:rsidRPr="00C22844" w14:paraId="2C9FBE8D" w14:textId="77777777" w:rsidTr="007C5438">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601877CA" w14:textId="46CE2AFE" w:rsidR="007C5438" w:rsidRPr="00C22844" w:rsidRDefault="007C5438" w:rsidP="007C5438">
            <w:pPr>
              <w:ind w:left="0"/>
              <w:rPr>
                <w:rFonts w:ascii="Bookman Old Style" w:hAnsi="Bookman Old Style"/>
                <w:sz w:val="20"/>
                <w:szCs w:val="20"/>
              </w:rPr>
            </w:pPr>
            <w:r w:rsidRPr="00C22844">
              <w:rPr>
                <w:rFonts w:ascii="Bookman Old Style" w:hAnsi="Bookman Old Style" w:cs="Calibri"/>
                <w:color w:val="000000"/>
                <w:sz w:val="20"/>
                <w:szCs w:val="20"/>
              </w:rPr>
              <w:t>El Amparo-Pital-Huila</w:t>
            </w:r>
          </w:p>
        </w:tc>
        <w:tc>
          <w:tcPr>
            <w:tcW w:w="456" w:type="pct"/>
            <w:tcBorders>
              <w:top w:val="nil"/>
              <w:left w:val="nil"/>
              <w:bottom w:val="single" w:sz="4" w:space="0" w:color="auto"/>
              <w:right w:val="single" w:sz="4" w:space="0" w:color="auto"/>
            </w:tcBorders>
            <w:shd w:val="clear" w:color="auto" w:fill="auto"/>
            <w:noWrap/>
            <w:vAlign w:val="center"/>
          </w:tcPr>
          <w:p w14:paraId="25B87785" w14:textId="2DD9C9F5" w:rsidR="007C5438" w:rsidRPr="00C22844" w:rsidRDefault="007C5438" w:rsidP="007C5438">
            <w:pPr>
              <w:ind w:left="0"/>
              <w:rPr>
                <w:rFonts w:ascii="Bookman Old Style" w:hAnsi="Bookman Old Style"/>
                <w:color w:val="000000"/>
                <w:sz w:val="20"/>
                <w:szCs w:val="20"/>
                <w:lang w:val="es-CO" w:eastAsia="es-CO"/>
              </w:rPr>
            </w:pPr>
            <w:r w:rsidRPr="00C22844">
              <w:rPr>
                <w:rFonts w:ascii="Bookman Old Style" w:hAnsi="Bookman Old Style" w:cs="Calibri"/>
                <w:color w:val="000000"/>
                <w:sz w:val="20"/>
                <w:szCs w:val="20"/>
              </w:rPr>
              <w:t>Comercial</w:t>
            </w:r>
          </w:p>
        </w:tc>
        <w:tc>
          <w:tcPr>
            <w:tcW w:w="388" w:type="pct"/>
            <w:tcBorders>
              <w:top w:val="nil"/>
              <w:left w:val="nil"/>
              <w:bottom w:val="single" w:sz="4" w:space="0" w:color="auto"/>
              <w:right w:val="single" w:sz="4" w:space="0" w:color="auto"/>
            </w:tcBorders>
            <w:shd w:val="clear" w:color="auto" w:fill="auto"/>
            <w:noWrap/>
            <w:vAlign w:val="center"/>
          </w:tcPr>
          <w:p w14:paraId="30CDFBD0" w14:textId="188D8A29"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94233E0" w14:textId="7A1AD3C4"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BCD05FF" w14:textId="5B946AFF"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36BD782" w14:textId="20DAE3BC"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B378832" w14:textId="51030863"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C70A447" w14:textId="6312ADC3"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85B27E3" w14:textId="601C3142"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C15FF1E" w14:textId="2AC8E333"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2E8D899" w14:textId="3D338F9E"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09CA2FFD" w14:textId="33B53959"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r>
      <w:tr w:rsidR="007C5438" w:rsidRPr="00C22844" w14:paraId="118419BA" w14:textId="77777777" w:rsidTr="007C5438">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075DDF33" w14:textId="41DC1D3E" w:rsidR="007C5438" w:rsidRPr="00C22844" w:rsidRDefault="007C5438" w:rsidP="007C5438">
            <w:pPr>
              <w:ind w:left="0"/>
              <w:rPr>
                <w:rFonts w:ascii="Bookman Old Style" w:hAnsi="Bookman Old Style"/>
                <w:sz w:val="20"/>
                <w:szCs w:val="20"/>
              </w:rPr>
            </w:pPr>
            <w:r w:rsidRPr="00C22844">
              <w:rPr>
                <w:rFonts w:ascii="Bookman Old Style" w:hAnsi="Bookman Old Style" w:cs="Calibri"/>
                <w:color w:val="000000"/>
                <w:sz w:val="20"/>
                <w:szCs w:val="20"/>
              </w:rPr>
              <w:t>El Amparo-Pital-Huila</w:t>
            </w:r>
          </w:p>
        </w:tc>
        <w:tc>
          <w:tcPr>
            <w:tcW w:w="456" w:type="pct"/>
            <w:tcBorders>
              <w:top w:val="nil"/>
              <w:left w:val="nil"/>
              <w:bottom w:val="single" w:sz="4" w:space="0" w:color="auto"/>
              <w:right w:val="single" w:sz="4" w:space="0" w:color="auto"/>
            </w:tcBorders>
            <w:shd w:val="clear" w:color="auto" w:fill="auto"/>
            <w:noWrap/>
            <w:vAlign w:val="center"/>
          </w:tcPr>
          <w:p w14:paraId="37484EF1" w14:textId="1682D168" w:rsidR="007C5438" w:rsidRPr="00C22844" w:rsidRDefault="007C5438" w:rsidP="007C5438">
            <w:pPr>
              <w:ind w:left="0"/>
              <w:rPr>
                <w:rFonts w:ascii="Bookman Old Style" w:hAnsi="Bookman Old Style"/>
                <w:color w:val="000000"/>
                <w:sz w:val="20"/>
                <w:szCs w:val="20"/>
                <w:lang w:val="es-CO" w:eastAsia="es-CO"/>
              </w:rPr>
            </w:pPr>
            <w:r w:rsidRPr="00C22844">
              <w:rPr>
                <w:rFonts w:ascii="Bookman Old Style" w:hAnsi="Bookman Old Style" w:cs="Calibri"/>
                <w:color w:val="000000"/>
                <w:sz w:val="20"/>
                <w:szCs w:val="20"/>
              </w:rPr>
              <w:t>Industrial</w:t>
            </w:r>
          </w:p>
        </w:tc>
        <w:tc>
          <w:tcPr>
            <w:tcW w:w="388" w:type="pct"/>
            <w:tcBorders>
              <w:top w:val="nil"/>
              <w:left w:val="nil"/>
              <w:bottom w:val="single" w:sz="4" w:space="0" w:color="auto"/>
              <w:right w:val="single" w:sz="4" w:space="0" w:color="auto"/>
            </w:tcBorders>
            <w:shd w:val="clear" w:color="auto" w:fill="auto"/>
            <w:noWrap/>
            <w:vAlign w:val="center"/>
          </w:tcPr>
          <w:p w14:paraId="6C093BDB" w14:textId="59E8349C"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94A2543" w14:textId="2ACB0B8E"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C8459F9" w14:textId="3AA961A7"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C7C8F1C" w14:textId="112D1C5E"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18ADD25" w14:textId="1DDDB501"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752A239" w14:textId="0509AD0A"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82606A7" w14:textId="35A1F0EA"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5D9F302" w14:textId="539DFD62"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54C725D" w14:textId="16D93B47"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60CC1D12" w14:textId="43DE6598"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r>
      <w:tr w:rsidR="007C5438" w:rsidRPr="00C22844" w14:paraId="71DE1E61" w14:textId="77777777" w:rsidTr="007C5438">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13DBB46A" w14:textId="170C1000" w:rsidR="007C5438" w:rsidRPr="00C22844" w:rsidRDefault="007C5438" w:rsidP="007C5438">
            <w:pPr>
              <w:ind w:left="0"/>
              <w:rPr>
                <w:rFonts w:ascii="Bookman Old Style" w:hAnsi="Bookman Old Style"/>
                <w:sz w:val="20"/>
                <w:szCs w:val="20"/>
              </w:rPr>
            </w:pPr>
            <w:r w:rsidRPr="00C22844">
              <w:rPr>
                <w:rFonts w:ascii="Bookman Old Style" w:hAnsi="Bookman Old Style" w:cs="Calibri"/>
                <w:color w:val="000000"/>
                <w:sz w:val="20"/>
                <w:szCs w:val="20"/>
              </w:rPr>
              <w:t>El Amparo-Pital-Huila</w:t>
            </w:r>
          </w:p>
        </w:tc>
        <w:tc>
          <w:tcPr>
            <w:tcW w:w="456" w:type="pct"/>
            <w:tcBorders>
              <w:top w:val="nil"/>
              <w:left w:val="nil"/>
              <w:bottom w:val="single" w:sz="4" w:space="0" w:color="auto"/>
              <w:right w:val="single" w:sz="4" w:space="0" w:color="auto"/>
            </w:tcBorders>
            <w:shd w:val="clear" w:color="auto" w:fill="auto"/>
            <w:noWrap/>
            <w:vAlign w:val="center"/>
          </w:tcPr>
          <w:p w14:paraId="6EA4F0B1" w14:textId="45E67F55" w:rsidR="007C5438" w:rsidRPr="00C22844" w:rsidRDefault="007C5438" w:rsidP="007C5438">
            <w:pPr>
              <w:ind w:left="0"/>
              <w:rPr>
                <w:rFonts w:ascii="Bookman Old Style" w:hAnsi="Bookman Old Style"/>
                <w:color w:val="000000"/>
                <w:sz w:val="20"/>
                <w:szCs w:val="20"/>
                <w:lang w:val="es-CO" w:eastAsia="es-CO"/>
              </w:rPr>
            </w:pPr>
            <w:r w:rsidRPr="00C22844">
              <w:rPr>
                <w:rFonts w:ascii="Bookman Old Style" w:hAnsi="Bookman Old Style" w:cs="Calibri"/>
                <w:color w:val="000000"/>
                <w:sz w:val="20"/>
                <w:szCs w:val="20"/>
              </w:rPr>
              <w:t>GNCV</w:t>
            </w:r>
          </w:p>
        </w:tc>
        <w:tc>
          <w:tcPr>
            <w:tcW w:w="388" w:type="pct"/>
            <w:tcBorders>
              <w:top w:val="nil"/>
              <w:left w:val="nil"/>
              <w:bottom w:val="single" w:sz="4" w:space="0" w:color="auto"/>
              <w:right w:val="single" w:sz="4" w:space="0" w:color="auto"/>
            </w:tcBorders>
            <w:shd w:val="clear" w:color="auto" w:fill="auto"/>
            <w:noWrap/>
            <w:vAlign w:val="center"/>
          </w:tcPr>
          <w:p w14:paraId="48B29A41" w14:textId="0CF36AD9"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6D49572" w14:textId="2969A106"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475E41F" w14:textId="17FCBEA1"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9BD4B75" w14:textId="210E4E36"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E04AB4F" w14:textId="40D8C1A1"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42CCD71" w14:textId="62231C46"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5D2366C" w14:textId="4B7B88E7"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C7ECD49" w14:textId="790749A9"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796539E" w14:textId="041998B3"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1D12B608" w14:textId="5B06942A"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r>
      <w:tr w:rsidR="007C5438" w:rsidRPr="00C22844" w14:paraId="48AEF0C8" w14:textId="77777777" w:rsidTr="007C5438">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71406865" w14:textId="09D14029" w:rsidR="007C5438" w:rsidRPr="00C22844" w:rsidRDefault="007C5438" w:rsidP="007C5438">
            <w:pPr>
              <w:ind w:left="0"/>
              <w:rPr>
                <w:rFonts w:ascii="Bookman Old Style" w:hAnsi="Bookman Old Style"/>
                <w:sz w:val="20"/>
                <w:szCs w:val="20"/>
              </w:rPr>
            </w:pPr>
            <w:r w:rsidRPr="00C22844">
              <w:rPr>
                <w:rFonts w:ascii="Bookman Old Style" w:hAnsi="Bookman Old Style" w:cs="Calibri"/>
                <w:color w:val="000000"/>
                <w:sz w:val="20"/>
                <w:szCs w:val="20"/>
              </w:rPr>
              <w:t>El Amparo-Pital-Huila</w:t>
            </w:r>
          </w:p>
        </w:tc>
        <w:tc>
          <w:tcPr>
            <w:tcW w:w="456" w:type="pct"/>
            <w:tcBorders>
              <w:top w:val="nil"/>
              <w:left w:val="nil"/>
              <w:bottom w:val="single" w:sz="4" w:space="0" w:color="auto"/>
              <w:right w:val="single" w:sz="4" w:space="0" w:color="auto"/>
            </w:tcBorders>
            <w:shd w:val="clear" w:color="auto" w:fill="auto"/>
            <w:noWrap/>
            <w:vAlign w:val="center"/>
          </w:tcPr>
          <w:p w14:paraId="4EF1DFF4" w14:textId="2ED6A2F4" w:rsidR="007C5438" w:rsidRPr="00C22844" w:rsidRDefault="007C5438" w:rsidP="007C5438">
            <w:pPr>
              <w:ind w:left="0"/>
              <w:rPr>
                <w:rFonts w:ascii="Bookman Old Style" w:hAnsi="Bookman Old Style"/>
                <w:color w:val="000000"/>
                <w:sz w:val="20"/>
                <w:szCs w:val="20"/>
                <w:lang w:val="es-CO" w:eastAsia="es-CO"/>
              </w:rPr>
            </w:pPr>
            <w:r w:rsidRPr="00C22844">
              <w:rPr>
                <w:rFonts w:ascii="Bookman Old Style" w:hAnsi="Bookman Old Style" w:cs="Calibri"/>
                <w:color w:val="000000"/>
                <w:sz w:val="20"/>
                <w:szCs w:val="20"/>
              </w:rPr>
              <w:t>Otros</w:t>
            </w:r>
          </w:p>
        </w:tc>
        <w:tc>
          <w:tcPr>
            <w:tcW w:w="388" w:type="pct"/>
            <w:tcBorders>
              <w:top w:val="nil"/>
              <w:left w:val="nil"/>
              <w:bottom w:val="single" w:sz="4" w:space="0" w:color="auto"/>
              <w:right w:val="single" w:sz="4" w:space="0" w:color="auto"/>
            </w:tcBorders>
            <w:shd w:val="clear" w:color="auto" w:fill="auto"/>
            <w:noWrap/>
            <w:vAlign w:val="center"/>
          </w:tcPr>
          <w:p w14:paraId="302977D2" w14:textId="67EBC286"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1E68782" w14:textId="3FB4B17C"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3E9665C" w14:textId="1C2EB17B"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C08B2FB" w14:textId="408FDDDB"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4C7460A" w14:textId="0A5B53F1"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BD6B50B" w14:textId="33865057"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6EC1E71" w14:textId="16F042C8"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B58BEC6" w14:textId="717AEC62"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69B9715" w14:textId="7A0B3C96"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59FFE2DC" w14:textId="1AB2AA1B"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r>
      <w:tr w:rsidR="007C5438" w:rsidRPr="00C22844" w14:paraId="79600C3E" w14:textId="77777777" w:rsidTr="007C5438">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7A5800D8" w14:textId="2008C26D" w:rsidR="007C5438" w:rsidRPr="00C22844" w:rsidRDefault="007C5438" w:rsidP="007C5438">
            <w:pPr>
              <w:ind w:left="0"/>
              <w:rPr>
                <w:rFonts w:ascii="Bookman Old Style" w:hAnsi="Bookman Old Style" w:cs="Calibri"/>
                <w:color w:val="000000"/>
                <w:sz w:val="20"/>
                <w:szCs w:val="20"/>
              </w:rPr>
            </w:pPr>
            <w:r w:rsidRPr="00C22844">
              <w:rPr>
                <w:rFonts w:ascii="Bookman Old Style" w:hAnsi="Bookman Old Style" w:cs="Calibri"/>
                <w:color w:val="000000"/>
                <w:sz w:val="20"/>
                <w:szCs w:val="20"/>
              </w:rPr>
              <w:t>El Recreo-Pital-Huila</w:t>
            </w:r>
          </w:p>
        </w:tc>
        <w:tc>
          <w:tcPr>
            <w:tcW w:w="456" w:type="pct"/>
            <w:tcBorders>
              <w:top w:val="nil"/>
              <w:left w:val="nil"/>
              <w:bottom w:val="single" w:sz="4" w:space="0" w:color="auto"/>
              <w:right w:val="single" w:sz="4" w:space="0" w:color="auto"/>
            </w:tcBorders>
            <w:shd w:val="clear" w:color="auto" w:fill="auto"/>
            <w:noWrap/>
            <w:vAlign w:val="center"/>
          </w:tcPr>
          <w:p w14:paraId="1D2556A8" w14:textId="23EBF4F5" w:rsidR="007C5438" w:rsidRPr="00C22844" w:rsidRDefault="007C5438" w:rsidP="007C5438">
            <w:pPr>
              <w:ind w:left="0"/>
              <w:rPr>
                <w:rFonts w:ascii="Bookman Old Style" w:hAnsi="Bookman Old Style" w:cs="Calibri"/>
                <w:color w:val="000000"/>
                <w:sz w:val="20"/>
                <w:szCs w:val="20"/>
              </w:rPr>
            </w:pPr>
            <w:r w:rsidRPr="00C22844">
              <w:rPr>
                <w:rFonts w:ascii="Bookman Old Style" w:hAnsi="Bookman Old Style" w:cs="Calibri"/>
                <w:color w:val="000000"/>
                <w:sz w:val="20"/>
                <w:szCs w:val="20"/>
              </w:rPr>
              <w:t>Residencial</w:t>
            </w:r>
          </w:p>
        </w:tc>
        <w:tc>
          <w:tcPr>
            <w:tcW w:w="388" w:type="pct"/>
            <w:tcBorders>
              <w:top w:val="nil"/>
              <w:left w:val="nil"/>
              <w:bottom w:val="single" w:sz="4" w:space="0" w:color="auto"/>
              <w:right w:val="single" w:sz="4" w:space="0" w:color="auto"/>
            </w:tcBorders>
            <w:shd w:val="clear" w:color="auto" w:fill="auto"/>
            <w:noWrap/>
            <w:vAlign w:val="center"/>
          </w:tcPr>
          <w:p w14:paraId="3C7A2BFF" w14:textId="4A8AB8ED"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5F69B9F" w14:textId="621C6C51"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4,814 </w:t>
            </w:r>
          </w:p>
        </w:tc>
        <w:tc>
          <w:tcPr>
            <w:tcW w:w="388" w:type="pct"/>
            <w:tcBorders>
              <w:top w:val="nil"/>
              <w:left w:val="nil"/>
              <w:bottom w:val="single" w:sz="4" w:space="0" w:color="auto"/>
              <w:right w:val="single" w:sz="4" w:space="0" w:color="auto"/>
            </w:tcBorders>
            <w:shd w:val="clear" w:color="auto" w:fill="auto"/>
            <w:noWrap/>
            <w:vAlign w:val="center"/>
          </w:tcPr>
          <w:p w14:paraId="50BCEF43" w14:textId="40F0D56F"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B33C8A2" w14:textId="0CB70CD8"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4,885 </w:t>
            </w:r>
          </w:p>
        </w:tc>
        <w:tc>
          <w:tcPr>
            <w:tcW w:w="388" w:type="pct"/>
            <w:tcBorders>
              <w:top w:val="nil"/>
              <w:left w:val="nil"/>
              <w:bottom w:val="single" w:sz="4" w:space="0" w:color="auto"/>
              <w:right w:val="single" w:sz="4" w:space="0" w:color="auto"/>
            </w:tcBorders>
            <w:shd w:val="clear" w:color="auto" w:fill="auto"/>
            <w:noWrap/>
            <w:vAlign w:val="center"/>
          </w:tcPr>
          <w:p w14:paraId="0CA4F341" w14:textId="3F8524C2"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F14B698" w14:textId="387640BD"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4,956 </w:t>
            </w:r>
          </w:p>
        </w:tc>
        <w:tc>
          <w:tcPr>
            <w:tcW w:w="388" w:type="pct"/>
            <w:tcBorders>
              <w:top w:val="nil"/>
              <w:left w:val="nil"/>
              <w:bottom w:val="single" w:sz="4" w:space="0" w:color="auto"/>
              <w:right w:val="single" w:sz="4" w:space="0" w:color="auto"/>
            </w:tcBorders>
            <w:shd w:val="clear" w:color="auto" w:fill="auto"/>
            <w:noWrap/>
            <w:vAlign w:val="center"/>
          </w:tcPr>
          <w:p w14:paraId="48AD9E9D" w14:textId="75BB52EE"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7AACC1E" w14:textId="1E12367E"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5,027 </w:t>
            </w:r>
          </w:p>
        </w:tc>
        <w:tc>
          <w:tcPr>
            <w:tcW w:w="388" w:type="pct"/>
            <w:tcBorders>
              <w:top w:val="nil"/>
              <w:left w:val="nil"/>
              <w:bottom w:val="single" w:sz="4" w:space="0" w:color="auto"/>
              <w:right w:val="single" w:sz="4" w:space="0" w:color="auto"/>
            </w:tcBorders>
            <w:shd w:val="clear" w:color="auto" w:fill="auto"/>
            <w:noWrap/>
            <w:vAlign w:val="center"/>
          </w:tcPr>
          <w:p w14:paraId="7E6587FE" w14:textId="7DACD1DC"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181F0719" w14:textId="7D4488F5"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5,098 </w:t>
            </w:r>
          </w:p>
        </w:tc>
      </w:tr>
      <w:tr w:rsidR="007C5438" w:rsidRPr="00C22844" w14:paraId="5620D028" w14:textId="77777777" w:rsidTr="007C5438">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74C28F45" w14:textId="44EA4F97" w:rsidR="007C5438" w:rsidRPr="00C22844" w:rsidRDefault="007C5438" w:rsidP="007C5438">
            <w:pPr>
              <w:ind w:left="0"/>
              <w:rPr>
                <w:rFonts w:ascii="Bookman Old Style" w:hAnsi="Bookman Old Style" w:cs="Calibri"/>
                <w:color w:val="000000"/>
                <w:sz w:val="20"/>
                <w:szCs w:val="20"/>
              </w:rPr>
            </w:pPr>
            <w:r w:rsidRPr="00C22844">
              <w:rPr>
                <w:rFonts w:ascii="Bookman Old Style" w:hAnsi="Bookman Old Style" w:cs="Calibri"/>
                <w:color w:val="000000"/>
                <w:sz w:val="20"/>
                <w:szCs w:val="20"/>
              </w:rPr>
              <w:t>El Recreo-Pital-Huila</w:t>
            </w:r>
          </w:p>
        </w:tc>
        <w:tc>
          <w:tcPr>
            <w:tcW w:w="456" w:type="pct"/>
            <w:tcBorders>
              <w:top w:val="nil"/>
              <w:left w:val="nil"/>
              <w:bottom w:val="single" w:sz="4" w:space="0" w:color="auto"/>
              <w:right w:val="single" w:sz="4" w:space="0" w:color="auto"/>
            </w:tcBorders>
            <w:shd w:val="clear" w:color="auto" w:fill="auto"/>
            <w:noWrap/>
            <w:vAlign w:val="center"/>
          </w:tcPr>
          <w:p w14:paraId="66FF47DE" w14:textId="437D8254" w:rsidR="007C5438" w:rsidRPr="00C22844" w:rsidRDefault="007C5438" w:rsidP="007C5438">
            <w:pPr>
              <w:ind w:left="0"/>
              <w:rPr>
                <w:rFonts w:ascii="Bookman Old Style" w:hAnsi="Bookman Old Style" w:cs="Calibri"/>
                <w:color w:val="000000"/>
                <w:sz w:val="20"/>
                <w:szCs w:val="20"/>
              </w:rPr>
            </w:pPr>
            <w:r w:rsidRPr="00C22844">
              <w:rPr>
                <w:rFonts w:ascii="Bookman Old Style" w:hAnsi="Bookman Old Style" w:cs="Calibri"/>
                <w:color w:val="000000"/>
                <w:sz w:val="20"/>
                <w:szCs w:val="20"/>
              </w:rPr>
              <w:t>Estrato 1</w:t>
            </w:r>
          </w:p>
        </w:tc>
        <w:tc>
          <w:tcPr>
            <w:tcW w:w="388" w:type="pct"/>
            <w:tcBorders>
              <w:top w:val="nil"/>
              <w:left w:val="nil"/>
              <w:bottom w:val="single" w:sz="4" w:space="0" w:color="auto"/>
              <w:right w:val="single" w:sz="4" w:space="0" w:color="auto"/>
            </w:tcBorders>
            <w:shd w:val="clear" w:color="auto" w:fill="auto"/>
            <w:noWrap/>
            <w:vAlign w:val="center"/>
          </w:tcPr>
          <w:p w14:paraId="6A750EF3" w14:textId="5F2F6EB6"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7CB716C" w14:textId="41B513F3"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4,814 </w:t>
            </w:r>
          </w:p>
        </w:tc>
        <w:tc>
          <w:tcPr>
            <w:tcW w:w="388" w:type="pct"/>
            <w:tcBorders>
              <w:top w:val="nil"/>
              <w:left w:val="nil"/>
              <w:bottom w:val="single" w:sz="4" w:space="0" w:color="auto"/>
              <w:right w:val="single" w:sz="4" w:space="0" w:color="auto"/>
            </w:tcBorders>
            <w:shd w:val="clear" w:color="auto" w:fill="auto"/>
            <w:noWrap/>
            <w:vAlign w:val="center"/>
          </w:tcPr>
          <w:p w14:paraId="42CAFA5A" w14:textId="3EEBB373"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FF3186C" w14:textId="649D1D1A"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4,885 </w:t>
            </w:r>
          </w:p>
        </w:tc>
        <w:tc>
          <w:tcPr>
            <w:tcW w:w="388" w:type="pct"/>
            <w:tcBorders>
              <w:top w:val="nil"/>
              <w:left w:val="nil"/>
              <w:bottom w:val="single" w:sz="4" w:space="0" w:color="auto"/>
              <w:right w:val="single" w:sz="4" w:space="0" w:color="auto"/>
            </w:tcBorders>
            <w:shd w:val="clear" w:color="auto" w:fill="auto"/>
            <w:noWrap/>
            <w:vAlign w:val="center"/>
          </w:tcPr>
          <w:p w14:paraId="2BFCDD3F" w14:textId="0F8AD054"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EC09706" w14:textId="16B11553"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4,956 </w:t>
            </w:r>
          </w:p>
        </w:tc>
        <w:tc>
          <w:tcPr>
            <w:tcW w:w="388" w:type="pct"/>
            <w:tcBorders>
              <w:top w:val="nil"/>
              <w:left w:val="nil"/>
              <w:bottom w:val="single" w:sz="4" w:space="0" w:color="auto"/>
              <w:right w:val="single" w:sz="4" w:space="0" w:color="auto"/>
            </w:tcBorders>
            <w:shd w:val="clear" w:color="auto" w:fill="auto"/>
            <w:noWrap/>
            <w:vAlign w:val="center"/>
          </w:tcPr>
          <w:p w14:paraId="5D6E928D" w14:textId="67596247"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5F90F19" w14:textId="342A40D4"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5,027 </w:t>
            </w:r>
          </w:p>
        </w:tc>
        <w:tc>
          <w:tcPr>
            <w:tcW w:w="388" w:type="pct"/>
            <w:tcBorders>
              <w:top w:val="nil"/>
              <w:left w:val="nil"/>
              <w:bottom w:val="single" w:sz="4" w:space="0" w:color="auto"/>
              <w:right w:val="single" w:sz="4" w:space="0" w:color="auto"/>
            </w:tcBorders>
            <w:shd w:val="clear" w:color="auto" w:fill="auto"/>
            <w:noWrap/>
            <w:vAlign w:val="center"/>
          </w:tcPr>
          <w:p w14:paraId="6EC53727" w14:textId="7F96D0FD"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1EE1C3CA" w14:textId="3D03E1C9"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5,098 </w:t>
            </w:r>
          </w:p>
        </w:tc>
      </w:tr>
      <w:tr w:rsidR="007C5438" w:rsidRPr="00C22844" w14:paraId="4EA3FA9D" w14:textId="77777777" w:rsidTr="007C5438">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43DE7C14" w14:textId="009CD542" w:rsidR="007C5438" w:rsidRPr="00C22844" w:rsidRDefault="007C5438" w:rsidP="007C5438">
            <w:pPr>
              <w:ind w:left="0"/>
              <w:rPr>
                <w:rFonts w:ascii="Bookman Old Style" w:hAnsi="Bookman Old Style" w:cs="Calibri"/>
                <w:color w:val="000000"/>
                <w:sz w:val="20"/>
                <w:szCs w:val="20"/>
              </w:rPr>
            </w:pPr>
            <w:r w:rsidRPr="00C22844">
              <w:rPr>
                <w:rFonts w:ascii="Bookman Old Style" w:hAnsi="Bookman Old Style" w:cs="Calibri"/>
                <w:color w:val="000000"/>
                <w:sz w:val="20"/>
                <w:szCs w:val="20"/>
              </w:rPr>
              <w:t>El Recreo-Pital-Huila</w:t>
            </w:r>
          </w:p>
        </w:tc>
        <w:tc>
          <w:tcPr>
            <w:tcW w:w="456" w:type="pct"/>
            <w:tcBorders>
              <w:top w:val="nil"/>
              <w:left w:val="nil"/>
              <w:bottom w:val="single" w:sz="4" w:space="0" w:color="auto"/>
              <w:right w:val="single" w:sz="4" w:space="0" w:color="auto"/>
            </w:tcBorders>
            <w:shd w:val="clear" w:color="auto" w:fill="auto"/>
            <w:noWrap/>
            <w:vAlign w:val="center"/>
          </w:tcPr>
          <w:p w14:paraId="494AD42C" w14:textId="7DA55A5A" w:rsidR="007C5438" w:rsidRPr="00C22844" w:rsidRDefault="007C5438" w:rsidP="007C5438">
            <w:pPr>
              <w:ind w:left="0"/>
              <w:rPr>
                <w:rFonts w:ascii="Bookman Old Style" w:hAnsi="Bookman Old Style" w:cs="Calibri"/>
                <w:color w:val="000000"/>
                <w:sz w:val="20"/>
                <w:szCs w:val="20"/>
              </w:rPr>
            </w:pPr>
            <w:r w:rsidRPr="00C22844">
              <w:rPr>
                <w:rFonts w:ascii="Bookman Old Style" w:hAnsi="Bookman Old Style" w:cs="Calibri"/>
                <w:color w:val="000000"/>
                <w:sz w:val="20"/>
                <w:szCs w:val="20"/>
              </w:rPr>
              <w:t>Estrato 2</w:t>
            </w:r>
          </w:p>
        </w:tc>
        <w:tc>
          <w:tcPr>
            <w:tcW w:w="388" w:type="pct"/>
            <w:tcBorders>
              <w:top w:val="nil"/>
              <w:left w:val="nil"/>
              <w:bottom w:val="single" w:sz="4" w:space="0" w:color="auto"/>
              <w:right w:val="single" w:sz="4" w:space="0" w:color="auto"/>
            </w:tcBorders>
            <w:shd w:val="clear" w:color="auto" w:fill="auto"/>
            <w:noWrap/>
            <w:vAlign w:val="center"/>
          </w:tcPr>
          <w:p w14:paraId="56BA6BB5" w14:textId="41413D6D"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8C2E2C8" w14:textId="320ABCD6"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782FF4D" w14:textId="1EC9F53D"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7891558" w14:textId="41373979"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104D238" w14:textId="0FE88ABB"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10194EC" w14:textId="2885FDC8"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4BAEEC4" w14:textId="5047BD50"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2667E31" w14:textId="284AEAC2"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103DEFE" w14:textId="3965714E"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0C8E6ACD" w14:textId="5C612173"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r>
      <w:tr w:rsidR="007C5438" w:rsidRPr="00C22844" w14:paraId="2C97B06B" w14:textId="77777777" w:rsidTr="007C5438">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03D22A99" w14:textId="4909867C" w:rsidR="007C5438" w:rsidRPr="00C22844" w:rsidRDefault="007C5438" w:rsidP="007C5438">
            <w:pPr>
              <w:ind w:left="0"/>
              <w:rPr>
                <w:rFonts w:ascii="Bookman Old Style" w:hAnsi="Bookman Old Style" w:cs="Calibri"/>
                <w:color w:val="000000"/>
                <w:sz w:val="20"/>
                <w:szCs w:val="20"/>
              </w:rPr>
            </w:pPr>
            <w:r w:rsidRPr="00C22844">
              <w:rPr>
                <w:rFonts w:ascii="Bookman Old Style" w:hAnsi="Bookman Old Style" w:cs="Calibri"/>
                <w:color w:val="000000"/>
                <w:sz w:val="20"/>
                <w:szCs w:val="20"/>
              </w:rPr>
              <w:t>El Recreo-Pital-Huila</w:t>
            </w:r>
          </w:p>
        </w:tc>
        <w:tc>
          <w:tcPr>
            <w:tcW w:w="456" w:type="pct"/>
            <w:tcBorders>
              <w:top w:val="nil"/>
              <w:left w:val="nil"/>
              <w:bottom w:val="single" w:sz="4" w:space="0" w:color="auto"/>
              <w:right w:val="single" w:sz="4" w:space="0" w:color="auto"/>
            </w:tcBorders>
            <w:shd w:val="clear" w:color="auto" w:fill="auto"/>
            <w:noWrap/>
            <w:vAlign w:val="center"/>
          </w:tcPr>
          <w:p w14:paraId="30B8EB60" w14:textId="796A4CBD" w:rsidR="007C5438" w:rsidRPr="00C22844" w:rsidRDefault="007C5438" w:rsidP="007C5438">
            <w:pPr>
              <w:ind w:left="0"/>
              <w:rPr>
                <w:rFonts w:ascii="Bookman Old Style" w:hAnsi="Bookman Old Style" w:cs="Calibri"/>
                <w:color w:val="000000"/>
                <w:sz w:val="20"/>
                <w:szCs w:val="20"/>
              </w:rPr>
            </w:pPr>
            <w:r w:rsidRPr="00C22844">
              <w:rPr>
                <w:rFonts w:ascii="Bookman Old Style" w:hAnsi="Bookman Old Style" w:cs="Calibri"/>
                <w:color w:val="000000"/>
                <w:sz w:val="20"/>
                <w:szCs w:val="20"/>
              </w:rPr>
              <w:t>Estrato 3</w:t>
            </w:r>
          </w:p>
        </w:tc>
        <w:tc>
          <w:tcPr>
            <w:tcW w:w="388" w:type="pct"/>
            <w:tcBorders>
              <w:top w:val="nil"/>
              <w:left w:val="nil"/>
              <w:bottom w:val="single" w:sz="4" w:space="0" w:color="auto"/>
              <w:right w:val="single" w:sz="4" w:space="0" w:color="auto"/>
            </w:tcBorders>
            <w:shd w:val="clear" w:color="auto" w:fill="auto"/>
            <w:noWrap/>
            <w:vAlign w:val="center"/>
          </w:tcPr>
          <w:p w14:paraId="412A99C4" w14:textId="1CC3737C"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A59D084" w14:textId="4A844297"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2A12967" w14:textId="20315CE8"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BBE18E6" w14:textId="657CBB97"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6CE3082" w14:textId="099CAFDE"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F27CCDB" w14:textId="19260CC8"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4EAE165" w14:textId="19658B8F"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1D5D901" w14:textId="284E9E67"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3F2B1C3" w14:textId="39D285CE"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309A5ABC" w14:textId="02AC1C5B"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r>
      <w:tr w:rsidR="007C5438" w:rsidRPr="00C22844" w14:paraId="7C41D765" w14:textId="77777777" w:rsidTr="007C5438">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5257D5B5" w14:textId="680B6D0C" w:rsidR="007C5438" w:rsidRPr="00C22844" w:rsidRDefault="007C5438" w:rsidP="007C5438">
            <w:pPr>
              <w:ind w:left="0"/>
              <w:rPr>
                <w:rFonts w:ascii="Bookman Old Style" w:hAnsi="Bookman Old Style" w:cs="Calibri"/>
                <w:color w:val="000000"/>
                <w:sz w:val="20"/>
                <w:szCs w:val="20"/>
              </w:rPr>
            </w:pPr>
            <w:r w:rsidRPr="00C22844">
              <w:rPr>
                <w:rFonts w:ascii="Bookman Old Style" w:hAnsi="Bookman Old Style" w:cs="Calibri"/>
                <w:color w:val="000000"/>
                <w:sz w:val="20"/>
                <w:szCs w:val="20"/>
              </w:rPr>
              <w:t>El Recreo-Pital-Huila</w:t>
            </w:r>
          </w:p>
        </w:tc>
        <w:tc>
          <w:tcPr>
            <w:tcW w:w="456" w:type="pct"/>
            <w:tcBorders>
              <w:top w:val="nil"/>
              <w:left w:val="nil"/>
              <w:bottom w:val="single" w:sz="4" w:space="0" w:color="auto"/>
              <w:right w:val="single" w:sz="4" w:space="0" w:color="auto"/>
            </w:tcBorders>
            <w:shd w:val="clear" w:color="auto" w:fill="auto"/>
            <w:noWrap/>
            <w:vAlign w:val="center"/>
          </w:tcPr>
          <w:p w14:paraId="0EAE5C9F" w14:textId="146A406E" w:rsidR="007C5438" w:rsidRPr="00C22844" w:rsidRDefault="007C5438" w:rsidP="007C5438">
            <w:pPr>
              <w:ind w:left="0"/>
              <w:rPr>
                <w:rFonts w:ascii="Bookman Old Style" w:hAnsi="Bookman Old Style" w:cs="Calibri"/>
                <w:color w:val="000000"/>
                <w:sz w:val="20"/>
                <w:szCs w:val="20"/>
              </w:rPr>
            </w:pPr>
            <w:r w:rsidRPr="00C22844">
              <w:rPr>
                <w:rFonts w:ascii="Bookman Old Style" w:hAnsi="Bookman Old Style" w:cs="Calibri"/>
                <w:color w:val="000000"/>
                <w:sz w:val="20"/>
                <w:szCs w:val="20"/>
              </w:rPr>
              <w:t>Estrato 4</w:t>
            </w:r>
          </w:p>
        </w:tc>
        <w:tc>
          <w:tcPr>
            <w:tcW w:w="388" w:type="pct"/>
            <w:tcBorders>
              <w:top w:val="nil"/>
              <w:left w:val="nil"/>
              <w:bottom w:val="single" w:sz="4" w:space="0" w:color="auto"/>
              <w:right w:val="single" w:sz="4" w:space="0" w:color="auto"/>
            </w:tcBorders>
            <w:shd w:val="clear" w:color="auto" w:fill="auto"/>
            <w:noWrap/>
            <w:vAlign w:val="center"/>
          </w:tcPr>
          <w:p w14:paraId="5223E766" w14:textId="0163D89D"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6711144" w14:textId="4FADA726"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AB0360A" w14:textId="0DB42ECA"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51623C1" w14:textId="76ABACB6"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D668259" w14:textId="2DE54394"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0A36500" w14:textId="6EFEF8E8"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7669494" w14:textId="79F4DF97"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55EDB0A" w14:textId="2D50B3D0"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305F056" w14:textId="377E470C"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75E20E0C" w14:textId="6319D1FF"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r>
      <w:tr w:rsidR="007C5438" w:rsidRPr="00C22844" w14:paraId="514F2544" w14:textId="77777777" w:rsidTr="007C5438">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04F13368" w14:textId="62A60B91" w:rsidR="007C5438" w:rsidRPr="00C22844" w:rsidRDefault="007C5438" w:rsidP="007C5438">
            <w:pPr>
              <w:ind w:left="0"/>
              <w:rPr>
                <w:rFonts w:ascii="Bookman Old Style" w:hAnsi="Bookman Old Style" w:cs="Calibri"/>
                <w:color w:val="000000"/>
                <w:sz w:val="20"/>
                <w:szCs w:val="20"/>
              </w:rPr>
            </w:pPr>
            <w:r w:rsidRPr="00C22844">
              <w:rPr>
                <w:rFonts w:ascii="Bookman Old Style" w:hAnsi="Bookman Old Style" w:cs="Calibri"/>
                <w:color w:val="000000"/>
                <w:sz w:val="20"/>
                <w:szCs w:val="20"/>
              </w:rPr>
              <w:t>El Recreo-Pital-Huila</w:t>
            </w:r>
          </w:p>
        </w:tc>
        <w:tc>
          <w:tcPr>
            <w:tcW w:w="456" w:type="pct"/>
            <w:tcBorders>
              <w:top w:val="nil"/>
              <w:left w:val="nil"/>
              <w:bottom w:val="single" w:sz="4" w:space="0" w:color="auto"/>
              <w:right w:val="single" w:sz="4" w:space="0" w:color="auto"/>
            </w:tcBorders>
            <w:shd w:val="clear" w:color="auto" w:fill="auto"/>
            <w:noWrap/>
            <w:vAlign w:val="center"/>
          </w:tcPr>
          <w:p w14:paraId="344DDE0B" w14:textId="5939F435" w:rsidR="007C5438" w:rsidRPr="00C22844" w:rsidRDefault="007C5438" w:rsidP="007C5438">
            <w:pPr>
              <w:ind w:left="0"/>
              <w:rPr>
                <w:rFonts w:ascii="Bookman Old Style" w:hAnsi="Bookman Old Style" w:cs="Calibri"/>
                <w:color w:val="000000"/>
                <w:sz w:val="20"/>
                <w:szCs w:val="20"/>
              </w:rPr>
            </w:pPr>
            <w:r w:rsidRPr="00C22844">
              <w:rPr>
                <w:rFonts w:ascii="Bookman Old Style" w:hAnsi="Bookman Old Style" w:cs="Calibri"/>
                <w:color w:val="000000"/>
                <w:sz w:val="20"/>
                <w:szCs w:val="20"/>
              </w:rPr>
              <w:t>Estrato 5</w:t>
            </w:r>
          </w:p>
        </w:tc>
        <w:tc>
          <w:tcPr>
            <w:tcW w:w="388" w:type="pct"/>
            <w:tcBorders>
              <w:top w:val="nil"/>
              <w:left w:val="nil"/>
              <w:bottom w:val="single" w:sz="4" w:space="0" w:color="auto"/>
              <w:right w:val="single" w:sz="4" w:space="0" w:color="auto"/>
            </w:tcBorders>
            <w:shd w:val="clear" w:color="auto" w:fill="auto"/>
            <w:noWrap/>
            <w:vAlign w:val="center"/>
          </w:tcPr>
          <w:p w14:paraId="2A4C2DDB" w14:textId="6F4750A4"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787E693" w14:textId="3FA88D4D"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3A58233" w14:textId="307745BE"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F80AE7A" w14:textId="32744123"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6B250E4" w14:textId="116BF00B"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1D61B1C" w14:textId="015D7765"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DDAEAAC" w14:textId="7464D6F2"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26998BB" w14:textId="46D23D57"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8152C62" w14:textId="21ED5098"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2F54550A" w14:textId="462556D2"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r>
      <w:tr w:rsidR="007C5438" w:rsidRPr="00C22844" w14:paraId="509C2F16" w14:textId="77777777" w:rsidTr="007C5438">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64558A3A" w14:textId="5F0E922A" w:rsidR="007C5438" w:rsidRPr="00C22844" w:rsidRDefault="007C5438" w:rsidP="007C5438">
            <w:pPr>
              <w:ind w:left="0"/>
              <w:rPr>
                <w:rFonts w:ascii="Bookman Old Style" w:hAnsi="Bookman Old Style" w:cs="Calibri"/>
                <w:color w:val="000000"/>
                <w:sz w:val="20"/>
                <w:szCs w:val="20"/>
              </w:rPr>
            </w:pPr>
            <w:r w:rsidRPr="00C22844">
              <w:rPr>
                <w:rFonts w:ascii="Bookman Old Style" w:hAnsi="Bookman Old Style" w:cs="Calibri"/>
                <w:color w:val="000000"/>
                <w:sz w:val="20"/>
                <w:szCs w:val="20"/>
              </w:rPr>
              <w:t>El Recreo-Pital-Huila</w:t>
            </w:r>
          </w:p>
        </w:tc>
        <w:tc>
          <w:tcPr>
            <w:tcW w:w="456" w:type="pct"/>
            <w:tcBorders>
              <w:top w:val="nil"/>
              <w:left w:val="nil"/>
              <w:bottom w:val="single" w:sz="4" w:space="0" w:color="auto"/>
              <w:right w:val="single" w:sz="4" w:space="0" w:color="auto"/>
            </w:tcBorders>
            <w:shd w:val="clear" w:color="auto" w:fill="auto"/>
            <w:noWrap/>
            <w:vAlign w:val="center"/>
          </w:tcPr>
          <w:p w14:paraId="40A4BBD2" w14:textId="1BB1F8C4" w:rsidR="007C5438" w:rsidRPr="00C22844" w:rsidRDefault="007C5438" w:rsidP="007C5438">
            <w:pPr>
              <w:ind w:left="0"/>
              <w:rPr>
                <w:rFonts w:ascii="Bookman Old Style" w:hAnsi="Bookman Old Style" w:cs="Calibri"/>
                <w:color w:val="000000"/>
                <w:sz w:val="20"/>
                <w:szCs w:val="20"/>
              </w:rPr>
            </w:pPr>
            <w:r w:rsidRPr="00C22844">
              <w:rPr>
                <w:rFonts w:ascii="Bookman Old Style" w:hAnsi="Bookman Old Style" w:cs="Calibri"/>
                <w:color w:val="000000"/>
                <w:sz w:val="20"/>
                <w:szCs w:val="20"/>
              </w:rPr>
              <w:t>Estrato 6</w:t>
            </w:r>
          </w:p>
        </w:tc>
        <w:tc>
          <w:tcPr>
            <w:tcW w:w="388" w:type="pct"/>
            <w:tcBorders>
              <w:top w:val="nil"/>
              <w:left w:val="nil"/>
              <w:bottom w:val="single" w:sz="4" w:space="0" w:color="auto"/>
              <w:right w:val="single" w:sz="4" w:space="0" w:color="auto"/>
            </w:tcBorders>
            <w:shd w:val="clear" w:color="auto" w:fill="auto"/>
            <w:noWrap/>
            <w:vAlign w:val="center"/>
          </w:tcPr>
          <w:p w14:paraId="0AC63E96" w14:textId="621D5052"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25BA50E" w14:textId="10522233"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0D7FC80" w14:textId="4A032BEC"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8FEA26D" w14:textId="29DC104B"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BAA06F7" w14:textId="4B770CCD"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4DA03A0" w14:textId="0C65A849"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AC9FF6C" w14:textId="17DF4FC6"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2589418" w14:textId="52C6D47C"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B364FF6" w14:textId="1426C4CC"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5DA651C7" w14:textId="12688ABD"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r>
      <w:tr w:rsidR="007C5438" w:rsidRPr="00C22844" w14:paraId="0235280E" w14:textId="77777777" w:rsidTr="007C5438">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12C73922" w14:textId="27779C87" w:rsidR="007C5438" w:rsidRPr="00C22844" w:rsidRDefault="007C5438" w:rsidP="007C5438">
            <w:pPr>
              <w:ind w:left="0"/>
              <w:rPr>
                <w:rFonts w:ascii="Bookman Old Style" w:hAnsi="Bookman Old Style" w:cs="Calibri"/>
                <w:color w:val="000000"/>
                <w:sz w:val="20"/>
                <w:szCs w:val="20"/>
              </w:rPr>
            </w:pPr>
            <w:r w:rsidRPr="00C22844">
              <w:rPr>
                <w:rFonts w:ascii="Bookman Old Style" w:hAnsi="Bookman Old Style" w:cs="Calibri"/>
                <w:color w:val="000000"/>
                <w:sz w:val="20"/>
                <w:szCs w:val="20"/>
              </w:rPr>
              <w:t>El Recreo-Pital-Huila</w:t>
            </w:r>
          </w:p>
        </w:tc>
        <w:tc>
          <w:tcPr>
            <w:tcW w:w="456" w:type="pct"/>
            <w:tcBorders>
              <w:top w:val="nil"/>
              <w:left w:val="nil"/>
              <w:bottom w:val="single" w:sz="4" w:space="0" w:color="auto"/>
              <w:right w:val="single" w:sz="4" w:space="0" w:color="auto"/>
            </w:tcBorders>
            <w:shd w:val="clear" w:color="auto" w:fill="auto"/>
            <w:noWrap/>
            <w:vAlign w:val="center"/>
          </w:tcPr>
          <w:p w14:paraId="7FE79488" w14:textId="0AF355CC" w:rsidR="007C5438" w:rsidRPr="00C22844" w:rsidRDefault="007C5438" w:rsidP="007C5438">
            <w:pPr>
              <w:ind w:left="0"/>
              <w:rPr>
                <w:rFonts w:ascii="Bookman Old Style" w:hAnsi="Bookman Old Style" w:cs="Calibri"/>
                <w:color w:val="000000"/>
                <w:sz w:val="20"/>
                <w:szCs w:val="20"/>
              </w:rPr>
            </w:pPr>
            <w:r w:rsidRPr="00C22844">
              <w:rPr>
                <w:rFonts w:ascii="Bookman Old Style" w:hAnsi="Bookman Old Style" w:cs="Calibri"/>
                <w:color w:val="000000"/>
                <w:sz w:val="20"/>
                <w:szCs w:val="20"/>
              </w:rPr>
              <w:t>Comercial</w:t>
            </w:r>
          </w:p>
        </w:tc>
        <w:tc>
          <w:tcPr>
            <w:tcW w:w="388" w:type="pct"/>
            <w:tcBorders>
              <w:top w:val="nil"/>
              <w:left w:val="nil"/>
              <w:bottom w:val="single" w:sz="4" w:space="0" w:color="auto"/>
              <w:right w:val="single" w:sz="4" w:space="0" w:color="auto"/>
            </w:tcBorders>
            <w:shd w:val="clear" w:color="auto" w:fill="auto"/>
            <w:noWrap/>
            <w:vAlign w:val="center"/>
          </w:tcPr>
          <w:p w14:paraId="723A14AC" w14:textId="132F7467"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93800A6" w14:textId="49EBA7BD"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47DA504" w14:textId="31F1268E"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3305395" w14:textId="1D9D9F00"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0035FC3" w14:textId="144D1725"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C7D6D25" w14:textId="2D916F7D"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2D0EBDA" w14:textId="18E85DEE"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3F4CF77" w14:textId="29CCBE4A"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1C7F272" w14:textId="3A1504D0"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3EACB1FE" w14:textId="1E65E96B"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r>
      <w:tr w:rsidR="007C5438" w:rsidRPr="00C22844" w14:paraId="64570D00" w14:textId="77777777" w:rsidTr="007C5438">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4C4E5F33" w14:textId="2D21C67C" w:rsidR="007C5438" w:rsidRPr="00C22844" w:rsidRDefault="007C5438" w:rsidP="007C5438">
            <w:pPr>
              <w:ind w:left="0"/>
              <w:rPr>
                <w:rFonts w:ascii="Bookman Old Style" w:hAnsi="Bookman Old Style" w:cs="Calibri"/>
                <w:color w:val="000000"/>
                <w:sz w:val="20"/>
                <w:szCs w:val="20"/>
              </w:rPr>
            </w:pPr>
            <w:r w:rsidRPr="00C22844">
              <w:rPr>
                <w:rFonts w:ascii="Bookman Old Style" w:hAnsi="Bookman Old Style" w:cs="Calibri"/>
                <w:color w:val="000000"/>
                <w:sz w:val="20"/>
                <w:szCs w:val="20"/>
              </w:rPr>
              <w:t>El Recreo-Pital-Huila</w:t>
            </w:r>
          </w:p>
        </w:tc>
        <w:tc>
          <w:tcPr>
            <w:tcW w:w="456" w:type="pct"/>
            <w:tcBorders>
              <w:top w:val="nil"/>
              <w:left w:val="nil"/>
              <w:bottom w:val="single" w:sz="4" w:space="0" w:color="auto"/>
              <w:right w:val="single" w:sz="4" w:space="0" w:color="auto"/>
            </w:tcBorders>
            <w:shd w:val="clear" w:color="auto" w:fill="auto"/>
            <w:noWrap/>
            <w:vAlign w:val="center"/>
          </w:tcPr>
          <w:p w14:paraId="75A7179F" w14:textId="36899A31" w:rsidR="007C5438" w:rsidRPr="00C22844" w:rsidRDefault="007C5438" w:rsidP="007C5438">
            <w:pPr>
              <w:ind w:left="0"/>
              <w:rPr>
                <w:rFonts w:ascii="Bookman Old Style" w:hAnsi="Bookman Old Style" w:cs="Calibri"/>
                <w:color w:val="000000"/>
                <w:sz w:val="20"/>
                <w:szCs w:val="20"/>
              </w:rPr>
            </w:pPr>
            <w:r w:rsidRPr="00C22844">
              <w:rPr>
                <w:rFonts w:ascii="Bookman Old Style" w:hAnsi="Bookman Old Style" w:cs="Calibri"/>
                <w:color w:val="000000"/>
                <w:sz w:val="20"/>
                <w:szCs w:val="20"/>
              </w:rPr>
              <w:t>Industrial</w:t>
            </w:r>
          </w:p>
        </w:tc>
        <w:tc>
          <w:tcPr>
            <w:tcW w:w="388" w:type="pct"/>
            <w:tcBorders>
              <w:top w:val="nil"/>
              <w:left w:val="nil"/>
              <w:bottom w:val="single" w:sz="4" w:space="0" w:color="auto"/>
              <w:right w:val="single" w:sz="4" w:space="0" w:color="auto"/>
            </w:tcBorders>
            <w:shd w:val="clear" w:color="auto" w:fill="auto"/>
            <w:noWrap/>
            <w:vAlign w:val="center"/>
          </w:tcPr>
          <w:p w14:paraId="2642156A" w14:textId="3F4F1E52"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03C57A7" w14:textId="2D0E0A8F"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5FB7AD5" w14:textId="41263554"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BA41D11" w14:textId="2368E717"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1FBC6EE" w14:textId="73615425"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30B6351" w14:textId="4E5AD10D"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6EDDF83" w14:textId="24D83ECB"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EA46A32" w14:textId="392FA79E"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48AF68D" w14:textId="0EEC78ED"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522158C3" w14:textId="77161774"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r>
      <w:tr w:rsidR="007C5438" w:rsidRPr="00C22844" w14:paraId="6FFF22C6" w14:textId="77777777" w:rsidTr="007C5438">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7A9AA2DF" w14:textId="6CCC8FB3" w:rsidR="007C5438" w:rsidRPr="00C22844" w:rsidRDefault="007C5438" w:rsidP="007C5438">
            <w:pPr>
              <w:ind w:left="0"/>
              <w:rPr>
                <w:rFonts w:ascii="Bookman Old Style" w:hAnsi="Bookman Old Style" w:cs="Calibri"/>
                <w:color w:val="000000"/>
                <w:sz w:val="20"/>
                <w:szCs w:val="20"/>
              </w:rPr>
            </w:pPr>
            <w:r w:rsidRPr="00C22844">
              <w:rPr>
                <w:rFonts w:ascii="Bookman Old Style" w:hAnsi="Bookman Old Style" w:cs="Calibri"/>
                <w:color w:val="000000"/>
                <w:sz w:val="20"/>
                <w:szCs w:val="20"/>
              </w:rPr>
              <w:t>El Recreo-Pital-Huila</w:t>
            </w:r>
          </w:p>
        </w:tc>
        <w:tc>
          <w:tcPr>
            <w:tcW w:w="456" w:type="pct"/>
            <w:tcBorders>
              <w:top w:val="nil"/>
              <w:left w:val="nil"/>
              <w:bottom w:val="single" w:sz="4" w:space="0" w:color="auto"/>
              <w:right w:val="single" w:sz="4" w:space="0" w:color="auto"/>
            </w:tcBorders>
            <w:shd w:val="clear" w:color="auto" w:fill="auto"/>
            <w:noWrap/>
            <w:vAlign w:val="center"/>
          </w:tcPr>
          <w:p w14:paraId="1967381B" w14:textId="04707E39" w:rsidR="007C5438" w:rsidRPr="00C22844" w:rsidRDefault="007C5438" w:rsidP="007C5438">
            <w:pPr>
              <w:ind w:left="0"/>
              <w:rPr>
                <w:rFonts w:ascii="Bookman Old Style" w:hAnsi="Bookman Old Style" w:cs="Calibri"/>
                <w:color w:val="000000"/>
                <w:sz w:val="20"/>
                <w:szCs w:val="20"/>
              </w:rPr>
            </w:pPr>
            <w:r w:rsidRPr="00C22844">
              <w:rPr>
                <w:rFonts w:ascii="Bookman Old Style" w:hAnsi="Bookman Old Style" w:cs="Calibri"/>
                <w:color w:val="000000"/>
                <w:sz w:val="20"/>
                <w:szCs w:val="20"/>
              </w:rPr>
              <w:t>GNCV</w:t>
            </w:r>
          </w:p>
        </w:tc>
        <w:tc>
          <w:tcPr>
            <w:tcW w:w="388" w:type="pct"/>
            <w:tcBorders>
              <w:top w:val="nil"/>
              <w:left w:val="nil"/>
              <w:bottom w:val="single" w:sz="4" w:space="0" w:color="auto"/>
              <w:right w:val="single" w:sz="4" w:space="0" w:color="auto"/>
            </w:tcBorders>
            <w:shd w:val="clear" w:color="auto" w:fill="auto"/>
            <w:noWrap/>
            <w:vAlign w:val="center"/>
          </w:tcPr>
          <w:p w14:paraId="27E01749" w14:textId="23C2D779"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AEA1D31" w14:textId="61F1BDF9"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26EBA30" w14:textId="5339C161"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CE9B807" w14:textId="033EE644"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D45B04C" w14:textId="6BC6BEE7"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5891F96" w14:textId="27C9EEF2"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88D9E5F" w14:textId="26A5F1EC"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C019D66" w14:textId="4B088F9B"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5000157" w14:textId="3C8B4455"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6C400B51" w14:textId="57161D13"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r>
      <w:tr w:rsidR="007C5438" w:rsidRPr="00C22844" w14:paraId="5CDDD21C" w14:textId="77777777" w:rsidTr="007C5438">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29E60BFA" w14:textId="1BE65000" w:rsidR="007C5438" w:rsidRPr="00C22844" w:rsidRDefault="007C5438" w:rsidP="007C5438">
            <w:pPr>
              <w:ind w:left="0"/>
              <w:rPr>
                <w:rFonts w:ascii="Bookman Old Style" w:hAnsi="Bookman Old Style" w:cs="Calibri"/>
                <w:color w:val="000000"/>
                <w:sz w:val="20"/>
                <w:szCs w:val="20"/>
              </w:rPr>
            </w:pPr>
            <w:r w:rsidRPr="00C22844">
              <w:rPr>
                <w:rFonts w:ascii="Bookman Old Style" w:hAnsi="Bookman Old Style" w:cs="Calibri"/>
                <w:color w:val="000000"/>
                <w:sz w:val="20"/>
                <w:szCs w:val="20"/>
              </w:rPr>
              <w:t>El Recreo-Pital-Huila</w:t>
            </w:r>
          </w:p>
        </w:tc>
        <w:tc>
          <w:tcPr>
            <w:tcW w:w="456" w:type="pct"/>
            <w:tcBorders>
              <w:top w:val="nil"/>
              <w:left w:val="nil"/>
              <w:bottom w:val="single" w:sz="4" w:space="0" w:color="auto"/>
              <w:right w:val="single" w:sz="4" w:space="0" w:color="auto"/>
            </w:tcBorders>
            <w:shd w:val="clear" w:color="auto" w:fill="auto"/>
            <w:noWrap/>
            <w:vAlign w:val="center"/>
          </w:tcPr>
          <w:p w14:paraId="79664E02" w14:textId="71CE5584" w:rsidR="007C5438" w:rsidRPr="00C22844" w:rsidRDefault="007C5438" w:rsidP="007C5438">
            <w:pPr>
              <w:ind w:left="0"/>
              <w:rPr>
                <w:rFonts w:ascii="Bookman Old Style" w:hAnsi="Bookman Old Style" w:cs="Calibri"/>
                <w:color w:val="000000"/>
                <w:sz w:val="20"/>
                <w:szCs w:val="20"/>
              </w:rPr>
            </w:pPr>
            <w:r w:rsidRPr="00C22844">
              <w:rPr>
                <w:rFonts w:ascii="Bookman Old Style" w:hAnsi="Bookman Old Style" w:cs="Calibri"/>
                <w:color w:val="000000"/>
                <w:sz w:val="20"/>
                <w:szCs w:val="20"/>
              </w:rPr>
              <w:t>Otros</w:t>
            </w:r>
          </w:p>
        </w:tc>
        <w:tc>
          <w:tcPr>
            <w:tcW w:w="388" w:type="pct"/>
            <w:tcBorders>
              <w:top w:val="nil"/>
              <w:left w:val="nil"/>
              <w:bottom w:val="single" w:sz="4" w:space="0" w:color="auto"/>
              <w:right w:val="single" w:sz="4" w:space="0" w:color="auto"/>
            </w:tcBorders>
            <w:shd w:val="clear" w:color="auto" w:fill="auto"/>
            <w:noWrap/>
            <w:vAlign w:val="center"/>
          </w:tcPr>
          <w:p w14:paraId="64CB9AE9" w14:textId="6CFD45D4"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202C3F8" w14:textId="28ED1978"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F24ED70" w14:textId="5C252629"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6B5D4B3" w14:textId="65605E6C"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8ADD056" w14:textId="249FD677"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F1E5013" w14:textId="6A623A1F"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8F2EB21" w14:textId="5E92DD72"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A331F24" w14:textId="7CE80DBB"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63E6CDE" w14:textId="27B98741"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23E32A63" w14:textId="2A2DC633"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r>
      <w:tr w:rsidR="007C5438" w:rsidRPr="00C22844" w14:paraId="3AD4828A" w14:textId="77777777" w:rsidTr="007C5438">
        <w:trPr>
          <w:trHeight w:val="300"/>
        </w:trPr>
        <w:tc>
          <w:tcPr>
            <w:tcW w:w="1127"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44D25436" w14:textId="77777777" w:rsidR="007C5438" w:rsidRPr="00C22844" w:rsidRDefault="007C5438" w:rsidP="007C5438">
            <w:pPr>
              <w:ind w:left="0"/>
              <w:rPr>
                <w:rFonts w:ascii="Bookman Old Style" w:hAnsi="Bookman Old Style"/>
                <w:b/>
                <w:color w:val="000000"/>
                <w:sz w:val="20"/>
                <w:szCs w:val="20"/>
                <w:lang w:val="es-CO" w:eastAsia="es-CO"/>
              </w:rPr>
            </w:pPr>
            <w:r w:rsidRPr="00C22844">
              <w:rPr>
                <w:rFonts w:ascii="Bookman Old Style" w:hAnsi="Bookman Old Style"/>
                <w:b/>
                <w:color w:val="000000"/>
                <w:sz w:val="20"/>
                <w:szCs w:val="20"/>
                <w:lang w:val="es-CO" w:eastAsia="es-CO"/>
              </w:rPr>
              <w:t>TOTAL</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3F585DD" w14:textId="42AA698E" w:rsidR="007C5438" w:rsidRPr="00C22844" w:rsidRDefault="007C5438" w:rsidP="007C5438">
            <w:pPr>
              <w:ind w:left="0"/>
              <w:jc w:val="right"/>
              <w:rPr>
                <w:rFonts w:ascii="Bookman Old Style" w:hAnsi="Bookman Old Style"/>
                <w:b/>
                <w:color w:val="000000"/>
                <w:sz w:val="20"/>
                <w:szCs w:val="20"/>
                <w:lang w:val="es-CO" w:eastAsia="es-CO"/>
              </w:rPr>
            </w:pPr>
            <w:r w:rsidRPr="00C22844">
              <w:rPr>
                <w:rFonts w:ascii="Bookman Old Style" w:hAnsi="Bookman Old Style" w:cs="Calibri"/>
                <w:b/>
                <w:bCs/>
                <w:color w:val="000000"/>
                <w:sz w:val="20"/>
                <w:szCs w:val="20"/>
              </w:rPr>
              <w:t xml:space="preserve">                                       - </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D1D5EDB" w14:textId="02E635DD" w:rsidR="007C5438" w:rsidRPr="00C22844" w:rsidRDefault="007C5438" w:rsidP="007C5438">
            <w:pPr>
              <w:ind w:left="0"/>
              <w:jc w:val="right"/>
              <w:rPr>
                <w:rFonts w:ascii="Bookman Old Style" w:hAnsi="Bookman Old Style"/>
                <w:b/>
                <w:color w:val="000000"/>
                <w:sz w:val="20"/>
                <w:szCs w:val="20"/>
              </w:rPr>
            </w:pPr>
            <w:r w:rsidRPr="00C22844">
              <w:rPr>
                <w:rFonts w:ascii="Bookman Old Style" w:hAnsi="Bookman Old Style" w:cs="Calibri"/>
                <w:b/>
                <w:bCs/>
                <w:color w:val="000000"/>
                <w:sz w:val="20"/>
                <w:szCs w:val="20"/>
              </w:rPr>
              <w:t xml:space="preserve">                             12,673 </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3ACCBCCB" w14:textId="0F0BD0A3" w:rsidR="007C5438" w:rsidRPr="00C22844" w:rsidRDefault="007C5438" w:rsidP="007C5438">
            <w:pPr>
              <w:ind w:left="0"/>
              <w:jc w:val="right"/>
              <w:rPr>
                <w:rFonts w:ascii="Bookman Old Style" w:hAnsi="Bookman Old Style"/>
                <w:b/>
                <w:color w:val="000000"/>
                <w:sz w:val="20"/>
                <w:szCs w:val="20"/>
              </w:rPr>
            </w:pPr>
            <w:r w:rsidRPr="00C22844">
              <w:rPr>
                <w:rFonts w:ascii="Bookman Old Style" w:hAnsi="Bookman Old Style" w:cs="Calibri"/>
                <w:b/>
                <w:bCs/>
                <w:color w:val="000000"/>
                <w:sz w:val="20"/>
                <w:szCs w:val="20"/>
              </w:rPr>
              <w:t xml:space="preserve">                          - </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B738B4A" w14:textId="3553CFCA" w:rsidR="007C5438" w:rsidRPr="00C22844" w:rsidRDefault="007C5438" w:rsidP="007C5438">
            <w:pPr>
              <w:ind w:left="0"/>
              <w:jc w:val="right"/>
              <w:rPr>
                <w:rFonts w:ascii="Bookman Old Style" w:hAnsi="Bookman Old Style"/>
                <w:b/>
                <w:color w:val="000000"/>
                <w:sz w:val="20"/>
                <w:szCs w:val="20"/>
              </w:rPr>
            </w:pPr>
            <w:r w:rsidRPr="00C22844">
              <w:rPr>
                <w:rFonts w:ascii="Bookman Old Style" w:hAnsi="Bookman Old Style" w:cs="Calibri"/>
                <w:b/>
                <w:bCs/>
                <w:color w:val="000000"/>
                <w:sz w:val="20"/>
                <w:szCs w:val="20"/>
              </w:rPr>
              <w:t xml:space="preserve">                12,815 </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7AB38406" w14:textId="0F678CFA" w:rsidR="007C5438" w:rsidRPr="00C22844" w:rsidRDefault="007C5438" w:rsidP="007C5438">
            <w:pPr>
              <w:ind w:left="0"/>
              <w:jc w:val="right"/>
              <w:rPr>
                <w:rFonts w:ascii="Bookman Old Style" w:hAnsi="Bookman Old Style"/>
                <w:b/>
                <w:color w:val="000000"/>
                <w:sz w:val="20"/>
                <w:szCs w:val="20"/>
              </w:rPr>
            </w:pPr>
            <w:r w:rsidRPr="00C22844">
              <w:rPr>
                <w:rFonts w:ascii="Bookman Old Style" w:hAnsi="Bookman Old Style" w:cs="Calibri"/>
                <w:b/>
                <w:bCs/>
                <w:color w:val="000000"/>
                <w:sz w:val="20"/>
                <w:szCs w:val="20"/>
              </w:rPr>
              <w:t xml:space="preserve">                          - </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3DCDAD5" w14:textId="6FE8443E" w:rsidR="007C5438" w:rsidRPr="00C22844" w:rsidRDefault="007C5438" w:rsidP="007C5438">
            <w:pPr>
              <w:ind w:left="0"/>
              <w:jc w:val="right"/>
              <w:rPr>
                <w:rFonts w:ascii="Bookman Old Style" w:hAnsi="Bookman Old Style"/>
                <w:b/>
                <w:color w:val="000000"/>
                <w:sz w:val="20"/>
                <w:szCs w:val="20"/>
              </w:rPr>
            </w:pPr>
            <w:r w:rsidRPr="00C22844">
              <w:rPr>
                <w:rFonts w:ascii="Bookman Old Style" w:hAnsi="Bookman Old Style" w:cs="Calibri"/>
                <w:b/>
                <w:bCs/>
                <w:color w:val="000000"/>
                <w:sz w:val="20"/>
                <w:szCs w:val="20"/>
              </w:rPr>
              <w:t xml:space="preserve">                12,956 </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AC3F292" w14:textId="503FEBD3" w:rsidR="007C5438" w:rsidRPr="00C22844" w:rsidRDefault="007C5438" w:rsidP="007C5438">
            <w:pPr>
              <w:ind w:left="0"/>
              <w:jc w:val="right"/>
              <w:rPr>
                <w:rFonts w:ascii="Bookman Old Style" w:hAnsi="Bookman Old Style"/>
                <w:b/>
                <w:color w:val="000000"/>
                <w:sz w:val="20"/>
                <w:szCs w:val="20"/>
              </w:rPr>
            </w:pPr>
            <w:r w:rsidRPr="00C22844">
              <w:rPr>
                <w:rFonts w:ascii="Bookman Old Style" w:hAnsi="Bookman Old Style" w:cs="Calibri"/>
                <w:b/>
                <w:bCs/>
                <w:color w:val="000000"/>
                <w:sz w:val="20"/>
                <w:szCs w:val="20"/>
              </w:rPr>
              <w:t xml:space="preserve">                          - </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2A3DB909" w14:textId="1A86BCCE" w:rsidR="007C5438" w:rsidRPr="00C22844" w:rsidRDefault="007C5438" w:rsidP="007C5438">
            <w:pPr>
              <w:ind w:left="0"/>
              <w:jc w:val="right"/>
              <w:rPr>
                <w:rFonts w:ascii="Bookman Old Style" w:hAnsi="Bookman Old Style"/>
                <w:b/>
                <w:color w:val="000000"/>
                <w:sz w:val="20"/>
                <w:szCs w:val="20"/>
              </w:rPr>
            </w:pPr>
            <w:r w:rsidRPr="00C22844">
              <w:rPr>
                <w:rFonts w:ascii="Bookman Old Style" w:hAnsi="Bookman Old Style" w:cs="Calibri"/>
                <w:b/>
                <w:bCs/>
                <w:color w:val="000000"/>
                <w:sz w:val="20"/>
                <w:szCs w:val="20"/>
              </w:rPr>
              <w:t xml:space="preserve">                13,098 </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1CF05AA0" w14:textId="01AD1A8F" w:rsidR="007C5438" w:rsidRPr="00C22844" w:rsidRDefault="007C5438" w:rsidP="007C5438">
            <w:pPr>
              <w:ind w:left="0"/>
              <w:jc w:val="right"/>
              <w:rPr>
                <w:rFonts w:ascii="Bookman Old Style" w:hAnsi="Bookman Old Style"/>
                <w:b/>
                <w:color w:val="000000"/>
                <w:sz w:val="20"/>
                <w:szCs w:val="20"/>
              </w:rPr>
            </w:pPr>
            <w:r w:rsidRPr="00C22844">
              <w:rPr>
                <w:rFonts w:ascii="Bookman Old Style" w:hAnsi="Bookman Old Style" w:cs="Calibri"/>
                <w:b/>
                <w:bCs/>
                <w:color w:val="000000"/>
                <w:sz w:val="20"/>
                <w:szCs w:val="20"/>
              </w:rPr>
              <w:t xml:space="preserve">                          - </w:t>
            </w:r>
          </w:p>
        </w:tc>
        <w:tc>
          <w:tcPr>
            <w:tcW w:w="382"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4BD1631F" w14:textId="097EFA0B" w:rsidR="007C5438" w:rsidRPr="00C22844" w:rsidRDefault="007C5438" w:rsidP="007C5438">
            <w:pPr>
              <w:ind w:left="0"/>
              <w:jc w:val="right"/>
              <w:rPr>
                <w:rFonts w:ascii="Bookman Old Style" w:hAnsi="Bookman Old Style"/>
                <w:b/>
                <w:color w:val="000000"/>
                <w:sz w:val="20"/>
                <w:szCs w:val="20"/>
              </w:rPr>
            </w:pPr>
            <w:r w:rsidRPr="00C22844">
              <w:rPr>
                <w:rFonts w:ascii="Bookman Old Style" w:hAnsi="Bookman Old Style" w:cs="Calibri"/>
                <w:b/>
                <w:bCs/>
                <w:color w:val="000000"/>
                <w:sz w:val="20"/>
                <w:szCs w:val="20"/>
              </w:rPr>
              <w:t xml:space="preserve">                13,240 </w:t>
            </w:r>
          </w:p>
        </w:tc>
      </w:tr>
      <w:bookmarkEnd w:id="7"/>
    </w:tbl>
    <w:p w14:paraId="05A0BFA7" w14:textId="77777777" w:rsidR="003F2456" w:rsidRPr="00C22844" w:rsidRDefault="003F2456" w:rsidP="003F2456">
      <w:pPr>
        <w:widowControl w:val="0"/>
        <w:adjustRightInd w:val="0"/>
        <w:ind w:left="0"/>
        <w:jc w:val="center"/>
        <w:rPr>
          <w:rFonts w:ascii="Bookman Old Style" w:hAnsi="Bookman Old Style" w:cs="Arial"/>
          <w:b/>
          <w:sz w:val="20"/>
          <w:szCs w:val="20"/>
        </w:rPr>
      </w:pPr>
    </w:p>
    <w:tbl>
      <w:tblPr>
        <w:tblW w:w="5076" w:type="pct"/>
        <w:tblInd w:w="-142" w:type="dxa"/>
        <w:tblLayout w:type="fixed"/>
        <w:tblCellMar>
          <w:left w:w="70" w:type="dxa"/>
          <w:right w:w="70" w:type="dxa"/>
        </w:tblCellMar>
        <w:tblLook w:val="04A0" w:firstRow="1" w:lastRow="0" w:firstColumn="1" w:lastColumn="0" w:noHBand="0" w:noVBand="1"/>
      </w:tblPr>
      <w:tblGrid>
        <w:gridCol w:w="1272"/>
        <w:gridCol w:w="872"/>
        <w:gridCol w:w="735"/>
        <w:gridCol w:w="736"/>
        <w:gridCol w:w="736"/>
        <w:gridCol w:w="736"/>
        <w:gridCol w:w="736"/>
        <w:gridCol w:w="736"/>
        <w:gridCol w:w="736"/>
        <w:gridCol w:w="736"/>
        <w:gridCol w:w="736"/>
        <w:gridCol w:w="721"/>
      </w:tblGrid>
      <w:tr w:rsidR="003F2456" w:rsidRPr="00C22844" w14:paraId="32052C71" w14:textId="77777777" w:rsidTr="007C5438">
        <w:trPr>
          <w:trHeight w:val="192"/>
          <w:tblHeader/>
        </w:trPr>
        <w:tc>
          <w:tcPr>
            <w:tcW w:w="67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2E52324" w14:textId="77777777" w:rsidR="003F2456" w:rsidRPr="00C22844" w:rsidRDefault="003F2456" w:rsidP="003F2456">
            <w:pPr>
              <w:ind w:left="0"/>
              <w:jc w:val="center"/>
              <w:rPr>
                <w:rFonts w:ascii="Bookman Old Style" w:hAnsi="Bookman Old Style"/>
                <w:b/>
                <w:color w:val="000000"/>
                <w:sz w:val="20"/>
                <w:szCs w:val="20"/>
                <w:lang w:val="es-CO" w:eastAsia="es-CO"/>
              </w:rPr>
            </w:pPr>
            <w:bookmarkStart w:id="8" w:name="_Hlk40724143"/>
            <w:r w:rsidRPr="00C22844">
              <w:rPr>
                <w:rFonts w:ascii="Bookman Old Style" w:hAnsi="Bookman Old Style"/>
                <w:b/>
                <w:color w:val="000000"/>
                <w:sz w:val="20"/>
                <w:szCs w:val="20"/>
                <w:lang w:val="es-CO" w:eastAsia="es-CO"/>
              </w:rPr>
              <w:t>Municipio</w:t>
            </w:r>
          </w:p>
        </w:tc>
        <w:tc>
          <w:tcPr>
            <w:tcW w:w="458"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B81DBC5" w14:textId="77777777" w:rsidR="003F2456" w:rsidRPr="00C22844" w:rsidRDefault="003F2456" w:rsidP="003F2456">
            <w:pPr>
              <w:ind w:left="0"/>
              <w:jc w:val="center"/>
              <w:rPr>
                <w:rFonts w:ascii="Bookman Old Style" w:hAnsi="Bookman Old Style"/>
                <w:b/>
                <w:color w:val="000000"/>
                <w:sz w:val="20"/>
                <w:szCs w:val="20"/>
                <w:lang w:val="es-CO" w:eastAsia="es-CO"/>
              </w:rPr>
            </w:pPr>
            <w:r w:rsidRPr="00C22844">
              <w:rPr>
                <w:rFonts w:ascii="Bookman Old Style" w:hAnsi="Bookman Old Style"/>
                <w:b/>
                <w:color w:val="000000"/>
                <w:sz w:val="20"/>
                <w:szCs w:val="20"/>
                <w:lang w:val="es-CO" w:eastAsia="es-CO"/>
              </w:rPr>
              <w:t>Usuario</w:t>
            </w:r>
          </w:p>
        </w:tc>
        <w:tc>
          <w:tcPr>
            <w:tcW w:w="775" w:type="pct"/>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14:paraId="2FD8D72E" w14:textId="77777777" w:rsidR="003F2456" w:rsidRPr="00C22844" w:rsidRDefault="003F2456" w:rsidP="003F2456">
            <w:pPr>
              <w:ind w:left="0"/>
              <w:jc w:val="center"/>
              <w:rPr>
                <w:rFonts w:ascii="Bookman Old Style" w:hAnsi="Bookman Old Style"/>
                <w:b/>
                <w:color w:val="000000"/>
                <w:sz w:val="20"/>
                <w:szCs w:val="20"/>
                <w:lang w:val="es-CO" w:eastAsia="es-CO"/>
              </w:rPr>
            </w:pPr>
            <w:r w:rsidRPr="00C22844">
              <w:rPr>
                <w:rFonts w:ascii="Bookman Old Style" w:hAnsi="Bookman Old Style"/>
                <w:b/>
                <w:color w:val="000000"/>
                <w:sz w:val="20"/>
                <w:szCs w:val="20"/>
                <w:lang w:val="es-CO" w:eastAsia="es-CO"/>
              </w:rPr>
              <w:t>Año 11</w:t>
            </w:r>
          </w:p>
        </w:tc>
        <w:tc>
          <w:tcPr>
            <w:tcW w:w="776" w:type="pct"/>
            <w:gridSpan w:val="2"/>
            <w:tcBorders>
              <w:top w:val="single" w:sz="4" w:space="0" w:color="auto"/>
              <w:left w:val="nil"/>
              <w:bottom w:val="single" w:sz="4" w:space="0" w:color="auto"/>
              <w:right w:val="single" w:sz="4" w:space="0" w:color="000000"/>
            </w:tcBorders>
            <w:shd w:val="clear" w:color="000000" w:fill="D9D9D9"/>
            <w:vAlign w:val="center"/>
            <w:hideMark/>
          </w:tcPr>
          <w:p w14:paraId="2CC3DC8C" w14:textId="77777777" w:rsidR="003F2456" w:rsidRPr="00C22844" w:rsidRDefault="003F2456" w:rsidP="003F2456">
            <w:pPr>
              <w:ind w:left="0"/>
              <w:jc w:val="center"/>
              <w:rPr>
                <w:rFonts w:ascii="Bookman Old Style" w:hAnsi="Bookman Old Style"/>
                <w:b/>
                <w:color w:val="000000"/>
                <w:sz w:val="20"/>
                <w:szCs w:val="20"/>
                <w:lang w:val="es-CO" w:eastAsia="es-CO"/>
              </w:rPr>
            </w:pPr>
            <w:r w:rsidRPr="00C22844">
              <w:rPr>
                <w:rFonts w:ascii="Bookman Old Style" w:hAnsi="Bookman Old Style"/>
                <w:b/>
                <w:color w:val="000000"/>
                <w:sz w:val="20"/>
                <w:szCs w:val="20"/>
                <w:lang w:val="es-CO" w:eastAsia="es-CO"/>
              </w:rPr>
              <w:t>Año 12</w:t>
            </w:r>
          </w:p>
        </w:tc>
        <w:tc>
          <w:tcPr>
            <w:tcW w:w="776" w:type="pct"/>
            <w:gridSpan w:val="2"/>
            <w:tcBorders>
              <w:top w:val="single" w:sz="4" w:space="0" w:color="auto"/>
              <w:left w:val="nil"/>
              <w:bottom w:val="single" w:sz="4" w:space="0" w:color="auto"/>
              <w:right w:val="single" w:sz="4" w:space="0" w:color="000000"/>
            </w:tcBorders>
            <w:shd w:val="clear" w:color="000000" w:fill="D9D9D9"/>
            <w:vAlign w:val="center"/>
            <w:hideMark/>
          </w:tcPr>
          <w:p w14:paraId="70F0C2B8" w14:textId="77777777" w:rsidR="003F2456" w:rsidRPr="00C22844" w:rsidRDefault="003F2456" w:rsidP="003F2456">
            <w:pPr>
              <w:ind w:left="0"/>
              <w:jc w:val="center"/>
              <w:rPr>
                <w:rFonts w:ascii="Bookman Old Style" w:hAnsi="Bookman Old Style"/>
                <w:b/>
                <w:color w:val="000000"/>
                <w:sz w:val="20"/>
                <w:szCs w:val="20"/>
                <w:lang w:val="es-CO" w:eastAsia="es-CO"/>
              </w:rPr>
            </w:pPr>
            <w:r w:rsidRPr="00C22844">
              <w:rPr>
                <w:rFonts w:ascii="Bookman Old Style" w:hAnsi="Bookman Old Style"/>
                <w:b/>
                <w:color w:val="000000"/>
                <w:sz w:val="20"/>
                <w:szCs w:val="20"/>
                <w:lang w:val="es-CO" w:eastAsia="es-CO"/>
              </w:rPr>
              <w:t>Año 13</w:t>
            </w:r>
          </w:p>
        </w:tc>
        <w:tc>
          <w:tcPr>
            <w:tcW w:w="776" w:type="pct"/>
            <w:gridSpan w:val="2"/>
            <w:tcBorders>
              <w:top w:val="single" w:sz="4" w:space="0" w:color="auto"/>
              <w:left w:val="nil"/>
              <w:bottom w:val="single" w:sz="4" w:space="0" w:color="auto"/>
              <w:right w:val="single" w:sz="4" w:space="0" w:color="000000"/>
            </w:tcBorders>
            <w:shd w:val="clear" w:color="000000" w:fill="D9D9D9"/>
            <w:vAlign w:val="center"/>
            <w:hideMark/>
          </w:tcPr>
          <w:p w14:paraId="5F6B0135" w14:textId="77777777" w:rsidR="003F2456" w:rsidRPr="00C22844" w:rsidRDefault="003F2456" w:rsidP="003F2456">
            <w:pPr>
              <w:ind w:left="0"/>
              <w:jc w:val="center"/>
              <w:rPr>
                <w:rFonts w:ascii="Bookman Old Style" w:hAnsi="Bookman Old Style"/>
                <w:b/>
                <w:color w:val="000000"/>
                <w:sz w:val="20"/>
                <w:szCs w:val="20"/>
                <w:lang w:val="es-CO" w:eastAsia="es-CO"/>
              </w:rPr>
            </w:pPr>
            <w:r w:rsidRPr="00C22844">
              <w:rPr>
                <w:rFonts w:ascii="Bookman Old Style" w:hAnsi="Bookman Old Style"/>
                <w:b/>
                <w:color w:val="000000"/>
                <w:sz w:val="20"/>
                <w:szCs w:val="20"/>
                <w:lang w:val="es-CO" w:eastAsia="es-CO"/>
              </w:rPr>
              <w:t>Año 14</w:t>
            </w:r>
          </w:p>
        </w:tc>
        <w:tc>
          <w:tcPr>
            <w:tcW w:w="769" w:type="pct"/>
            <w:gridSpan w:val="2"/>
            <w:tcBorders>
              <w:top w:val="single" w:sz="4" w:space="0" w:color="auto"/>
              <w:left w:val="nil"/>
              <w:bottom w:val="single" w:sz="4" w:space="0" w:color="auto"/>
              <w:right w:val="single" w:sz="4" w:space="0" w:color="000000"/>
            </w:tcBorders>
            <w:shd w:val="clear" w:color="000000" w:fill="D9D9D9"/>
            <w:vAlign w:val="center"/>
            <w:hideMark/>
          </w:tcPr>
          <w:p w14:paraId="271A2B8B" w14:textId="77777777" w:rsidR="003F2456" w:rsidRPr="00C22844" w:rsidRDefault="003F2456" w:rsidP="003F2456">
            <w:pPr>
              <w:ind w:left="0"/>
              <w:jc w:val="center"/>
              <w:rPr>
                <w:rFonts w:ascii="Bookman Old Style" w:hAnsi="Bookman Old Style"/>
                <w:b/>
                <w:color w:val="000000"/>
                <w:sz w:val="20"/>
                <w:szCs w:val="20"/>
                <w:lang w:val="es-CO" w:eastAsia="es-CO"/>
              </w:rPr>
            </w:pPr>
            <w:r w:rsidRPr="00C22844">
              <w:rPr>
                <w:rFonts w:ascii="Bookman Old Style" w:hAnsi="Bookman Old Style"/>
                <w:b/>
                <w:color w:val="000000"/>
                <w:sz w:val="20"/>
                <w:szCs w:val="20"/>
                <w:lang w:val="es-CO" w:eastAsia="es-CO"/>
              </w:rPr>
              <w:t>Año 15</w:t>
            </w:r>
          </w:p>
        </w:tc>
      </w:tr>
      <w:tr w:rsidR="003F2456" w:rsidRPr="00C22844" w14:paraId="2BC6C131" w14:textId="77777777" w:rsidTr="007C5438">
        <w:trPr>
          <w:trHeight w:val="192"/>
          <w:tblHeader/>
        </w:trPr>
        <w:tc>
          <w:tcPr>
            <w:tcW w:w="670"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B86C6B1" w14:textId="77777777" w:rsidR="003F2456" w:rsidRPr="00C22844" w:rsidRDefault="003F2456" w:rsidP="003F2456">
            <w:pPr>
              <w:ind w:left="0"/>
              <w:jc w:val="center"/>
              <w:rPr>
                <w:rFonts w:ascii="Bookman Old Style" w:hAnsi="Bookman Old Style"/>
                <w:color w:val="000000"/>
                <w:sz w:val="20"/>
                <w:szCs w:val="20"/>
                <w:lang w:val="es-CO" w:eastAsia="es-CO"/>
              </w:rPr>
            </w:pPr>
          </w:p>
        </w:tc>
        <w:tc>
          <w:tcPr>
            <w:tcW w:w="458"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C812D65" w14:textId="77777777" w:rsidR="003F2456" w:rsidRPr="00C22844" w:rsidRDefault="003F2456" w:rsidP="003F2456">
            <w:pPr>
              <w:ind w:left="0"/>
              <w:jc w:val="center"/>
              <w:rPr>
                <w:rFonts w:ascii="Bookman Old Style" w:hAnsi="Bookman Old Style"/>
                <w:color w:val="000000"/>
                <w:sz w:val="20"/>
                <w:szCs w:val="20"/>
                <w:lang w:val="es-CO" w:eastAsia="es-CO"/>
              </w:rPr>
            </w:pPr>
          </w:p>
        </w:tc>
        <w:tc>
          <w:tcPr>
            <w:tcW w:w="387" w:type="pct"/>
            <w:tcBorders>
              <w:top w:val="nil"/>
              <w:left w:val="single" w:sz="4" w:space="0" w:color="auto"/>
              <w:bottom w:val="single" w:sz="4" w:space="0" w:color="auto"/>
              <w:right w:val="single" w:sz="4" w:space="0" w:color="auto"/>
            </w:tcBorders>
            <w:shd w:val="clear" w:color="000000" w:fill="D9D9D9"/>
            <w:vAlign w:val="center"/>
            <w:hideMark/>
          </w:tcPr>
          <w:p w14:paraId="12B76545" w14:textId="77777777" w:rsidR="003F2456" w:rsidRPr="00C22844" w:rsidRDefault="003F2456" w:rsidP="003F2456">
            <w:pPr>
              <w:ind w:left="0"/>
              <w:jc w:val="center"/>
              <w:rPr>
                <w:rFonts w:ascii="Bookman Old Style" w:hAnsi="Bookman Old Style"/>
                <w:b/>
                <w:color w:val="000000"/>
                <w:sz w:val="20"/>
                <w:szCs w:val="20"/>
                <w:lang w:val="es-CO" w:eastAsia="es-CO"/>
              </w:rPr>
            </w:pPr>
            <w:r w:rsidRPr="00C22844">
              <w:rPr>
                <w:rFonts w:ascii="Bookman Old Style" w:hAnsi="Bookman Old Style"/>
                <w:b/>
                <w:color w:val="000000"/>
                <w:sz w:val="20"/>
                <w:szCs w:val="20"/>
                <w:lang w:val="es-CO" w:eastAsia="es-CO"/>
              </w:rPr>
              <w:t>Primaria</w:t>
            </w:r>
          </w:p>
        </w:tc>
        <w:tc>
          <w:tcPr>
            <w:tcW w:w="388" w:type="pct"/>
            <w:tcBorders>
              <w:top w:val="nil"/>
              <w:left w:val="nil"/>
              <w:bottom w:val="single" w:sz="4" w:space="0" w:color="auto"/>
              <w:right w:val="single" w:sz="4" w:space="0" w:color="auto"/>
            </w:tcBorders>
            <w:shd w:val="clear" w:color="000000" w:fill="D9D9D9"/>
            <w:vAlign w:val="center"/>
            <w:hideMark/>
          </w:tcPr>
          <w:p w14:paraId="20B4B8EC" w14:textId="77777777" w:rsidR="003F2456" w:rsidRPr="00C22844" w:rsidRDefault="003F2456" w:rsidP="003F2456">
            <w:pPr>
              <w:ind w:left="0"/>
              <w:jc w:val="center"/>
              <w:rPr>
                <w:rFonts w:ascii="Bookman Old Style" w:hAnsi="Bookman Old Style"/>
                <w:b/>
                <w:color w:val="000000"/>
                <w:sz w:val="20"/>
                <w:szCs w:val="20"/>
                <w:lang w:val="es-CO" w:eastAsia="es-CO"/>
              </w:rPr>
            </w:pPr>
            <w:r w:rsidRPr="00C22844">
              <w:rPr>
                <w:rFonts w:ascii="Bookman Old Style" w:hAnsi="Bookman Old Style"/>
                <w:b/>
                <w:color w:val="000000"/>
                <w:sz w:val="20"/>
                <w:szCs w:val="20"/>
                <w:lang w:val="es-CO" w:eastAsia="es-CO"/>
              </w:rPr>
              <w:t>Secundaria</w:t>
            </w:r>
          </w:p>
        </w:tc>
        <w:tc>
          <w:tcPr>
            <w:tcW w:w="388" w:type="pct"/>
            <w:tcBorders>
              <w:top w:val="nil"/>
              <w:left w:val="nil"/>
              <w:bottom w:val="single" w:sz="4" w:space="0" w:color="auto"/>
              <w:right w:val="single" w:sz="4" w:space="0" w:color="auto"/>
            </w:tcBorders>
            <w:shd w:val="clear" w:color="000000" w:fill="D9D9D9"/>
            <w:vAlign w:val="center"/>
            <w:hideMark/>
          </w:tcPr>
          <w:p w14:paraId="5026F9B2" w14:textId="77777777" w:rsidR="003F2456" w:rsidRPr="00C22844" w:rsidRDefault="003F2456" w:rsidP="003F2456">
            <w:pPr>
              <w:ind w:left="0"/>
              <w:jc w:val="center"/>
              <w:rPr>
                <w:rFonts w:ascii="Bookman Old Style" w:hAnsi="Bookman Old Style"/>
                <w:b/>
                <w:color w:val="000000"/>
                <w:sz w:val="20"/>
                <w:szCs w:val="20"/>
                <w:lang w:val="es-CO" w:eastAsia="es-CO"/>
              </w:rPr>
            </w:pPr>
            <w:r w:rsidRPr="00C22844">
              <w:rPr>
                <w:rFonts w:ascii="Bookman Old Style" w:hAnsi="Bookman Old Style"/>
                <w:b/>
                <w:color w:val="000000"/>
                <w:sz w:val="20"/>
                <w:szCs w:val="20"/>
                <w:lang w:val="es-CO" w:eastAsia="es-CO"/>
              </w:rPr>
              <w:t>Primaria</w:t>
            </w:r>
          </w:p>
        </w:tc>
        <w:tc>
          <w:tcPr>
            <w:tcW w:w="388" w:type="pct"/>
            <w:tcBorders>
              <w:top w:val="nil"/>
              <w:left w:val="nil"/>
              <w:bottom w:val="single" w:sz="4" w:space="0" w:color="auto"/>
              <w:right w:val="single" w:sz="4" w:space="0" w:color="auto"/>
            </w:tcBorders>
            <w:shd w:val="clear" w:color="000000" w:fill="D9D9D9"/>
            <w:vAlign w:val="center"/>
            <w:hideMark/>
          </w:tcPr>
          <w:p w14:paraId="0245F1D7" w14:textId="77777777" w:rsidR="003F2456" w:rsidRPr="00C22844" w:rsidRDefault="003F2456" w:rsidP="003F2456">
            <w:pPr>
              <w:ind w:left="0"/>
              <w:jc w:val="center"/>
              <w:rPr>
                <w:rFonts w:ascii="Bookman Old Style" w:hAnsi="Bookman Old Style"/>
                <w:b/>
                <w:color w:val="000000"/>
                <w:sz w:val="20"/>
                <w:szCs w:val="20"/>
                <w:lang w:val="es-CO" w:eastAsia="es-CO"/>
              </w:rPr>
            </w:pPr>
            <w:r w:rsidRPr="00C22844">
              <w:rPr>
                <w:rFonts w:ascii="Bookman Old Style" w:hAnsi="Bookman Old Style"/>
                <w:b/>
                <w:color w:val="000000"/>
                <w:sz w:val="20"/>
                <w:szCs w:val="20"/>
                <w:lang w:val="es-CO" w:eastAsia="es-CO"/>
              </w:rPr>
              <w:t>Secundaria</w:t>
            </w:r>
          </w:p>
        </w:tc>
        <w:tc>
          <w:tcPr>
            <w:tcW w:w="388" w:type="pct"/>
            <w:tcBorders>
              <w:top w:val="nil"/>
              <w:left w:val="nil"/>
              <w:bottom w:val="single" w:sz="4" w:space="0" w:color="auto"/>
              <w:right w:val="single" w:sz="4" w:space="0" w:color="auto"/>
            </w:tcBorders>
            <w:shd w:val="clear" w:color="000000" w:fill="D9D9D9"/>
            <w:vAlign w:val="center"/>
            <w:hideMark/>
          </w:tcPr>
          <w:p w14:paraId="505B8638" w14:textId="77777777" w:rsidR="003F2456" w:rsidRPr="00C22844" w:rsidRDefault="003F2456" w:rsidP="003F2456">
            <w:pPr>
              <w:ind w:left="0"/>
              <w:jc w:val="center"/>
              <w:rPr>
                <w:rFonts w:ascii="Bookman Old Style" w:hAnsi="Bookman Old Style"/>
                <w:b/>
                <w:color w:val="000000"/>
                <w:sz w:val="20"/>
                <w:szCs w:val="20"/>
                <w:lang w:val="es-CO" w:eastAsia="es-CO"/>
              </w:rPr>
            </w:pPr>
            <w:r w:rsidRPr="00C22844">
              <w:rPr>
                <w:rFonts w:ascii="Bookman Old Style" w:hAnsi="Bookman Old Style"/>
                <w:b/>
                <w:color w:val="000000"/>
                <w:sz w:val="20"/>
                <w:szCs w:val="20"/>
                <w:lang w:val="es-CO" w:eastAsia="es-CO"/>
              </w:rPr>
              <w:t>Primaria</w:t>
            </w:r>
          </w:p>
        </w:tc>
        <w:tc>
          <w:tcPr>
            <w:tcW w:w="388" w:type="pct"/>
            <w:tcBorders>
              <w:top w:val="nil"/>
              <w:left w:val="nil"/>
              <w:bottom w:val="single" w:sz="4" w:space="0" w:color="auto"/>
              <w:right w:val="single" w:sz="4" w:space="0" w:color="auto"/>
            </w:tcBorders>
            <w:shd w:val="clear" w:color="000000" w:fill="D9D9D9"/>
            <w:vAlign w:val="center"/>
            <w:hideMark/>
          </w:tcPr>
          <w:p w14:paraId="6238E644" w14:textId="77777777" w:rsidR="003F2456" w:rsidRPr="00C22844" w:rsidRDefault="003F2456" w:rsidP="003F2456">
            <w:pPr>
              <w:ind w:left="0"/>
              <w:jc w:val="center"/>
              <w:rPr>
                <w:rFonts w:ascii="Bookman Old Style" w:hAnsi="Bookman Old Style"/>
                <w:b/>
                <w:color w:val="000000"/>
                <w:sz w:val="20"/>
                <w:szCs w:val="20"/>
                <w:lang w:val="es-CO" w:eastAsia="es-CO"/>
              </w:rPr>
            </w:pPr>
            <w:r w:rsidRPr="00C22844">
              <w:rPr>
                <w:rFonts w:ascii="Bookman Old Style" w:hAnsi="Bookman Old Style"/>
                <w:b/>
                <w:color w:val="000000"/>
                <w:sz w:val="20"/>
                <w:szCs w:val="20"/>
                <w:lang w:val="es-CO" w:eastAsia="es-CO"/>
              </w:rPr>
              <w:t>Secundaria</w:t>
            </w:r>
          </w:p>
        </w:tc>
        <w:tc>
          <w:tcPr>
            <w:tcW w:w="388" w:type="pct"/>
            <w:tcBorders>
              <w:top w:val="nil"/>
              <w:left w:val="nil"/>
              <w:bottom w:val="single" w:sz="4" w:space="0" w:color="auto"/>
              <w:right w:val="single" w:sz="4" w:space="0" w:color="auto"/>
            </w:tcBorders>
            <w:shd w:val="clear" w:color="000000" w:fill="D9D9D9"/>
            <w:vAlign w:val="center"/>
            <w:hideMark/>
          </w:tcPr>
          <w:p w14:paraId="3BE699F7" w14:textId="77777777" w:rsidR="003F2456" w:rsidRPr="00C22844" w:rsidRDefault="003F2456" w:rsidP="003F2456">
            <w:pPr>
              <w:ind w:left="0"/>
              <w:jc w:val="center"/>
              <w:rPr>
                <w:rFonts w:ascii="Bookman Old Style" w:hAnsi="Bookman Old Style"/>
                <w:b/>
                <w:color w:val="000000"/>
                <w:sz w:val="20"/>
                <w:szCs w:val="20"/>
                <w:lang w:val="es-CO" w:eastAsia="es-CO"/>
              </w:rPr>
            </w:pPr>
            <w:r w:rsidRPr="00C22844">
              <w:rPr>
                <w:rFonts w:ascii="Bookman Old Style" w:hAnsi="Bookman Old Style"/>
                <w:b/>
                <w:color w:val="000000"/>
                <w:sz w:val="20"/>
                <w:szCs w:val="20"/>
                <w:lang w:val="es-CO" w:eastAsia="es-CO"/>
              </w:rPr>
              <w:t>Primaria</w:t>
            </w:r>
          </w:p>
        </w:tc>
        <w:tc>
          <w:tcPr>
            <w:tcW w:w="388" w:type="pct"/>
            <w:tcBorders>
              <w:top w:val="nil"/>
              <w:left w:val="nil"/>
              <w:bottom w:val="single" w:sz="4" w:space="0" w:color="auto"/>
              <w:right w:val="single" w:sz="4" w:space="0" w:color="auto"/>
            </w:tcBorders>
            <w:shd w:val="clear" w:color="000000" w:fill="D9D9D9"/>
            <w:vAlign w:val="center"/>
            <w:hideMark/>
          </w:tcPr>
          <w:p w14:paraId="18AD7BB7" w14:textId="77777777" w:rsidR="003F2456" w:rsidRPr="00C22844" w:rsidRDefault="003F2456" w:rsidP="003F2456">
            <w:pPr>
              <w:ind w:left="0"/>
              <w:jc w:val="center"/>
              <w:rPr>
                <w:rFonts w:ascii="Bookman Old Style" w:hAnsi="Bookman Old Style"/>
                <w:b/>
                <w:color w:val="000000"/>
                <w:sz w:val="20"/>
                <w:szCs w:val="20"/>
                <w:lang w:val="es-CO" w:eastAsia="es-CO"/>
              </w:rPr>
            </w:pPr>
            <w:r w:rsidRPr="00C22844">
              <w:rPr>
                <w:rFonts w:ascii="Bookman Old Style" w:hAnsi="Bookman Old Style"/>
                <w:b/>
                <w:color w:val="000000"/>
                <w:sz w:val="20"/>
                <w:szCs w:val="20"/>
                <w:lang w:val="es-CO" w:eastAsia="es-CO"/>
              </w:rPr>
              <w:t>Secundaria</w:t>
            </w:r>
          </w:p>
        </w:tc>
        <w:tc>
          <w:tcPr>
            <w:tcW w:w="388" w:type="pct"/>
            <w:tcBorders>
              <w:top w:val="nil"/>
              <w:left w:val="nil"/>
              <w:bottom w:val="single" w:sz="4" w:space="0" w:color="auto"/>
              <w:right w:val="single" w:sz="4" w:space="0" w:color="auto"/>
            </w:tcBorders>
            <w:shd w:val="clear" w:color="000000" w:fill="D9D9D9"/>
            <w:vAlign w:val="center"/>
            <w:hideMark/>
          </w:tcPr>
          <w:p w14:paraId="526FCCEF" w14:textId="77777777" w:rsidR="003F2456" w:rsidRPr="00C22844" w:rsidRDefault="003F2456" w:rsidP="003F2456">
            <w:pPr>
              <w:ind w:left="0"/>
              <w:jc w:val="center"/>
              <w:rPr>
                <w:rFonts w:ascii="Bookman Old Style" w:hAnsi="Bookman Old Style"/>
                <w:b/>
                <w:color w:val="000000"/>
                <w:sz w:val="20"/>
                <w:szCs w:val="20"/>
                <w:lang w:val="es-CO" w:eastAsia="es-CO"/>
              </w:rPr>
            </w:pPr>
            <w:r w:rsidRPr="00C22844">
              <w:rPr>
                <w:rFonts w:ascii="Bookman Old Style" w:hAnsi="Bookman Old Style"/>
                <w:b/>
                <w:color w:val="000000"/>
                <w:sz w:val="20"/>
                <w:szCs w:val="20"/>
                <w:lang w:val="es-CO" w:eastAsia="es-CO"/>
              </w:rPr>
              <w:t>Primaria</w:t>
            </w:r>
          </w:p>
        </w:tc>
        <w:tc>
          <w:tcPr>
            <w:tcW w:w="381" w:type="pct"/>
            <w:tcBorders>
              <w:top w:val="nil"/>
              <w:left w:val="nil"/>
              <w:bottom w:val="single" w:sz="4" w:space="0" w:color="auto"/>
              <w:right w:val="single" w:sz="4" w:space="0" w:color="auto"/>
            </w:tcBorders>
            <w:shd w:val="clear" w:color="000000" w:fill="D9D9D9"/>
            <w:vAlign w:val="center"/>
            <w:hideMark/>
          </w:tcPr>
          <w:p w14:paraId="2615C22B" w14:textId="77777777" w:rsidR="003F2456" w:rsidRPr="00C22844" w:rsidRDefault="003F2456" w:rsidP="003F2456">
            <w:pPr>
              <w:ind w:left="0"/>
              <w:jc w:val="center"/>
              <w:rPr>
                <w:rFonts w:ascii="Bookman Old Style" w:hAnsi="Bookman Old Style"/>
                <w:b/>
                <w:color w:val="000000"/>
                <w:sz w:val="20"/>
                <w:szCs w:val="20"/>
                <w:lang w:val="es-CO" w:eastAsia="es-CO"/>
              </w:rPr>
            </w:pPr>
            <w:r w:rsidRPr="00C22844">
              <w:rPr>
                <w:rFonts w:ascii="Bookman Old Style" w:hAnsi="Bookman Old Style"/>
                <w:b/>
                <w:color w:val="000000"/>
                <w:sz w:val="20"/>
                <w:szCs w:val="20"/>
                <w:lang w:val="es-CO" w:eastAsia="es-CO"/>
              </w:rPr>
              <w:t>Secundaria</w:t>
            </w:r>
          </w:p>
        </w:tc>
      </w:tr>
      <w:tr w:rsidR="007C5438" w:rsidRPr="00C22844" w14:paraId="2679F2AD" w14:textId="77777777" w:rsidTr="007C5438">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02EE38EA" w14:textId="23F56776" w:rsidR="007C5438" w:rsidRPr="00C22844" w:rsidRDefault="007C5438" w:rsidP="007C5438">
            <w:pPr>
              <w:ind w:left="0"/>
              <w:rPr>
                <w:rFonts w:ascii="Bookman Old Style" w:hAnsi="Bookman Old Style"/>
                <w:sz w:val="20"/>
                <w:szCs w:val="20"/>
              </w:rPr>
            </w:pPr>
            <w:r w:rsidRPr="00C22844">
              <w:rPr>
                <w:rFonts w:ascii="Bookman Old Style" w:hAnsi="Bookman Old Style" w:cs="Calibri"/>
                <w:color w:val="000000"/>
                <w:sz w:val="20"/>
                <w:szCs w:val="20"/>
              </w:rPr>
              <w:t>Santa Rosa-Pital-Huila</w:t>
            </w:r>
          </w:p>
        </w:tc>
        <w:tc>
          <w:tcPr>
            <w:tcW w:w="458" w:type="pct"/>
            <w:tcBorders>
              <w:top w:val="nil"/>
              <w:left w:val="nil"/>
              <w:bottom w:val="single" w:sz="4" w:space="0" w:color="auto"/>
              <w:right w:val="single" w:sz="4" w:space="0" w:color="auto"/>
            </w:tcBorders>
            <w:shd w:val="clear" w:color="auto" w:fill="auto"/>
            <w:noWrap/>
            <w:vAlign w:val="center"/>
          </w:tcPr>
          <w:p w14:paraId="080A20C2" w14:textId="3DC0E898" w:rsidR="007C5438" w:rsidRPr="00C22844" w:rsidRDefault="007C5438" w:rsidP="007C5438">
            <w:pPr>
              <w:ind w:left="0"/>
              <w:rPr>
                <w:rFonts w:ascii="Bookman Old Style" w:hAnsi="Bookman Old Style"/>
                <w:color w:val="000000"/>
                <w:sz w:val="20"/>
                <w:szCs w:val="20"/>
                <w:lang w:val="es-CO" w:eastAsia="es-CO"/>
              </w:rPr>
            </w:pPr>
            <w:r w:rsidRPr="00C22844">
              <w:rPr>
                <w:rFonts w:ascii="Bookman Old Style" w:hAnsi="Bookman Old Style" w:cs="Calibri"/>
                <w:color w:val="000000"/>
                <w:sz w:val="20"/>
                <w:szCs w:val="20"/>
              </w:rPr>
              <w:t>Residencial</w:t>
            </w:r>
          </w:p>
        </w:tc>
        <w:tc>
          <w:tcPr>
            <w:tcW w:w="387" w:type="pct"/>
            <w:tcBorders>
              <w:top w:val="nil"/>
              <w:left w:val="nil"/>
              <w:bottom w:val="single" w:sz="4" w:space="0" w:color="auto"/>
              <w:right w:val="single" w:sz="4" w:space="0" w:color="auto"/>
            </w:tcBorders>
            <w:shd w:val="clear" w:color="auto" w:fill="auto"/>
            <w:noWrap/>
            <w:vAlign w:val="center"/>
          </w:tcPr>
          <w:p w14:paraId="07976B5A" w14:textId="3D493CCA" w:rsidR="007C5438" w:rsidRPr="00C22844" w:rsidRDefault="007C5438" w:rsidP="007C5438">
            <w:pPr>
              <w:ind w:left="0" w:hanging="14"/>
              <w:jc w:val="right"/>
              <w:rPr>
                <w:rFonts w:ascii="Bookman Old Style" w:hAnsi="Bookman Old Style"/>
                <w:color w:val="000000"/>
                <w:sz w:val="20"/>
                <w:szCs w:val="20"/>
                <w:lang w:val="es-CO" w:eastAsia="es-CO"/>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6FE20FE" w14:textId="54C3D444"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4,814 </w:t>
            </w:r>
          </w:p>
        </w:tc>
        <w:tc>
          <w:tcPr>
            <w:tcW w:w="388" w:type="pct"/>
            <w:tcBorders>
              <w:top w:val="nil"/>
              <w:left w:val="nil"/>
              <w:bottom w:val="single" w:sz="4" w:space="0" w:color="auto"/>
              <w:right w:val="single" w:sz="4" w:space="0" w:color="auto"/>
            </w:tcBorders>
            <w:shd w:val="clear" w:color="auto" w:fill="auto"/>
            <w:noWrap/>
            <w:vAlign w:val="center"/>
          </w:tcPr>
          <w:p w14:paraId="6E44A1E4" w14:textId="2BB796DE"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A03972C" w14:textId="17D5D480"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4,885 </w:t>
            </w:r>
          </w:p>
        </w:tc>
        <w:tc>
          <w:tcPr>
            <w:tcW w:w="388" w:type="pct"/>
            <w:tcBorders>
              <w:top w:val="nil"/>
              <w:left w:val="nil"/>
              <w:bottom w:val="single" w:sz="4" w:space="0" w:color="auto"/>
              <w:right w:val="single" w:sz="4" w:space="0" w:color="auto"/>
            </w:tcBorders>
            <w:shd w:val="clear" w:color="auto" w:fill="auto"/>
            <w:noWrap/>
            <w:vAlign w:val="center"/>
          </w:tcPr>
          <w:p w14:paraId="56CB49D3" w14:textId="75F5870D"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FDC117F" w14:textId="4386442D"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4,956 </w:t>
            </w:r>
          </w:p>
        </w:tc>
        <w:tc>
          <w:tcPr>
            <w:tcW w:w="388" w:type="pct"/>
            <w:tcBorders>
              <w:top w:val="nil"/>
              <w:left w:val="nil"/>
              <w:bottom w:val="single" w:sz="4" w:space="0" w:color="auto"/>
              <w:right w:val="single" w:sz="4" w:space="0" w:color="auto"/>
            </w:tcBorders>
            <w:shd w:val="clear" w:color="auto" w:fill="auto"/>
            <w:noWrap/>
            <w:vAlign w:val="center"/>
          </w:tcPr>
          <w:p w14:paraId="489819EA" w14:textId="3A4D8004"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E270B9D" w14:textId="6AE8071E"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5,027 </w:t>
            </w:r>
          </w:p>
        </w:tc>
        <w:tc>
          <w:tcPr>
            <w:tcW w:w="388" w:type="pct"/>
            <w:tcBorders>
              <w:top w:val="nil"/>
              <w:left w:val="nil"/>
              <w:bottom w:val="single" w:sz="4" w:space="0" w:color="auto"/>
              <w:right w:val="single" w:sz="4" w:space="0" w:color="auto"/>
            </w:tcBorders>
            <w:shd w:val="clear" w:color="auto" w:fill="auto"/>
            <w:noWrap/>
            <w:vAlign w:val="center"/>
          </w:tcPr>
          <w:p w14:paraId="0AF54534" w14:textId="7B73E918"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7E6C9415" w14:textId="3DE58308"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5,098 </w:t>
            </w:r>
          </w:p>
        </w:tc>
      </w:tr>
      <w:tr w:rsidR="007C5438" w:rsidRPr="00C22844" w14:paraId="69DFDC91" w14:textId="77777777" w:rsidTr="007C5438">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2F5F92DE" w14:textId="4D444491" w:rsidR="007C5438" w:rsidRPr="00C22844" w:rsidRDefault="007C5438" w:rsidP="007C5438">
            <w:pPr>
              <w:ind w:left="0"/>
              <w:rPr>
                <w:rFonts w:ascii="Bookman Old Style" w:hAnsi="Bookman Old Style"/>
                <w:sz w:val="20"/>
                <w:szCs w:val="20"/>
              </w:rPr>
            </w:pPr>
            <w:r w:rsidRPr="00C22844">
              <w:rPr>
                <w:rFonts w:ascii="Bookman Old Style" w:hAnsi="Bookman Old Style" w:cs="Calibri"/>
                <w:color w:val="000000"/>
                <w:sz w:val="20"/>
                <w:szCs w:val="20"/>
              </w:rPr>
              <w:t>Santa Rosa-Pital-Huila</w:t>
            </w:r>
          </w:p>
        </w:tc>
        <w:tc>
          <w:tcPr>
            <w:tcW w:w="458" w:type="pct"/>
            <w:tcBorders>
              <w:top w:val="nil"/>
              <w:left w:val="nil"/>
              <w:bottom w:val="single" w:sz="4" w:space="0" w:color="auto"/>
              <w:right w:val="single" w:sz="4" w:space="0" w:color="auto"/>
            </w:tcBorders>
            <w:shd w:val="clear" w:color="auto" w:fill="auto"/>
            <w:noWrap/>
            <w:vAlign w:val="center"/>
          </w:tcPr>
          <w:p w14:paraId="00921516" w14:textId="65F71BCE" w:rsidR="007C5438" w:rsidRPr="00C22844" w:rsidRDefault="007C5438" w:rsidP="007C5438">
            <w:pPr>
              <w:ind w:left="0"/>
              <w:rPr>
                <w:rFonts w:ascii="Bookman Old Style" w:hAnsi="Bookman Old Style"/>
                <w:color w:val="000000"/>
                <w:sz w:val="20"/>
                <w:szCs w:val="20"/>
                <w:lang w:val="es-CO" w:eastAsia="es-CO"/>
              </w:rPr>
            </w:pPr>
            <w:r w:rsidRPr="00C22844">
              <w:rPr>
                <w:rFonts w:ascii="Bookman Old Style" w:hAnsi="Bookman Old Style" w:cs="Calibri"/>
                <w:color w:val="000000"/>
                <w:sz w:val="20"/>
                <w:szCs w:val="20"/>
              </w:rPr>
              <w:t>Estrato 1</w:t>
            </w:r>
          </w:p>
        </w:tc>
        <w:tc>
          <w:tcPr>
            <w:tcW w:w="387" w:type="pct"/>
            <w:tcBorders>
              <w:top w:val="nil"/>
              <w:left w:val="nil"/>
              <w:bottom w:val="single" w:sz="4" w:space="0" w:color="auto"/>
              <w:right w:val="single" w:sz="4" w:space="0" w:color="auto"/>
            </w:tcBorders>
            <w:shd w:val="clear" w:color="auto" w:fill="auto"/>
            <w:noWrap/>
            <w:vAlign w:val="center"/>
          </w:tcPr>
          <w:p w14:paraId="7F3F9693" w14:textId="1B2EDF4E"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5807E56" w14:textId="680CC9FF"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4,814 </w:t>
            </w:r>
          </w:p>
        </w:tc>
        <w:tc>
          <w:tcPr>
            <w:tcW w:w="388" w:type="pct"/>
            <w:tcBorders>
              <w:top w:val="nil"/>
              <w:left w:val="nil"/>
              <w:bottom w:val="single" w:sz="4" w:space="0" w:color="auto"/>
              <w:right w:val="single" w:sz="4" w:space="0" w:color="auto"/>
            </w:tcBorders>
            <w:shd w:val="clear" w:color="auto" w:fill="auto"/>
            <w:noWrap/>
            <w:vAlign w:val="center"/>
          </w:tcPr>
          <w:p w14:paraId="6D7B9510" w14:textId="2CAE21A5"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9126F43" w14:textId="4D565EBA"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4,885 </w:t>
            </w:r>
          </w:p>
        </w:tc>
        <w:tc>
          <w:tcPr>
            <w:tcW w:w="388" w:type="pct"/>
            <w:tcBorders>
              <w:top w:val="nil"/>
              <w:left w:val="nil"/>
              <w:bottom w:val="single" w:sz="4" w:space="0" w:color="auto"/>
              <w:right w:val="single" w:sz="4" w:space="0" w:color="auto"/>
            </w:tcBorders>
            <w:shd w:val="clear" w:color="auto" w:fill="auto"/>
            <w:noWrap/>
            <w:vAlign w:val="center"/>
          </w:tcPr>
          <w:p w14:paraId="13433F46" w14:textId="2082A89D"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5DF236B" w14:textId="30D8FB58"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4,956 </w:t>
            </w:r>
          </w:p>
        </w:tc>
        <w:tc>
          <w:tcPr>
            <w:tcW w:w="388" w:type="pct"/>
            <w:tcBorders>
              <w:top w:val="nil"/>
              <w:left w:val="nil"/>
              <w:bottom w:val="single" w:sz="4" w:space="0" w:color="auto"/>
              <w:right w:val="single" w:sz="4" w:space="0" w:color="auto"/>
            </w:tcBorders>
            <w:shd w:val="clear" w:color="auto" w:fill="auto"/>
            <w:noWrap/>
            <w:vAlign w:val="center"/>
          </w:tcPr>
          <w:p w14:paraId="2C5E822F" w14:textId="1EE5CE6E"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0B51566" w14:textId="685B9E2A"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5,027 </w:t>
            </w:r>
          </w:p>
        </w:tc>
        <w:tc>
          <w:tcPr>
            <w:tcW w:w="388" w:type="pct"/>
            <w:tcBorders>
              <w:top w:val="nil"/>
              <w:left w:val="nil"/>
              <w:bottom w:val="single" w:sz="4" w:space="0" w:color="auto"/>
              <w:right w:val="single" w:sz="4" w:space="0" w:color="auto"/>
            </w:tcBorders>
            <w:shd w:val="clear" w:color="auto" w:fill="auto"/>
            <w:noWrap/>
            <w:vAlign w:val="center"/>
          </w:tcPr>
          <w:p w14:paraId="7E02B91A" w14:textId="4405CB78"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49840C7C" w14:textId="2EE6E627"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5,098 </w:t>
            </w:r>
          </w:p>
        </w:tc>
      </w:tr>
      <w:tr w:rsidR="007C5438" w:rsidRPr="00C22844" w14:paraId="2F4B466F" w14:textId="77777777" w:rsidTr="007C5438">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4C1D999E" w14:textId="178E15C1" w:rsidR="007C5438" w:rsidRPr="00C22844" w:rsidRDefault="007C5438" w:rsidP="007C5438">
            <w:pPr>
              <w:ind w:left="0"/>
              <w:rPr>
                <w:rFonts w:ascii="Bookman Old Style" w:hAnsi="Bookman Old Style"/>
                <w:sz w:val="20"/>
                <w:szCs w:val="20"/>
              </w:rPr>
            </w:pPr>
            <w:r w:rsidRPr="00C22844">
              <w:rPr>
                <w:rFonts w:ascii="Bookman Old Style" w:hAnsi="Bookman Old Style" w:cs="Calibri"/>
                <w:color w:val="000000"/>
                <w:sz w:val="20"/>
                <w:szCs w:val="20"/>
              </w:rPr>
              <w:t>Santa Rosa-Pital-Huila</w:t>
            </w:r>
          </w:p>
        </w:tc>
        <w:tc>
          <w:tcPr>
            <w:tcW w:w="458" w:type="pct"/>
            <w:tcBorders>
              <w:top w:val="nil"/>
              <w:left w:val="nil"/>
              <w:bottom w:val="single" w:sz="4" w:space="0" w:color="auto"/>
              <w:right w:val="single" w:sz="4" w:space="0" w:color="auto"/>
            </w:tcBorders>
            <w:shd w:val="clear" w:color="auto" w:fill="auto"/>
            <w:noWrap/>
            <w:vAlign w:val="center"/>
          </w:tcPr>
          <w:p w14:paraId="269B0E4D" w14:textId="35BDB499" w:rsidR="007C5438" w:rsidRPr="00C22844" w:rsidRDefault="007C5438" w:rsidP="007C5438">
            <w:pPr>
              <w:ind w:left="0"/>
              <w:rPr>
                <w:rFonts w:ascii="Bookman Old Style" w:hAnsi="Bookman Old Style"/>
                <w:color w:val="000000"/>
                <w:sz w:val="20"/>
                <w:szCs w:val="20"/>
                <w:lang w:val="es-CO" w:eastAsia="es-CO"/>
              </w:rPr>
            </w:pPr>
            <w:r w:rsidRPr="00C22844">
              <w:rPr>
                <w:rFonts w:ascii="Bookman Old Style" w:hAnsi="Bookman Old Style" w:cs="Calibri"/>
                <w:color w:val="000000"/>
                <w:sz w:val="20"/>
                <w:szCs w:val="20"/>
              </w:rPr>
              <w:t>Estrato 2</w:t>
            </w:r>
          </w:p>
        </w:tc>
        <w:tc>
          <w:tcPr>
            <w:tcW w:w="387" w:type="pct"/>
            <w:tcBorders>
              <w:top w:val="nil"/>
              <w:left w:val="nil"/>
              <w:bottom w:val="single" w:sz="4" w:space="0" w:color="auto"/>
              <w:right w:val="single" w:sz="4" w:space="0" w:color="auto"/>
            </w:tcBorders>
            <w:shd w:val="clear" w:color="auto" w:fill="auto"/>
            <w:noWrap/>
            <w:vAlign w:val="center"/>
          </w:tcPr>
          <w:p w14:paraId="258079E3" w14:textId="50CD734E"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CD0D21B" w14:textId="0445764C"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2192B15" w14:textId="353803C4"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A966CDE" w14:textId="1C071EF3"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7DB48E2" w14:textId="6CE8FF51"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287D47A" w14:textId="71D2181A"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FEF2603" w14:textId="5183F730"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49204D3" w14:textId="25C7D7A0"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0CFF44A" w14:textId="0911C7BA"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44DB61FF" w14:textId="397521E4"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r>
      <w:tr w:rsidR="007C5438" w:rsidRPr="00C22844" w14:paraId="3C0E3B99" w14:textId="77777777" w:rsidTr="007C5438">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75D9EA9C" w14:textId="2904A75E" w:rsidR="007C5438" w:rsidRPr="00C22844" w:rsidRDefault="007C5438" w:rsidP="007C5438">
            <w:pPr>
              <w:ind w:left="0"/>
              <w:rPr>
                <w:rFonts w:ascii="Bookman Old Style" w:hAnsi="Bookman Old Style"/>
                <w:sz w:val="20"/>
                <w:szCs w:val="20"/>
              </w:rPr>
            </w:pPr>
            <w:r w:rsidRPr="00C22844">
              <w:rPr>
                <w:rFonts w:ascii="Bookman Old Style" w:hAnsi="Bookman Old Style" w:cs="Calibri"/>
                <w:color w:val="000000"/>
                <w:sz w:val="20"/>
                <w:szCs w:val="20"/>
              </w:rPr>
              <w:t>Santa Rosa-Pital-Huila</w:t>
            </w:r>
          </w:p>
        </w:tc>
        <w:tc>
          <w:tcPr>
            <w:tcW w:w="458" w:type="pct"/>
            <w:tcBorders>
              <w:top w:val="nil"/>
              <w:left w:val="nil"/>
              <w:bottom w:val="single" w:sz="4" w:space="0" w:color="auto"/>
              <w:right w:val="single" w:sz="4" w:space="0" w:color="auto"/>
            </w:tcBorders>
            <w:shd w:val="clear" w:color="auto" w:fill="auto"/>
            <w:noWrap/>
            <w:vAlign w:val="center"/>
          </w:tcPr>
          <w:p w14:paraId="440A5E27" w14:textId="2CF2556A" w:rsidR="007C5438" w:rsidRPr="00C22844" w:rsidRDefault="007C5438" w:rsidP="007C5438">
            <w:pPr>
              <w:ind w:left="0"/>
              <w:rPr>
                <w:rFonts w:ascii="Bookman Old Style" w:hAnsi="Bookman Old Style"/>
                <w:color w:val="000000"/>
                <w:sz w:val="20"/>
                <w:szCs w:val="20"/>
                <w:lang w:val="es-CO" w:eastAsia="es-CO"/>
              </w:rPr>
            </w:pPr>
            <w:r w:rsidRPr="00C22844">
              <w:rPr>
                <w:rFonts w:ascii="Bookman Old Style" w:hAnsi="Bookman Old Style" w:cs="Calibri"/>
                <w:color w:val="000000"/>
                <w:sz w:val="20"/>
                <w:szCs w:val="20"/>
              </w:rPr>
              <w:t>Estrato 3</w:t>
            </w:r>
          </w:p>
        </w:tc>
        <w:tc>
          <w:tcPr>
            <w:tcW w:w="387" w:type="pct"/>
            <w:tcBorders>
              <w:top w:val="nil"/>
              <w:left w:val="nil"/>
              <w:bottom w:val="single" w:sz="4" w:space="0" w:color="auto"/>
              <w:right w:val="single" w:sz="4" w:space="0" w:color="auto"/>
            </w:tcBorders>
            <w:shd w:val="clear" w:color="auto" w:fill="auto"/>
            <w:noWrap/>
            <w:vAlign w:val="center"/>
          </w:tcPr>
          <w:p w14:paraId="5CCAE531" w14:textId="56E56C17"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EC77FA2" w14:textId="099BBE0C"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6786D33" w14:textId="5FADEAD8"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5022768" w14:textId="4C5E37C9"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EAE6738" w14:textId="67425B32"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3BAB027" w14:textId="705E2E44"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C0495B7" w14:textId="78959929"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6F08D9D" w14:textId="0FC4B935"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5756486" w14:textId="28BCB914"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139E5421" w14:textId="2074E2DF"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r>
      <w:tr w:rsidR="007C5438" w:rsidRPr="00C22844" w14:paraId="2167B445" w14:textId="77777777" w:rsidTr="007C5438">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09112C9C" w14:textId="3C6631DF" w:rsidR="007C5438" w:rsidRPr="00C22844" w:rsidRDefault="007C5438" w:rsidP="007C5438">
            <w:pPr>
              <w:ind w:left="0"/>
              <w:rPr>
                <w:rFonts w:ascii="Bookman Old Style" w:hAnsi="Bookman Old Style"/>
                <w:sz w:val="20"/>
                <w:szCs w:val="20"/>
              </w:rPr>
            </w:pPr>
            <w:r w:rsidRPr="00C22844">
              <w:rPr>
                <w:rFonts w:ascii="Bookman Old Style" w:hAnsi="Bookman Old Style" w:cs="Calibri"/>
                <w:color w:val="000000"/>
                <w:sz w:val="20"/>
                <w:szCs w:val="20"/>
              </w:rPr>
              <w:t>Santa Rosa-Pital-Huila</w:t>
            </w:r>
          </w:p>
        </w:tc>
        <w:tc>
          <w:tcPr>
            <w:tcW w:w="458" w:type="pct"/>
            <w:tcBorders>
              <w:top w:val="nil"/>
              <w:left w:val="nil"/>
              <w:bottom w:val="single" w:sz="4" w:space="0" w:color="auto"/>
              <w:right w:val="single" w:sz="4" w:space="0" w:color="auto"/>
            </w:tcBorders>
            <w:shd w:val="clear" w:color="auto" w:fill="auto"/>
            <w:noWrap/>
            <w:vAlign w:val="center"/>
          </w:tcPr>
          <w:p w14:paraId="72E90FD8" w14:textId="43530E56" w:rsidR="007C5438" w:rsidRPr="00C22844" w:rsidRDefault="007C5438" w:rsidP="007C5438">
            <w:pPr>
              <w:ind w:left="0"/>
              <w:rPr>
                <w:rFonts w:ascii="Bookman Old Style" w:hAnsi="Bookman Old Style"/>
                <w:color w:val="000000"/>
                <w:sz w:val="20"/>
                <w:szCs w:val="20"/>
                <w:lang w:val="es-CO" w:eastAsia="es-CO"/>
              </w:rPr>
            </w:pPr>
            <w:r w:rsidRPr="00C22844">
              <w:rPr>
                <w:rFonts w:ascii="Bookman Old Style" w:hAnsi="Bookman Old Style" w:cs="Calibri"/>
                <w:color w:val="000000"/>
                <w:sz w:val="20"/>
                <w:szCs w:val="20"/>
              </w:rPr>
              <w:t>Estrato 4</w:t>
            </w:r>
          </w:p>
        </w:tc>
        <w:tc>
          <w:tcPr>
            <w:tcW w:w="387" w:type="pct"/>
            <w:tcBorders>
              <w:top w:val="nil"/>
              <w:left w:val="nil"/>
              <w:bottom w:val="single" w:sz="4" w:space="0" w:color="auto"/>
              <w:right w:val="single" w:sz="4" w:space="0" w:color="auto"/>
            </w:tcBorders>
            <w:shd w:val="clear" w:color="auto" w:fill="auto"/>
            <w:noWrap/>
            <w:vAlign w:val="center"/>
          </w:tcPr>
          <w:p w14:paraId="7211D3FE" w14:textId="66A18BAD"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0FEA14C" w14:textId="4A12E035"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37EBB59" w14:textId="42536DF9"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FE61DE6" w14:textId="6DC33E0E"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A15CEDA" w14:textId="3D98E277"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1AD7A48" w14:textId="5B749BD5"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738E403" w14:textId="2C341BC1"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C902858" w14:textId="7D99B023"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168AF54" w14:textId="0B7FF509"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581B10FE" w14:textId="4E3097E5"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r>
      <w:tr w:rsidR="007C5438" w:rsidRPr="00C22844" w14:paraId="33E8B97F" w14:textId="77777777" w:rsidTr="007C5438">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227B864C" w14:textId="6AFA32A2" w:rsidR="007C5438" w:rsidRPr="00C22844" w:rsidRDefault="007C5438" w:rsidP="007C5438">
            <w:pPr>
              <w:ind w:left="0"/>
              <w:rPr>
                <w:rFonts w:ascii="Bookman Old Style" w:hAnsi="Bookman Old Style"/>
                <w:sz w:val="20"/>
                <w:szCs w:val="20"/>
              </w:rPr>
            </w:pPr>
            <w:r w:rsidRPr="00C22844">
              <w:rPr>
                <w:rFonts w:ascii="Bookman Old Style" w:hAnsi="Bookman Old Style" w:cs="Calibri"/>
                <w:color w:val="000000"/>
                <w:sz w:val="20"/>
                <w:szCs w:val="20"/>
              </w:rPr>
              <w:t>Santa Rosa-Pital-Huila</w:t>
            </w:r>
          </w:p>
        </w:tc>
        <w:tc>
          <w:tcPr>
            <w:tcW w:w="458" w:type="pct"/>
            <w:tcBorders>
              <w:top w:val="nil"/>
              <w:left w:val="nil"/>
              <w:bottom w:val="single" w:sz="4" w:space="0" w:color="auto"/>
              <w:right w:val="single" w:sz="4" w:space="0" w:color="auto"/>
            </w:tcBorders>
            <w:shd w:val="clear" w:color="auto" w:fill="auto"/>
            <w:noWrap/>
            <w:vAlign w:val="center"/>
          </w:tcPr>
          <w:p w14:paraId="77DBD32B" w14:textId="005CFBD8" w:rsidR="007C5438" w:rsidRPr="00C22844" w:rsidRDefault="007C5438" w:rsidP="007C5438">
            <w:pPr>
              <w:ind w:left="0"/>
              <w:rPr>
                <w:rFonts w:ascii="Bookman Old Style" w:hAnsi="Bookman Old Style"/>
                <w:color w:val="000000"/>
                <w:sz w:val="20"/>
                <w:szCs w:val="20"/>
                <w:lang w:val="es-CO" w:eastAsia="es-CO"/>
              </w:rPr>
            </w:pPr>
            <w:r w:rsidRPr="00C22844">
              <w:rPr>
                <w:rFonts w:ascii="Bookman Old Style" w:hAnsi="Bookman Old Style" w:cs="Calibri"/>
                <w:color w:val="000000"/>
                <w:sz w:val="20"/>
                <w:szCs w:val="20"/>
              </w:rPr>
              <w:t>Estrato 5</w:t>
            </w:r>
          </w:p>
        </w:tc>
        <w:tc>
          <w:tcPr>
            <w:tcW w:w="387" w:type="pct"/>
            <w:tcBorders>
              <w:top w:val="nil"/>
              <w:left w:val="nil"/>
              <w:bottom w:val="single" w:sz="4" w:space="0" w:color="auto"/>
              <w:right w:val="single" w:sz="4" w:space="0" w:color="auto"/>
            </w:tcBorders>
            <w:shd w:val="clear" w:color="auto" w:fill="auto"/>
            <w:noWrap/>
            <w:vAlign w:val="center"/>
          </w:tcPr>
          <w:p w14:paraId="4741165A" w14:textId="5E29F84D"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7034CBE" w14:textId="0854873B"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4A3EAE4" w14:textId="4ED88534"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F770CCF" w14:textId="024E14C9"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533552F" w14:textId="3641E86C"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D57F32B" w14:textId="1CD9487F"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218A5A4" w14:textId="781162F5"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697696E" w14:textId="1545BBE7"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9B48D88" w14:textId="356ED0DF"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5EA67BD0" w14:textId="4D26DB0C"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r>
      <w:tr w:rsidR="007C5438" w:rsidRPr="00C22844" w14:paraId="3B7AAABC" w14:textId="77777777" w:rsidTr="007C5438">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02211C4D" w14:textId="4521ACDA" w:rsidR="007C5438" w:rsidRPr="00C22844" w:rsidRDefault="007C5438" w:rsidP="007C5438">
            <w:pPr>
              <w:ind w:left="0"/>
              <w:rPr>
                <w:rFonts w:ascii="Bookman Old Style" w:hAnsi="Bookman Old Style"/>
                <w:sz w:val="20"/>
                <w:szCs w:val="20"/>
              </w:rPr>
            </w:pPr>
            <w:r w:rsidRPr="00C22844">
              <w:rPr>
                <w:rFonts w:ascii="Bookman Old Style" w:hAnsi="Bookman Old Style" w:cs="Calibri"/>
                <w:color w:val="000000"/>
                <w:sz w:val="20"/>
                <w:szCs w:val="20"/>
              </w:rPr>
              <w:t>Santa Rosa-Pital-Huila</w:t>
            </w:r>
          </w:p>
        </w:tc>
        <w:tc>
          <w:tcPr>
            <w:tcW w:w="458" w:type="pct"/>
            <w:tcBorders>
              <w:top w:val="nil"/>
              <w:left w:val="nil"/>
              <w:bottom w:val="single" w:sz="4" w:space="0" w:color="auto"/>
              <w:right w:val="single" w:sz="4" w:space="0" w:color="auto"/>
            </w:tcBorders>
            <w:shd w:val="clear" w:color="auto" w:fill="auto"/>
            <w:noWrap/>
            <w:vAlign w:val="center"/>
          </w:tcPr>
          <w:p w14:paraId="4B475D4F" w14:textId="36062DD2" w:rsidR="007C5438" w:rsidRPr="00C22844" w:rsidRDefault="007C5438" w:rsidP="007C5438">
            <w:pPr>
              <w:ind w:left="0"/>
              <w:rPr>
                <w:rFonts w:ascii="Bookman Old Style" w:hAnsi="Bookman Old Style"/>
                <w:color w:val="000000"/>
                <w:sz w:val="20"/>
                <w:szCs w:val="20"/>
                <w:lang w:val="es-CO" w:eastAsia="es-CO"/>
              </w:rPr>
            </w:pPr>
            <w:r w:rsidRPr="00C22844">
              <w:rPr>
                <w:rFonts w:ascii="Bookman Old Style" w:hAnsi="Bookman Old Style" w:cs="Calibri"/>
                <w:color w:val="000000"/>
                <w:sz w:val="20"/>
                <w:szCs w:val="20"/>
              </w:rPr>
              <w:t>Estrato 6</w:t>
            </w:r>
          </w:p>
        </w:tc>
        <w:tc>
          <w:tcPr>
            <w:tcW w:w="387" w:type="pct"/>
            <w:tcBorders>
              <w:top w:val="nil"/>
              <w:left w:val="nil"/>
              <w:bottom w:val="single" w:sz="4" w:space="0" w:color="auto"/>
              <w:right w:val="single" w:sz="4" w:space="0" w:color="auto"/>
            </w:tcBorders>
            <w:shd w:val="clear" w:color="auto" w:fill="auto"/>
            <w:noWrap/>
            <w:vAlign w:val="center"/>
          </w:tcPr>
          <w:p w14:paraId="0BD38768" w14:textId="175391BD"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CFE53E2" w14:textId="420B5170"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3E4DA4B" w14:textId="7FE57C9B"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D975D3F" w14:textId="35FB862E"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2E0DFE1" w14:textId="6BB028A1"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7F971BD" w14:textId="69952A27"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78D1F95" w14:textId="14E7D0F1"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C0138E9" w14:textId="7C2DDB02"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5F13084" w14:textId="295E9B61"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70DF2426" w14:textId="7877D3F8"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r>
      <w:tr w:rsidR="007C5438" w:rsidRPr="00C22844" w14:paraId="46BF20C7" w14:textId="77777777" w:rsidTr="007C5438">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6BF4BB8C" w14:textId="64BD2C92" w:rsidR="007C5438" w:rsidRPr="00C22844" w:rsidRDefault="007C5438" w:rsidP="007C5438">
            <w:pPr>
              <w:ind w:left="0"/>
              <w:rPr>
                <w:rFonts w:ascii="Bookman Old Style" w:hAnsi="Bookman Old Style"/>
                <w:sz w:val="20"/>
                <w:szCs w:val="20"/>
              </w:rPr>
            </w:pPr>
            <w:r w:rsidRPr="00C22844">
              <w:rPr>
                <w:rFonts w:ascii="Bookman Old Style" w:hAnsi="Bookman Old Style" w:cs="Calibri"/>
                <w:color w:val="000000"/>
                <w:sz w:val="20"/>
                <w:szCs w:val="20"/>
              </w:rPr>
              <w:t>Santa Rosa-Pital-Huila</w:t>
            </w:r>
          </w:p>
        </w:tc>
        <w:tc>
          <w:tcPr>
            <w:tcW w:w="458" w:type="pct"/>
            <w:tcBorders>
              <w:top w:val="nil"/>
              <w:left w:val="nil"/>
              <w:bottom w:val="single" w:sz="4" w:space="0" w:color="auto"/>
              <w:right w:val="single" w:sz="4" w:space="0" w:color="auto"/>
            </w:tcBorders>
            <w:shd w:val="clear" w:color="auto" w:fill="auto"/>
            <w:noWrap/>
            <w:vAlign w:val="center"/>
          </w:tcPr>
          <w:p w14:paraId="26CBCE1E" w14:textId="35153FC8" w:rsidR="007C5438" w:rsidRPr="00C22844" w:rsidRDefault="007C5438" w:rsidP="007C5438">
            <w:pPr>
              <w:ind w:left="0"/>
              <w:rPr>
                <w:rFonts w:ascii="Bookman Old Style" w:hAnsi="Bookman Old Style"/>
                <w:color w:val="000000"/>
                <w:sz w:val="20"/>
                <w:szCs w:val="20"/>
                <w:lang w:val="es-CO" w:eastAsia="es-CO"/>
              </w:rPr>
            </w:pPr>
            <w:r w:rsidRPr="00C22844">
              <w:rPr>
                <w:rFonts w:ascii="Bookman Old Style" w:hAnsi="Bookman Old Style" w:cs="Calibri"/>
                <w:color w:val="000000"/>
                <w:sz w:val="20"/>
                <w:szCs w:val="20"/>
              </w:rPr>
              <w:t>Comercial</w:t>
            </w:r>
          </w:p>
        </w:tc>
        <w:tc>
          <w:tcPr>
            <w:tcW w:w="387" w:type="pct"/>
            <w:tcBorders>
              <w:top w:val="nil"/>
              <w:left w:val="nil"/>
              <w:bottom w:val="single" w:sz="4" w:space="0" w:color="auto"/>
              <w:right w:val="single" w:sz="4" w:space="0" w:color="auto"/>
            </w:tcBorders>
            <w:shd w:val="clear" w:color="auto" w:fill="auto"/>
            <w:noWrap/>
            <w:vAlign w:val="center"/>
          </w:tcPr>
          <w:p w14:paraId="73AF09DF" w14:textId="310911F6"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D1A99F6" w14:textId="3978EAC9"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0914637" w14:textId="55AA7753"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03F6947" w14:textId="1C7A3876"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BB66C3D" w14:textId="59D7B2CA"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063106A" w14:textId="7B2932D1"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37999D6" w14:textId="7B6B7AC8"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B0F6CB9" w14:textId="1FBB7AEE"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9CAE812" w14:textId="07B203DD"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7835E5D5" w14:textId="7E8DB2F4"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r>
      <w:tr w:rsidR="007C5438" w:rsidRPr="00C22844" w14:paraId="7A79D5A5" w14:textId="77777777" w:rsidTr="007C5438">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2D594AA3" w14:textId="1DF190F6" w:rsidR="007C5438" w:rsidRPr="00C22844" w:rsidRDefault="007C5438" w:rsidP="007C5438">
            <w:pPr>
              <w:ind w:left="0"/>
              <w:rPr>
                <w:rFonts w:ascii="Bookman Old Style" w:hAnsi="Bookman Old Style"/>
                <w:sz w:val="20"/>
                <w:szCs w:val="20"/>
              </w:rPr>
            </w:pPr>
            <w:r w:rsidRPr="00C22844">
              <w:rPr>
                <w:rFonts w:ascii="Bookman Old Style" w:hAnsi="Bookman Old Style" w:cs="Calibri"/>
                <w:color w:val="000000"/>
                <w:sz w:val="20"/>
                <w:szCs w:val="20"/>
              </w:rPr>
              <w:t>Santa Rosa-Pital-Huila</w:t>
            </w:r>
          </w:p>
        </w:tc>
        <w:tc>
          <w:tcPr>
            <w:tcW w:w="458" w:type="pct"/>
            <w:tcBorders>
              <w:top w:val="nil"/>
              <w:left w:val="nil"/>
              <w:bottom w:val="single" w:sz="4" w:space="0" w:color="auto"/>
              <w:right w:val="single" w:sz="4" w:space="0" w:color="auto"/>
            </w:tcBorders>
            <w:shd w:val="clear" w:color="auto" w:fill="auto"/>
            <w:noWrap/>
            <w:vAlign w:val="center"/>
          </w:tcPr>
          <w:p w14:paraId="5591089C" w14:textId="23ECD499" w:rsidR="007C5438" w:rsidRPr="00C22844" w:rsidRDefault="007C5438" w:rsidP="007C5438">
            <w:pPr>
              <w:ind w:left="0"/>
              <w:rPr>
                <w:rFonts w:ascii="Bookman Old Style" w:hAnsi="Bookman Old Style"/>
                <w:color w:val="000000"/>
                <w:sz w:val="20"/>
                <w:szCs w:val="20"/>
                <w:lang w:val="es-CO" w:eastAsia="es-CO"/>
              </w:rPr>
            </w:pPr>
            <w:r w:rsidRPr="00C22844">
              <w:rPr>
                <w:rFonts w:ascii="Bookman Old Style" w:hAnsi="Bookman Old Style" w:cs="Calibri"/>
                <w:color w:val="000000"/>
                <w:sz w:val="20"/>
                <w:szCs w:val="20"/>
              </w:rPr>
              <w:t>Industrial</w:t>
            </w:r>
          </w:p>
        </w:tc>
        <w:tc>
          <w:tcPr>
            <w:tcW w:w="387" w:type="pct"/>
            <w:tcBorders>
              <w:top w:val="nil"/>
              <w:left w:val="nil"/>
              <w:bottom w:val="single" w:sz="4" w:space="0" w:color="auto"/>
              <w:right w:val="single" w:sz="4" w:space="0" w:color="auto"/>
            </w:tcBorders>
            <w:shd w:val="clear" w:color="auto" w:fill="auto"/>
            <w:noWrap/>
            <w:vAlign w:val="center"/>
          </w:tcPr>
          <w:p w14:paraId="380427C2" w14:textId="7AFB1B01"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2760436" w14:textId="7A1A680B"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48C5113" w14:textId="0F2A27E6"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60F2E5B" w14:textId="1CCC5331"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F72147A" w14:textId="4EE371E3"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68867BC" w14:textId="18679448"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A0061D9" w14:textId="7CCA15E8"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BB6B7C4" w14:textId="6B86234E"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BB4D6CF" w14:textId="2A349AFE"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53A19FBC" w14:textId="654BEFC1"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r>
      <w:tr w:rsidR="007C5438" w:rsidRPr="00C22844" w14:paraId="1FE558A3" w14:textId="77777777" w:rsidTr="007C5438">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2F061FCA" w14:textId="1A39C5F0" w:rsidR="007C5438" w:rsidRPr="00C22844" w:rsidRDefault="007C5438" w:rsidP="007C5438">
            <w:pPr>
              <w:ind w:left="0"/>
              <w:rPr>
                <w:rFonts w:ascii="Bookman Old Style" w:hAnsi="Bookman Old Style"/>
                <w:sz w:val="20"/>
                <w:szCs w:val="20"/>
              </w:rPr>
            </w:pPr>
            <w:r w:rsidRPr="00C22844">
              <w:rPr>
                <w:rFonts w:ascii="Bookman Old Style" w:hAnsi="Bookman Old Style" w:cs="Calibri"/>
                <w:color w:val="000000"/>
                <w:sz w:val="20"/>
                <w:szCs w:val="20"/>
              </w:rPr>
              <w:t>Santa Rosa-Pital-Huila</w:t>
            </w:r>
          </w:p>
        </w:tc>
        <w:tc>
          <w:tcPr>
            <w:tcW w:w="458" w:type="pct"/>
            <w:tcBorders>
              <w:top w:val="nil"/>
              <w:left w:val="nil"/>
              <w:bottom w:val="single" w:sz="4" w:space="0" w:color="auto"/>
              <w:right w:val="single" w:sz="4" w:space="0" w:color="auto"/>
            </w:tcBorders>
            <w:shd w:val="clear" w:color="auto" w:fill="auto"/>
            <w:noWrap/>
            <w:vAlign w:val="center"/>
          </w:tcPr>
          <w:p w14:paraId="18FE642C" w14:textId="70A2BA7C" w:rsidR="007C5438" w:rsidRPr="00C22844" w:rsidRDefault="007C5438" w:rsidP="007C5438">
            <w:pPr>
              <w:ind w:left="0"/>
              <w:rPr>
                <w:rFonts w:ascii="Bookman Old Style" w:hAnsi="Bookman Old Style"/>
                <w:color w:val="000000"/>
                <w:sz w:val="20"/>
                <w:szCs w:val="20"/>
                <w:lang w:val="es-CO" w:eastAsia="es-CO"/>
              </w:rPr>
            </w:pPr>
            <w:r w:rsidRPr="00C22844">
              <w:rPr>
                <w:rFonts w:ascii="Bookman Old Style" w:hAnsi="Bookman Old Style" w:cs="Calibri"/>
                <w:color w:val="000000"/>
                <w:sz w:val="20"/>
                <w:szCs w:val="20"/>
              </w:rPr>
              <w:t>GNCV</w:t>
            </w:r>
          </w:p>
        </w:tc>
        <w:tc>
          <w:tcPr>
            <w:tcW w:w="387" w:type="pct"/>
            <w:tcBorders>
              <w:top w:val="nil"/>
              <w:left w:val="nil"/>
              <w:bottom w:val="single" w:sz="4" w:space="0" w:color="auto"/>
              <w:right w:val="single" w:sz="4" w:space="0" w:color="auto"/>
            </w:tcBorders>
            <w:shd w:val="clear" w:color="auto" w:fill="auto"/>
            <w:noWrap/>
            <w:vAlign w:val="center"/>
          </w:tcPr>
          <w:p w14:paraId="7255B303" w14:textId="7BA19800"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CC181C9" w14:textId="23A9976E"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69CD410" w14:textId="2AD23FA4"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9802DB3" w14:textId="5E434D00"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565F53B" w14:textId="7CE971D6"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37DC408" w14:textId="623804D7"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AD63A73" w14:textId="217DF5A5"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78D3BED" w14:textId="1FEDF3E4"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040A706" w14:textId="7ECECAA8"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6B54664C" w14:textId="1118A577"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r>
      <w:tr w:rsidR="007C5438" w:rsidRPr="00C22844" w14:paraId="35131BA0" w14:textId="77777777" w:rsidTr="007C5438">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3C8635C3" w14:textId="3799BAEB" w:rsidR="007C5438" w:rsidRPr="00C22844" w:rsidRDefault="007C5438" w:rsidP="007C5438">
            <w:pPr>
              <w:ind w:left="0"/>
              <w:rPr>
                <w:rFonts w:ascii="Bookman Old Style" w:hAnsi="Bookman Old Style"/>
                <w:sz w:val="20"/>
                <w:szCs w:val="20"/>
              </w:rPr>
            </w:pPr>
            <w:r w:rsidRPr="00C22844">
              <w:rPr>
                <w:rFonts w:ascii="Bookman Old Style" w:hAnsi="Bookman Old Style" w:cs="Calibri"/>
                <w:color w:val="000000"/>
                <w:sz w:val="20"/>
                <w:szCs w:val="20"/>
              </w:rPr>
              <w:t>Santa Rosa-Pital-Huila</w:t>
            </w:r>
          </w:p>
        </w:tc>
        <w:tc>
          <w:tcPr>
            <w:tcW w:w="458" w:type="pct"/>
            <w:tcBorders>
              <w:top w:val="nil"/>
              <w:left w:val="nil"/>
              <w:bottom w:val="single" w:sz="4" w:space="0" w:color="auto"/>
              <w:right w:val="single" w:sz="4" w:space="0" w:color="auto"/>
            </w:tcBorders>
            <w:shd w:val="clear" w:color="auto" w:fill="auto"/>
            <w:noWrap/>
            <w:vAlign w:val="center"/>
          </w:tcPr>
          <w:p w14:paraId="03C95DCC" w14:textId="06CEC60E" w:rsidR="007C5438" w:rsidRPr="00C22844" w:rsidRDefault="007C5438" w:rsidP="007C5438">
            <w:pPr>
              <w:ind w:left="0"/>
              <w:rPr>
                <w:rFonts w:ascii="Bookman Old Style" w:hAnsi="Bookman Old Style"/>
                <w:color w:val="000000"/>
                <w:sz w:val="20"/>
                <w:szCs w:val="20"/>
                <w:lang w:val="es-CO" w:eastAsia="es-CO"/>
              </w:rPr>
            </w:pPr>
            <w:r w:rsidRPr="00C22844">
              <w:rPr>
                <w:rFonts w:ascii="Bookman Old Style" w:hAnsi="Bookman Old Style" w:cs="Calibri"/>
                <w:color w:val="000000"/>
                <w:sz w:val="20"/>
                <w:szCs w:val="20"/>
              </w:rPr>
              <w:t>Otros</w:t>
            </w:r>
          </w:p>
        </w:tc>
        <w:tc>
          <w:tcPr>
            <w:tcW w:w="387" w:type="pct"/>
            <w:tcBorders>
              <w:top w:val="nil"/>
              <w:left w:val="nil"/>
              <w:bottom w:val="single" w:sz="4" w:space="0" w:color="auto"/>
              <w:right w:val="single" w:sz="4" w:space="0" w:color="auto"/>
            </w:tcBorders>
            <w:shd w:val="clear" w:color="auto" w:fill="auto"/>
            <w:noWrap/>
            <w:vAlign w:val="center"/>
          </w:tcPr>
          <w:p w14:paraId="5F201A6C" w14:textId="5E5D2072"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DA28DBA" w14:textId="20B26552"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0241960" w14:textId="63EDFD4A"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3EE34A4" w14:textId="6D86DB38"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4665D54" w14:textId="13024B97"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61752FC" w14:textId="4B8133CC"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7D73D94" w14:textId="23A9492F"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7621ACD" w14:textId="5530FD47"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9AB019D" w14:textId="4010CB4F"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4069C764" w14:textId="45113543"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r>
      <w:tr w:rsidR="007C5438" w:rsidRPr="00C22844" w14:paraId="59F1C8B6" w14:textId="77777777" w:rsidTr="007C5438">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391789DD" w14:textId="520B4571" w:rsidR="007C5438" w:rsidRPr="00C22844" w:rsidRDefault="007C5438" w:rsidP="007C5438">
            <w:pPr>
              <w:ind w:left="0"/>
              <w:rPr>
                <w:rFonts w:ascii="Bookman Old Style" w:hAnsi="Bookman Old Style"/>
                <w:sz w:val="20"/>
                <w:szCs w:val="20"/>
              </w:rPr>
            </w:pPr>
            <w:r w:rsidRPr="00C22844">
              <w:rPr>
                <w:rFonts w:ascii="Bookman Old Style" w:hAnsi="Bookman Old Style" w:cs="Calibri"/>
                <w:color w:val="000000"/>
                <w:sz w:val="20"/>
                <w:szCs w:val="20"/>
              </w:rPr>
              <w:t>El Amparo-Pital-Huila</w:t>
            </w:r>
          </w:p>
        </w:tc>
        <w:tc>
          <w:tcPr>
            <w:tcW w:w="458" w:type="pct"/>
            <w:tcBorders>
              <w:top w:val="nil"/>
              <w:left w:val="nil"/>
              <w:bottom w:val="single" w:sz="4" w:space="0" w:color="auto"/>
              <w:right w:val="single" w:sz="4" w:space="0" w:color="auto"/>
            </w:tcBorders>
            <w:shd w:val="clear" w:color="auto" w:fill="auto"/>
            <w:noWrap/>
            <w:vAlign w:val="center"/>
          </w:tcPr>
          <w:p w14:paraId="5710BABA" w14:textId="1AA5988B" w:rsidR="007C5438" w:rsidRPr="00C22844" w:rsidRDefault="007C5438" w:rsidP="007C5438">
            <w:pPr>
              <w:ind w:left="0"/>
              <w:rPr>
                <w:rFonts w:ascii="Bookman Old Style" w:hAnsi="Bookman Old Style"/>
                <w:color w:val="000000"/>
                <w:sz w:val="20"/>
                <w:szCs w:val="20"/>
                <w:lang w:val="es-CO" w:eastAsia="es-CO"/>
              </w:rPr>
            </w:pPr>
            <w:r w:rsidRPr="00C22844">
              <w:rPr>
                <w:rFonts w:ascii="Bookman Old Style" w:hAnsi="Bookman Old Style" w:cs="Calibri"/>
                <w:color w:val="000000"/>
                <w:sz w:val="20"/>
                <w:szCs w:val="20"/>
              </w:rPr>
              <w:t>Residencial</w:t>
            </w:r>
          </w:p>
        </w:tc>
        <w:tc>
          <w:tcPr>
            <w:tcW w:w="387" w:type="pct"/>
            <w:tcBorders>
              <w:top w:val="nil"/>
              <w:left w:val="nil"/>
              <w:bottom w:val="single" w:sz="4" w:space="0" w:color="auto"/>
              <w:right w:val="single" w:sz="4" w:space="0" w:color="auto"/>
            </w:tcBorders>
            <w:shd w:val="clear" w:color="auto" w:fill="auto"/>
            <w:noWrap/>
            <w:vAlign w:val="center"/>
          </w:tcPr>
          <w:p w14:paraId="37D84A70" w14:textId="071F1431"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FAC6E7E" w14:textId="5FB08E06"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3,398 </w:t>
            </w:r>
          </w:p>
        </w:tc>
        <w:tc>
          <w:tcPr>
            <w:tcW w:w="388" w:type="pct"/>
            <w:tcBorders>
              <w:top w:val="nil"/>
              <w:left w:val="nil"/>
              <w:bottom w:val="single" w:sz="4" w:space="0" w:color="auto"/>
              <w:right w:val="single" w:sz="4" w:space="0" w:color="auto"/>
            </w:tcBorders>
            <w:shd w:val="clear" w:color="auto" w:fill="auto"/>
            <w:noWrap/>
            <w:vAlign w:val="center"/>
          </w:tcPr>
          <w:p w14:paraId="1517E6BD" w14:textId="697FC744"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0FBAA04" w14:textId="059040C3"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3,398 </w:t>
            </w:r>
          </w:p>
        </w:tc>
        <w:tc>
          <w:tcPr>
            <w:tcW w:w="388" w:type="pct"/>
            <w:tcBorders>
              <w:top w:val="nil"/>
              <w:left w:val="nil"/>
              <w:bottom w:val="single" w:sz="4" w:space="0" w:color="auto"/>
              <w:right w:val="single" w:sz="4" w:space="0" w:color="auto"/>
            </w:tcBorders>
            <w:shd w:val="clear" w:color="auto" w:fill="auto"/>
            <w:noWrap/>
            <w:vAlign w:val="center"/>
          </w:tcPr>
          <w:p w14:paraId="61B62E9F" w14:textId="50598B89"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5277B6E" w14:textId="53B6D9E6"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3,398 </w:t>
            </w:r>
          </w:p>
        </w:tc>
        <w:tc>
          <w:tcPr>
            <w:tcW w:w="388" w:type="pct"/>
            <w:tcBorders>
              <w:top w:val="nil"/>
              <w:left w:val="nil"/>
              <w:bottom w:val="single" w:sz="4" w:space="0" w:color="auto"/>
              <w:right w:val="single" w:sz="4" w:space="0" w:color="auto"/>
            </w:tcBorders>
            <w:shd w:val="clear" w:color="auto" w:fill="auto"/>
            <w:noWrap/>
            <w:vAlign w:val="center"/>
          </w:tcPr>
          <w:p w14:paraId="76B6F37D" w14:textId="2508B4F9"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3A7FC04" w14:textId="3727DABF"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3,398 </w:t>
            </w:r>
          </w:p>
        </w:tc>
        <w:tc>
          <w:tcPr>
            <w:tcW w:w="388" w:type="pct"/>
            <w:tcBorders>
              <w:top w:val="nil"/>
              <w:left w:val="nil"/>
              <w:bottom w:val="single" w:sz="4" w:space="0" w:color="auto"/>
              <w:right w:val="single" w:sz="4" w:space="0" w:color="auto"/>
            </w:tcBorders>
            <w:shd w:val="clear" w:color="auto" w:fill="auto"/>
            <w:noWrap/>
            <w:vAlign w:val="center"/>
          </w:tcPr>
          <w:p w14:paraId="3E7C1E2A" w14:textId="7DF768AA"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3A9DFCA3" w14:textId="570496B3"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3,398 </w:t>
            </w:r>
          </w:p>
        </w:tc>
      </w:tr>
      <w:tr w:rsidR="007C5438" w:rsidRPr="00C22844" w14:paraId="3CFE939B" w14:textId="77777777" w:rsidTr="007C5438">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2BADE39B" w14:textId="7CFB66DC" w:rsidR="007C5438" w:rsidRPr="00C22844" w:rsidRDefault="007C5438" w:rsidP="007C5438">
            <w:pPr>
              <w:ind w:left="0"/>
              <w:rPr>
                <w:rFonts w:ascii="Bookman Old Style" w:hAnsi="Bookman Old Style"/>
                <w:sz w:val="20"/>
                <w:szCs w:val="20"/>
              </w:rPr>
            </w:pPr>
            <w:r w:rsidRPr="00C22844">
              <w:rPr>
                <w:rFonts w:ascii="Bookman Old Style" w:hAnsi="Bookman Old Style" w:cs="Calibri"/>
                <w:color w:val="000000"/>
                <w:sz w:val="20"/>
                <w:szCs w:val="20"/>
              </w:rPr>
              <w:t>El Amparo-Pital-Huila</w:t>
            </w:r>
          </w:p>
        </w:tc>
        <w:tc>
          <w:tcPr>
            <w:tcW w:w="458" w:type="pct"/>
            <w:tcBorders>
              <w:top w:val="nil"/>
              <w:left w:val="nil"/>
              <w:bottom w:val="single" w:sz="4" w:space="0" w:color="auto"/>
              <w:right w:val="single" w:sz="4" w:space="0" w:color="auto"/>
            </w:tcBorders>
            <w:shd w:val="clear" w:color="auto" w:fill="auto"/>
            <w:noWrap/>
            <w:vAlign w:val="center"/>
          </w:tcPr>
          <w:p w14:paraId="490183F4" w14:textId="2051CD50" w:rsidR="007C5438" w:rsidRPr="00C22844" w:rsidRDefault="007C5438" w:rsidP="007C5438">
            <w:pPr>
              <w:ind w:left="0"/>
              <w:rPr>
                <w:rFonts w:ascii="Bookman Old Style" w:hAnsi="Bookman Old Style"/>
                <w:color w:val="000000"/>
                <w:sz w:val="20"/>
                <w:szCs w:val="20"/>
                <w:lang w:val="es-CO" w:eastAsia="es-CO"/>
              </w:rPr>
            </w:pPr>
            <w:r w:rsidRPr="00C22844">
              <w:rPr>
                <w:rFonts w:ascii="Bookman Old Style" w:hAnsi="Bookman Old Style" w:cs="Calibri"/>
                <w:color w:val="000000"/>
                <w:sz w:val="20"/>
                <w:szCs w:val="20"/>
              </w:rPr>
              <w:t>Estrato 1</w:t>
            </w:r>
          </w:p>
        </w:tc>
        <w:tc>
          <w:tcPr>
            <w:tcW w:w="387" w:type="pct"/>
            <w:tcBorders>
              <w:top w:val="nil"/>
              <w:left w:val="nil"/>
              <w:bottom w:val="single" w:sz="4" w:space="0" w:color="auto"/>
              <w:right w:val="single" w:sz="4" w:space="0" w:color="auto"/>
            </w:tcBorders>
            <w:shd w:val="clear" w:color="auto" w:fill="auto"/>
            <w:noWrap/>
            <w:vAlign w:val="center"/>
          </w:tcPr>
          <w:p w14:paraId="5A300EE4" w14:textId="562DF4E6"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0B82636" w14:textId="2343441C"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3,398 </w:t>
            </w:r>
          </w:p>
        </w:tc>
        <w:tc>
          <w:tcPr>
            <w:tcW w:w="388" w:type="pct"/>
            <w:tcBorders>
              <w:top w:val="nil"/>
              <w:left w:val="nil"/>
              <w:bottom w:val="single" w:sz="4" w:space="0" w:color="auto"/>
              <w:right w:val="single" w:sz="4" w:space="0" w:color="auto"/>
            </w:tcBorders>
            <w:shd w:val="clear" w:color="auto" w:fill="auto"/>
            <w:noWrap/>
            <w:vAlign w:val="center"/>
          </w:tcPr>
          <w:p w14:paraId="339E8FE1" w14:textId="08A43776"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5026F4C" w14:textId="06C9842E"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3,398 </w:t>
            </w:r>
          </w:p>
        </w:tc>
        <w:tc>
          <w:tcPr>
            <w:tcW w:w="388" w:type="pct"/>
            <w:tcBorders>
              <w:top w:val="nil"/>
              <w:left w:val="nil"/>
              <w:bottom w:val="single" w:sz="4" w:space="0" w:color="auto"/>
              <w:right w:val="single" w:sz="4" w:space="0" w:color="auto"/>
            </w:tcBorders>
            <w:shd w:val="clear" w:color="auto" w:fill="auto"/>
            <w:noWrap/>
            <w:vAlign w:val="center"/>
          </w:tcPr>
          <w:p w14:paraId="2974A3AB" w14:textId="6E3B7874"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AB7AC3D" w14:textId="743DD09C"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3,398 </w:t>
            </w:r>
          </w:p>
        </w:tc>
        <w:tc>
          <w:tcPr>
            <w:tcW w:w="388" w:type="pct"/>
            <w:tcBorders>
              <w:top w:val="nil"/>
              <w:left w:val="nil"/>
              <w:bottom w:val="single" w:sz="4" w:space="0" w:color="auto"/>
              <w:right w:val="single" w:sz="4" w:space="0" w:color="auto"/>
            </w:tcBorders>
            <w:shd w:val="clear" w:color="auto" w:fill="auto"/>
            <w:noWrap/>
            <w:vAlign w:val="center"/>
          </w:tcPr>
          <w:p w14:paraId="7357872F" w14:textId="7267AE05"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FEA0CFB" w14:textId="279E46C5"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3,398 </w:t>
            </w:r>
          </w:p>
        </w:tc>
        <w:tc>
          <w:tcPr>
            <w:tcW w:w="388" w:type="pct"/>
            <w:tcBorders>
              <w:top w:val="nil"/>
              <w:left w:val="nil"/>
              <w:bottom w:val="single" w:sz="4" w:space="0" w:color="auto"/>
              <w:right w:val="single" w:sz="4" w:space="0" w:color="auto"/>
            </w:tcBorders>
            <w:shd w:val="clear" w:color="auto" w:fill="auto"/>
            <w:noWrap/>
            <w:vAlign w:val="center"/>
          </w:tcPr>
          <w:p w14:paraId="51010393" w14:textId="70B95588"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2EF30B20" w14:textId="280F4D87"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3,398 </w:t>
            </w:r>
          </w:p>
        </w:tc>
      </w:tr>
      <w:tr w:rsidR="007C5438" w:rsidRPr="00C22844" w14:paraId="0A92740D" w14:textId="77777777" w:rsidTr="007C5438">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0D717801" w14:textId="10219EA2" w:rsidR="007C5438" w:rsidRPr="00C22844" w:rsidRDefault="007C5438" w:rsidP="007C5438">
            <w:pPr>
              <w:ind w:left="0"/>
              <w:rPr>
                <w:rFonts w:ascii="Bookman Old Style" w:hAnsi="Bookman Old Style"/>
                <w:sz w:val="20"/>
                <w:szCs w:val="20"/>
              </w:rPr>
            </w:pPr>
            <w:r w:rsidRPr="00C22844">
              <w:rPr>
                <w:rFonts w:ascii="Bookman Old Style" w:hAnsi="Bookman Old Style" w:cs="Calibri"/>
                <w:color w:val="000000"/>
                <w:sz w:val="20"/>
                <w:szCs w:val="20"/>
              </w:rPr>
              <w:t>El Amparo-Pital-Huila</w:t>
            </w:r>
          </w:p>
        </w:tc>
        <w:tc>
          <w:tcPr>
            <w:tcW w:w="458" w:type="pct"/>
            <w:tcBorders>
              <w:top w:val="nil"/>
              <w:left w:val="nil"/>
              <w:bottom w:val="single" w:sz="4" w:space="0" w:color="auto"/>
              <w:right w:val="single" w:sz="4" w:space="0" w:color="auto"/>
            </w:tcBorders>
            <w:shd w:val="clear" w:color="auto" w:fill="auto"/>
            <w:noWrap/>
            <w:vAlign w:val="center"/>
          </w:tcPr>
          <w:p w14:paraId="551577E8" w14:textId="5383FE9E" w:rsidR="007C5438" w:rsidRPr="00C22844" w:rsidRDefault="007C5438" w:rsidP="007C5438">
            <w:pPr>
              <w:ind w:left="0"/>
              <w:rPr>
                <w:rFonts w:ascii="Bookman Old Style" w:hAnsi="Bookman Old Style"/>
                <w:color w:val="000000"/>
                <w:sz w:val="20"/>
                <w:szCs w:val="20"/>
                <w:lang w:val="es-CO" w:eastAsia="es-CO"/>
              </w:rPr>
            </w:pPr>
            <w:r w:rsidRPr="00C22844">
              <w:rPr>
                <w:rFonts w:ascii="Bookman Old Style" w:hAnsi="Bookman Old Style" w:cs="Calibri"/>
                <w:color w:val="000000"/>
                <w:sz w:val="20"/>
                <w:szCs w:val="20"/>
              </w:rPr>
              <w:t>Estrato 2</w:t>
            </w:r>
          </w:p>
        </w:tc>
        <w:tc>
          <w:tcPr>
            <w:tcW w:w="387" w:type="pct"/>
            <w:tcBorders>
              <w:top w:val="nil"/>
              <w:left w:val="nil"/>
              <w:bottom w:val="single" w:sz="4" w:space="0" w:color="auto"/>
              <w:right w:val="single" w:sz="4" w:space="0" w:color="auto"/>
            </w:tcBorders>
            <w:shd w:val="clear" w:color="auto" w:fill="auto"/>
            <w:noWrap/>
            <w:vAlign w:val="center"/>
          </w:tcPr>
          <w:p w14:paraId="33A5EC4E" w14:textId="6AC6EC3E"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F672AD3" w14:textId="06BD29ED"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3E2CD39" w14:textId="2C7E465E"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EE7E531" w14:textId="56A48071"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1504857" w14:textId="5D83C007"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FF40CA5" w14:textId="747D213B"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095E405" w14:textId="252493C7"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15951A1" w14:textId="21624A30"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A9D8812" w14:textId="64C1B1A4"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4879FAAC" w14:textId="31D51ED6"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r>
      <w:tr w:rsidR="007C5438" w:rsidRPr="00C22844" w14:paraId="3ED26ADC" w14:textId="77777777" w:rsidTr="007C5438">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2F7AC8DA" w14:textId="7C86AD2E" w:rsidR="007C5438" w:rsidRPr="00C22844" w:rsidRDefault="007C5438" w:rsidP="007C5438">
            <w:pPr>
              <w:ind w:left="0"/>
              <w:rPr>
                <w:rFonts w:ascii="Bookman Old Style" w:hAnsi="Bookman Old Style"/>
                <w:sz w:val="20"/>
                <w:szCs w:val="20"/>
              </w:rPr>
            </w:pPr>
            <w:r w:rsidRPr="00C22844">
              <w:rPr>
                <w:rFonts w:ascii="Bookman Old Style" w:hAnsi="Bookman Old Style" w:cs="Calibri"/>
                <w:color w:val="000000"/>
                <w:sz w:val="20"/>
                <w:szCs w:val="20"/>
              </w:rPr>
              <w:t>El Amparo-Pital-Huila</w:t>
            </w:r>
          </w:p>
        </w:tc>
        <w:tc>
          <w:tcPr>
            <w:tcW w:w="458" w:type="pct"/>
            <w:tcBorders>
              <w:top w:val="nil"/>
              <w:left w:val="nil"/>
              <w:bottom w:val="single" w:sz="4" w:space="0" w:color="auto"/>
              <w:right w:val="single" w:sz="4" w:space="0" w:color="auto"/>
            </w:tcBorders>
            <w:shd w:val="clear" w:color="auto" w:fill="auto"/>
            <w:noWrap/>
            <w:vAlign w:val="center"/>
          </w:tcPr>
          <w:p w14:paraId="14781A88" w14:textId="2B28D239" w:rsidR="007C5438" w:rsidRPr="00C22844" w:rsidRDefault="007C5438" w:rsidP="007C5438">
            <w:pPr>
              <w:ind w:left="0"/>
              <w:rPr>
                <w:rFonts w:ascii="Bookman Old Style" w:hAnsi="Bookman Old Style"/>
                <w:color w:val="000000"/>
                <w:sz w:val="20"/>
                <w:szCs w:val="20"/>
                <w:lang w:val="es-CO" w:eastAsia="es-CO"/>
              </w:rPr>
            </w:pPr>
            <w:r w:rsidRPr="00C22844">
              <w:rPr>
                <w:rFonts w:ascii="Bookman Old Style" w:hAnsi="Bookman Old Style" w:cs="Calibri"/>
                <w:color w:val="000000"/>
                <w:sz w:val="20"/>
                <w:szCs w:val="20"/>
              </w:rPr>
              <w:t>Estrato 3</w:t>
            </w:r>
          </w:p>
        </w:tc>
        <w:tc>
          <w:tcPr>
            <w:tcW w:w="387" w:type="pct"/>
            <w:tcBorders>
              <w:top w:val="nil"/>
              <w:left w:val="nil"/>
              <w:bottom w:val="single" w:sz="4" w:space="0" w:color="auto"/>
              <w:right w:val="single" w:sz="4" w:space="0" w:color="auto"/>
            </w:tcBorders>
            <w:shd w:val="clear" w:color="auto" w:fill="auto"/>
            <w:noWrap/>
            <w:vAlign w:val="center"/>
          </w:tcPr>
          <w:p w14:paraId="5E9E83E2" w14:textId="503280EC"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23662F3" w14:textId="654D64AF"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B7EC2B0" w14:textId="0EE5F19B"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8FFE5E8" w14:textId="0F30F5F7"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C23CB87" w14:textId="3A96FB50"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443B025" w14:textId="619C4C06"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3C93476" w14:textId="3A98A15A"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8EE7578" w14:textId="2C609DFC"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F1D7E4C" w14:textId="4E435921"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4982ED32" w14:textId="26B75E10"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r>
      <w:tr w:rsidR="007C5438" w:rsidRPr="00C22844" w14:paraId="387E7AFA" w14:textId="77777777" w:rsidTr="007C5438">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295A4FA4" w14:textId="164CA430" w:rsidR="007C5438" w:rsidRPr="00C22844" w:rsidRDefault="007C5438" w:rsidP="007C5438">
            <w:pPr>
              <w:ind w:left="0"/>
              <w:rPr>
                <w:rFonts w:ascii="Bookman Old Style" w:hAnsi="Bookman Old Style"/>
                <w:sz w:val="20"/>
                <w:szCs w:val="20"/>
              </w:rPr>
            </w:pPr>
            <w:r w:rsidRPr="00C22844">
              <w:rPr>
                <w:rFonts w:ascii="Bookman Old Style" w:hAnsi="Bookman Old Style" w:cs="Calibri"/>
                <w:color w:val="000000"/>
                <w:sz w:val="20"/>
                <w:szCs w:val="20"/>
              </w:rPr>
              <w:t>El Amparo-Pital-Huila</w:t>
            </w:r>
          </w:p>
        </w:tc>
        <w:tc>
          <w:tcPr>
            <w:tcW w:w="458" w:type="pct"/>
            <w:tcBorders>
              <w:top w:val="nil"/>
              <w:left w:val="nil"/>
              <w:bottom w:val="single" w:sz="4" w:space="0" w:color="auto"/>
              <w:right w:val="single" w:sz="4" w:space="0" w:color="auto"/>
            </w:tcBorders>
            <w:shd w:val="clear" w:color="auto" w:fill="auto"/>
            <w:noWrap/>
            <w:vAlign w:val="center"/>
          </w:tcPr>
          <w:p w14:paraId="08AE18A1" w14:textId="57BC239A" w:rsidR="007C5438" w:rsidRPr="00C22844" w:rsidRDefault="007C5438" w:rsidP="007C5438">
            <w:pPr>
              <w:ind w:left="0"/>
              <w:rPr>
                <w:rFonts w:ascii="Bookman Old Style" w:hAnsi="Bookman Old Style"/>
                <w:color w:val="000000"/>
                <w:sz w:val="20"/>
                <w:szCs w:val="20"/>
                <w:lang w:val="es-CO" w:eastAsia="es-CO"/>
              </w:rPr>
            </w:pPr>
            <w:r w:rsidRPr="00C22844">
              <w:rPr>
                <w:rFonts w:ascii="Bookman Old Style" w:hAnsi="Bookman Old Style" w:cs="Calibri"/>
                <w:color w:val="000000"/>
                <w:sz w:val="20"/>
                <w:szCs w:val="20"/>
              </w:rPr>
              <w:t>Estrato 4</w:t>
            </w:r>
          </w:p>
        </w:tc>
        <w:tc>
          <w:tcPr>
            <w:tcW w:w="387" w:type="pct"/>
            <w:tcBorders>
              <w:top w:val="nil"/>
              <w:left w:val="nil"/>
              <w:bottom w:val="single" w:sz="4" w:space="0" w:color="auto"/>
              <w:right w:val="single" w:sz="4" w:space="0" w:color="auto"/>
            </w:tcBorders>
            <w:shd w:val="clear" w:color="auto" w:fill="auto"/>
            <w:noWrap/>
            <w:vAlign w:val="center"/>
          </w:tcPr>
          <w:p w14:paraId="19F387FF" w14:textId="3441CA2E"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EB4FB42" w14:textId="2F1AB518"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017E09A" w14:textId="1E8FB2E9"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F1054AD" w14:textId="712B3221"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08D5DDF" w14:textId="23A1E048"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A56F281" w14:textId="0ED65D72"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4A20513" w14:textId="2CC28856"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6A964F3" w14:textId="00BC06E2"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B9276D9" w14:textId="4185CF3E"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4CE641FE" w14:textId="67ED61A1"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r>
      <w:tr w:rsidR="007C5438" w:rsidRPr="00C22844" w14:paraId="52128D55" w14:textId="77777777" w:rsidTr="007C5438">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67408A28" w14:textId="2F46104F" w:rsidR="007C5438" w:rsidRPr="00C22844" w:rsidRDefault="007C5438" w:rsidP="007C5438">
            <w:pPr>
              <w:ind w:left="0"/>
              <w:rPr>
                <w:rFonts w:ascii="Bookman Old Style" w:hAnsi="Bookman Old Style"/>
                <w:sz w:val="20"/>
                <w:szCs w:val="20"/>
              </w:rPr>
            </w:pPr>
            <w:r w:rsidRPr="00C22844">
              <w:rPr>
                <w:rFonts w:ascii="Bookman Old Style" w:hAnsi="Bookman Old Style" w:cs="Calibri"/>
                <w:color w:val="000000"/>
                <w:sz w:val="20"/>
                <w:szCs w:val="20"/>
              </w:rPr>
              <w:t>El Amparo-Pital-Huila</w:t>
            </w:r>
          </w:p>
        </w:tc>
        <w:tc>
          <w:tcPr>
            <w:tcW w:w="458" w:type="pct"/>
            <w:tcBorders>
              <w:top w:val="nil"/>
              <w:left w:val="nil"/>
              <w:bottom w:val="single" w:sz="4" w:space="0" w:color="auto"/>
              <w:right w:val="single" w:sz="4" w:space="0" w:color="auto"/>
            </w:tcBorders>
            <w:shd w:val="clear" w:color="auto" w:fill="auto"/>
            <w:noWrap/>
            <w:vAlign w:val="center"/>
          </w:tcPr>
          <w:p w14:paraId="3201095B" w14:textId="610CADD8" w:rsidR="007C5438" w:rsidRPr="00C22844" w:rsidRDefault="007C5438" w:rsidP="007C5438">
            <w:pPr>
              <w:ind w:left="0"/>
              <w:rPr>
                <w:rFonts w:ascii="Bookman Old Style" w:hAnsi="Bookman Old Style"/>
                <w:color w:val="000000"/>
                <w:sz w:val="20"/>
                <w:szCs w:val="20"/>
                <w:lang w:val="es-CO" w:eastAsia="es-CO"/>
              </w:rPr>
            </w:pPr>
            <w:r w:rsidRPr="00C22844">
              <w:rPr>
                <w:rFonts w:ascii="Bookman Old Style" w:hAnsi="Bookman Old Style" w:cs="Calibri"/>
                <w:color w:val="000000"/>
                <w:sz w:val="20"/>
                <w:szCs w:val="20"/>
              </w:rPr>
              <w:t>Estrato 5</w:t>
            </w:r>
          </w:p>
        </w:tc>
        <w:tc>
          <w:tcPr>
            <w:tcW w:w="387" w:type="pct"/>
            <w:tcBorders>
              <w:top w:val="nil"/>
              <w:left w:val="nil"/>
              <w:bottom w:val="single" w:sz="4" w:space="0" w:color="auto"/>
              <w:right w:val="single" w:sz="4" w:space="0" w:color="auto"/>
            </w:tcBorders>
            <w:shd w:val="clear" w:color="auto" w:fill="auto"/>
            <w:noWrap/>
            <w:vAlign w:val="center"/>
          </w:tcPr>
          <w:p w14:paraId="6CD0C651" w14:textId="53D6061C"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054FE99" w14:textId="494B4212"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7B80015" w14:textId="1734D61B"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8E810ED" w14:textId="50B0AED0"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9DE3222" w14:textId="2000F05A"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C361A9E" w14:textId="39CE3C35"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2A7F830" w14:textId="6FEB118B"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0E92CA5" w14:textId="16857C16"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C627C4C" w14:textId="11AF4EE9"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49475EF4" w14:textId="118452FA"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r>
      <w:tr w:rsidR="007C5438" w:rsidRPr="00C22844" w14:paraId="1E746C9C" w14:textId="77777777" w:rsidTr="007C5438">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2CC4D5CA" w14:textId="0CCE06DD" w:rsidR="007C5438" w:rsidRPr="00C22844" w:rsidRDefault="007C5438" w:rsidP="007C5438">
            <w:pPr>
              <w:ind w:left="0"/>
              <w:rPr>
                <w:rFonts w:ascii="Bookman Old Style" w:hAnsi="Bookman Old Style"/>
                <w:sz w:val="20"/>
                <w:szCs w:val="20"/>
              </w:rPr>
            </w:pPr>
            <w:r w:rsidRPr="00C22844">
              <w:rPr>
                <w:rFonts w:ascii="Bookman Old Style" w:hAnsi="Bookman Old Style" w:cs="Calibri"/>
                <w:color w:val="000000"/>
                <w:sz w:val="20"/>
                <w:szCs w:val="20"/>
              </w:rPr>
              <w:t>El Amparo-Pital-Huila</w:t>
            </w:r>
          </w:p>
        </w:tc>
        <w:tc>
          <w:tcPr>
            <w:tcW w:w="458" w:type="pct"/>
            <w:tcBorders>
              <w:top w:val="nil"/>
              <w:left w:val="nil"/>
              <w:bottom w:val="single" w:sz="4" w:space="0" w:color="auto"/>
              <w:right w:val="single" w:sz="4" w:space="0" w:color="auto"/>
            </w:tcBorders>
            <w:shd w:val="clear" w:color="auto" w:fill="auto"/>
            <w:noWrap/>
            <w:vAlign w:val="center"/>
          </w:tcPr>
          <w:p w14:paraId="164A6D0B" w14:textId="6B8F7BCB" w:rsidR="007C5438" w:rsidRPr="00C22844" w:rsidRDefault="007C5438" w:rsidP="007C5438">
            <w:pPr>
              <w:ind w:left="0"/>
              <w:rPr>
                <w:rFonts w:ascii="Bookman Old Style" w:hAnsi="Bookman Old Style"/>
                <w:color w:val="000000"/>
                <w:sz w:val="20"/>
                <w:szCs w:val="20"/>
                <w:lang w:val="es-CO" w:eastAsia="es-CO"/>
              </w:rPr>
            </w:pPr>
            <w:r w:rsidRPr="00C22844">
              <w:rPr>
                <w:rFonts w:ascii="Bookman Old Style" w:hAnsi="Bookman Old Style" w:cs="Calibri"/>
                <w:color w:val="000000"/>
                <w:sz w:val="20"/>
                <w:szCs w:val="20"/>
              </w:rPr>
              <w:t>Estrato 6</w:t>
            </w:r>
          </w:p>
        </w:tc>
        <w:tc>
          <w:tcPr>
            <w:tcW w:w="387" w:type="pct"/>
            <w:tcBorders>
              <w:top w:val="nil"/>
              <w:left w:val="nil"/>
              <w:bottom w:val="single" w:sz="4" w:space="0" w:color="auto"/>
              <w:right w:val="single" w:sz="4" w:space="0" w:color="auto"/>
            </w:tcBorders>
            <w:shd w:val="clear" w:color="auto" w:fill="auto"/>
            <w:noWrap/>
            <w:vAlign w:val="center"/>
          </w:tcPr>
          <w:p w14:paraId="4045FD7D" w14:textId="0E1F7E57"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81A6A9E" w14:textId="20A4725E"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87910CF" w14:textId="0980DED0"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7868DC6" w14:textId="380D2F3D"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FF99DB9" w14:textId="033E5086"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624B645" w14:textId="0F9454A0"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9715CD7" w14:textId="520BBD3D"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D0393E5" w14:textId="4E815C8B"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D4DB8B2" w14:textId="3DF7CECE"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69B34BEB" w14:textId="415BD2E9"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r>
      <w:tr w:rsidR="007C5438" w:rsidRPr="00C22844" w14:paraId="5968310F" w14:textId="77777777" w:rsidTr="007C5438">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73776846" w14:textId="5D098D54" w:rsidR="007C5438" w:rsidRPr="00C22844" w:rsidRDefault="007C5438" w:rsidP="007C5438">
            <w:pPr>
              <w:ind w:left="0"/>
              <w:rPr>
                <w:rFonts w:ascii="Bookman Old Style" w:hAnsi="Bookman Old Style"/>
                <w:sz w:val="20"/>
                <w:szCs w:val="20"/>
              </w:rPr>
            </w:pPr>
            <w:r w:rsidRPr="00C22844">
              <w:rPr>
                <w:rFonts w:ascii="Bookman Old Style" w:hAnsi="Bookman Old Style" w:cs="Calibri"/>
                <w:color w:val="000000"/>
                <w:sz w:val="20"/>
                <w:szCs w:val="20"/>
              </w:rPr>
              <w:t>El Amparo-Pital-Huila</w:t>
            </w:r>
          </w:p>
        </w:tc>
        <w:tc>
          <w:tcPr>
            <w:tcW w:w="458" w:type="pct"/>
            <w:tcBorders>
              <w:top w:val="nil"/>
              <w:left w:val="nil"/>
              <w:bottom w:val="single" w:sz="4" w:space="0" w:color="auto"/>
              <w:right w:val="single" w:sz="4" w:space="0" w:color="auto"/>
            </w:tcBorders>
            <w:shd w:val="clear" w:color="auto" w:fill="auto"/>
            <w:noWrap/>
            <w:vAlign w:val="center"/>
          </w:tcPr>
          <w:p w14:paraId="46E829D5" w14:textId="07C18C07" w:rsidR="007C5438" w:rsidRPr="00C22844" w:rsidRDefault="007C5438" w:rsidP="007C5438">
            <w:pPr>
              <w:ind w:left="0"/>
              <w:rPr>
                <w:rFonts w:ascii="Bookman Old Style" w:hAnsi="Bookman Old Style"/>
                <w:color w:val="000000"/>
                <w:sz w:val="20"/>
                <w:szCs w:val="20"/>
                <w:lang w:val="es-CO" w:eastAsia="es-CO"/>
              </w:rPr>
            </w:pPr>
            <w:r w:rsidRPr="00C22844">
              <w:rPr>
                <w:rFonts w:ascii="Bookman Old Style" w:hAnsi="Bookman Old Style" w:cs="Calibri"/>
                <w:color w:val="000000"/>
                <w:sz w:val="20"/>
                <w:szCs w:val="20"/>
              </w:rPr>
              <w:t>Comercial</w:t>
            </w:r>
          </w:p>
        </w:tc>
        <w:tc>
          <w:tcPr>
            <w:tcW w:w="387" w:type="pct"/>
            <w:tcBorders>
              <w:top w:val="nil"/>
              <w:left w:val="nil"/>
              <w:bottom w:val="single" w:sz="4" w:space="0" w:color="auto"/>
              <w:right w:val="single" w:sz="4" w:space="0" w:color="auto"/>
            </w:tcBorders>
            <w:shd w:val="clear" w:color="auto" w:fill="auto"/>
            <w:noWrap/>
            <w:vAlign w:val="center"/>
          </w:tcPr>
          <w:p w14:paraId="5399B981" w14:textId="6694D7DE"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B6E5DA2" w14:textId="2F1C4656"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40AEC89" w14:textId="58A9C0B8"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2213810" w14:textId="2A2DB881"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F706DB2" w14:textId="61EEA122"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72CFBC3" w14:textId="50199EC9"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3C34739" w14:textId="08EA2048"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5903851" w14:textId="27CBA2BC"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8CD3067" w14:textId="026F2AEE"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42C6A301" w14:textId="7C41DBB1"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r>
      <w:tr w:rsidR="007C5438" w:rsidRPr="00C22844" w14:paraId="65E5D67B" w14:textId="77777777" w:rsidTr="007C5438">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0D2EE22C" w14:textId="6AAF7D01" w:rsidR="007C5438" w:rsidRPr="00C22844" w:rsidRDefault="007C5438" w:rsidP="007C5438">
            <w:pPr>
              <w:ind w:left="0"/>
              <w:rPr>
                <w:rFonts w:ascii="Bookman Old Style" w:hAnsi="Bookman Old Style"/>
                <w:sz w:val="20"/>
                <w:szCs w:val="20"/>
              </w:rPr>
            </w:pPr>
            <w:r w:rsidRPr="00C22844">
              <w:rPr>
                <w:rFonts w:ascii="Bookman Old Style" w:hAnsi="Bookman Old Style" w:cs="Calibri"/>
                <w:color w:val="000000"/>
                <w:sz w:val="20"/>
                <w:szCs w:val="20"/>
              </w:rPr>
              <w:t>El Amparo-Pital-Huila</w:t>
            </w:r>
          </w:p>
        </w:tc>
        <w:tc>
          <w:tcPr>
            <w:tcW w:w="458" w:type="pct"/>
            <w:tcBorders>
              <w:top w:val="nil"/>
              <w:left w:val="nil"/>
              <w:bottom w:val="single" w:sz="4" w:space="0" w:color="auto"/>
              <w:right w:val="single" w:sz="4" w:space="0" w:color="auto"/>
            </w:tcBorders>
            <w:shd w:val="clear" w:color="auto" w:fill="auto"/>
            <w:noWrap/>
            <w:vAlign w:val="center"/>
          </w:tcPr>
          <w:p w14:paraId="5AA75DAB" w14:textId="74F389A2" w:rsidR="007C5438" w:rsidRPr="00C22844" w:rsidRDefault="007C5438" w:rsidP="007C5438">
            <w:pPr>
              <w:ind w:left="0"/>
              <w:rPr>
                <w:rFonts w:ascii="Bookman Old Style" w:hAnsi="Bookman Old Style"/>
                <w:color w:val="000000"/>
                <w:sz w:val="20"/>
                <w:szCs w:val="20"/>
                <w:lang w:val="es-CO" w:eastAsia="es-CO"/>
              </w:rPr>
            </w:pPr>
            <w:r w:rsidRPr="00C22844">
              <w:rPr>
                <w:rFonts w:ascii="Bookman Old Style" w:hAnsi="Bookman Old Style" w:cs="Calibri"/>
                <w:color w:val="000000"/>
                <w:sz w:val="20"/>
                <w:szCs w:val="20"/>
              </w:rPr>
              <w:t>Industrial</w:t>
            </w:r>
          </w:p>
        </w:tc>
        <w:tc>
          <w:tcPr>
            <w:tcW w:w="387" w:type="pct"/>
            <w:tcBorders>
              <w:top w:val="nil"/>
              <w:left w:val="nil"/>
              <w:bottom w:val="single" w:sz="4" w:space="0" w:color="auto"/>
              <w:right w:val="single" w:sz="4" w:space="0" w:color="auto"/>
            </w:tcBorders>
            <w:shd w:val="clear" w:color="auto" w:fill="auto"/>
            <w:noWrap/>
            <w:vAlign w:val="center"/>
          </w:tcPr>
          <w:p w14:paraId="61C13EFD" w14:textId="5728DF47"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D9A4FE5" w14:textId="6C09B79E"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3F7D1D1" w14:textId="6D7C802E"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5391FA9" w14:textId="4673D77A"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B805CFA" w14:textId="537946F0"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67BC0B5" w14:textId="085999D9"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49CAA16" w14:textId="0B60AA2B"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935C8A9" w14:textId="6C9F6818"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F5FDDD9" w14:textId="75C3E5FB"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1BCEC199" w14:textId="70E066D1"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r>
      <w:tr w:rsidR="007C5438" w:rsidRPr="00C22844" w14:paraId="0DB5DCE4" w14:textId="77777777" w:rsidTr="007C5438">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3D622CF6" w14:textId="71A23D15" w:rsidR="007C5438" w:rsidRPr="00C22844" w:rsidRDefault="007C5438" w:rsidP="007C5438">
            <w:pPr>
              <w:ind w:left="0"/>
              <w:rPr>
                <w:rFonts w:ascii="Bookman Old Style" w:hAnsi="Bookman Old Style"/>
                <w:sz w:val="20"/>
                <w:szCs w:val="20"/>
              </w:rPr>
            </w:pPr>
            <w:r w:rsidRPr="00C22844">
              <w:rPr>
                <w:rFonts w:ascii="Bookman Old Style" w:hAnsi="Bookman Old Style" w:cs="Calibri"/>
                <w:color w:val="000000"/>
                <w:sz w:val="20"/>
                <w:szCs w:val="20"/>
              </w:rPr>
              <w:t>El Amparo-Pital-Huila</w:t>
            </w:r>
          </w:p>
        </w:tc>
        <w:tc>
          <w:tcPr>
            <w:tcW w:w="458" w:type="pct"/>
            <w:tcBorders>
              <w:top w:val="nil"/>
              <w:left w:val="nil"/>
              <w:bottom w:val="single" w:sz="4" w:space="0" w:color="auto"/>
              <w:right w:val="single" w:sz="4" w:space="0" w:color="auto"/>
            </w:tcBorders>
            <w:shd w:val="clear" w:color="auto" w:fill="auto"/>
            <w:noWrap/>
            <w:vAlign w:val="center"/>
          </w:tcPr>
          <w:p w14:paraId="7A63B201" w14:textId="5380C656" w:rsidR="007C5438" w:rsidRPr="00C22844" w:rsidRDefault="007C5438" w:rsidP="007C5438">
            <w:pPr>
              <w:ind w:left="0"/>
              <w:rPr>
                <w:rFonts w:ascii="Bookman Old Style" w:hAnsi="Bookman Old Style"/>
                <w:color w:val="000000"/>
                <w:sz w:val="20"/>
                <w:szCs w:val="20"/>
                <w:lang w:val="es-CO" w:eastAsia="es-CO"/>
              </w:rPr>
            </w:pPr>
            <w:r w:rsidRPr="00C22844">
              <w:rPr>
                <w:rFonts w:ascii="Bookman Old Style" w:hAnsi="Bookman Old Style" w:cs="Calibri"/>
                <w:color w:val="000000"/>
                <w:sz w:val="20"/>
                <w:szCs w:val="20"/>
              </w:rPr>
              <w:t>GNCV</w:t>
            </w:r>
          </w:p>
        </w:tc>
        <w:tc>
          <w:tcPr>
            <w:tcW w:w="387" w:type="pct"/>
            <w:tcBorders>
              <w:top w:val="nil"/>
              <w:left w:val="nil"/>
              <w:bottom w:val="single" w:sz="4" w:space="0" w:color="auto"/>
              <w:right w:val="single" w:sz="4" w:space="0" w:color="auto"/>
            </w:tcBorders>
            <w:shd w:val="clear" w:color="auto" w:fill="auto"/>
            <w:noWrap/>
            <w:vAlign w:val="center"/>
          </w:tcPr>
          <w:p w14:paraId="5DB0CBFE" w14:textId="25D7673A"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28EC462" w14:textId="3A0304D1"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A10E023" w14:textId="4C2BE564"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4734DD9" w14:textId="273C9124"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67E3AFA" w14:textId="56E512FA"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3A944B0" w14:textId="3E326BDF"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FBCF2CD" w14:textId="3D4A2CA0"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EBB544D" w14:textId="2474CA37"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39DDFCB" w14:textId="1F28E097"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3A9F5613" w14:textId="796637FB"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r>
      <w:tr w:rsidR="007C5438" w:rsidRPr="00C22844" w14:paraId="6F8802DF" w14:textId="77777777" w:rsidTr="007C5438">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14E7BCF8" w14:textId="4DC900D2" w:rsidR="007C5438" w:rsidRPr="00C22844" w:rsidRDefault="007C5438" w:rsidP="007C5438">
            <w:pPr>
              <w:ind w:left="0"/>
              <w:rPr>
                <w:rFonts w:ascii="Bookman Old Style" w:hAnsi="Bookman Old Style" w:cs="Calibri"/>
                <w:color w:val="000000"/>
                <w:sz w:val="20"/>
                <w:szCs w:val="20"/>
              </w:rPr>
            </w:pPr>
            <w:r w:rsidRPr="00C22844">
              <w:rPr>
                <w:rFonts w:ascii="Bookman Old Style" w:hAnsi="Bookman Old Style" w:cs="Calibri"/>
                <w:color w:val="000000"/>
                <w:sz w:val="20"/>
                <w:szCs w:val="20"/>
              </w:rPr>
              <w:t>El Amparo-Pital-Huila</w:t>
            </w:r>
          </w:p>
        </w:tc>
        <w:tc>
          <w:tcPr>
            <w:tcW w:w="458" w:type="pct"/>
            <w:tcBorders>
              <w:top w:val="nil"/>
              <w:left w:val="nil"/>
              <w:bottom w:val="single" w:sz="4" w:space="0" w:color="auto"/>
              <w:right w:val="single" w:sz="4" w:space="0" w:color="auto"/>
            </w:tcBorders>
            <w:shd w:val="clear" w:color="auto" w:fill="auto"/>
            <w:noWrap/>
            <w:vAlign w:val="center"/>
          </w:tcPr>
          <w:p w14:paraId="19493B08" w14:textId="0442C385" w:rsidR="007C5438" w:rsidRPr="00C22844" w:rsidRDefault="007C5438" w:rsidP="007C5438">
            <w:pPr>
              <w:ind w:left="0"/>
              <w:rPr>
                <w:rFonts w:ascii="Bookman Old Style" w:hAnsi="Bookman Old Style" w:cs="Calibri"/>
                <w:color w:val="000000"/>
                <w:sz w:val="20"/>
                <w:szCs w:val="20"/>
              </w:rPr>
            </w:pPr>
            <w:r w:rsidRPr="00C22844">
              <w:rPr>
                <w:rFonts w:ascii="Bookman Old Style" w:hAnsi="Bookman Old Style" w:cs="Calibri"/>
                <w:color w:val="000000"/>
                <w:sz w:val="20"/>
                <w:szCs w:val="20"/>
              </w:rPr>
              <w:t>Otros</w:t>
            </w:r>
          </w:p>
        </w:tc>
        <w:tc>
          <w:tcPr>
            <w:tcW w:w="387" w:type="pct"/>
            <w:tcBorders>
              <w:top w:val="nil"/>
              <w:left w:val="nil"/>
              <w:bottom w:val="single" w:sz="4" w:space="0" w:color="auto"/>
              <w:right w:val="single" w:sz="4" w:space="0" w:color="auto"/>
            </w:tcBorders>
            <w:shd w:val="clear" w:color="auto" w:fill="auto"/>
            <w:noWrap/>
            <w:vAlign w:val="center"/>
          </w:tcPr>
          <w:p w14:paraId="296A5994" w14:textId="6E1FABFA"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FFB5B07" w14:textId="62410E84"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8E01AB3" w14:textId="6E07C4E3"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86D01F1" w14:textId="504C9921"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8F06E3E" w14:textId="53FB60E7"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AC20561" w14:textId="300AFFB9"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05557AC" w14:textId="15DC8389"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51117A8" w14:textId="1A067E14"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BC56E62" w14:textId="0028A58B"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40289279" w14:textId="2F2A22DA"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r>
      <w:tr w:rsidR="007C5438" w:rsidRPr="00C22844" w14:paraId="296A7F91" w14:textId="77777777" w:rsidTr="007C5438">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4FE319D3" w14:textId="3DAC6C22" w:rsidR="007C5438" w:rsidRPr="00C22844" w:rsidRDefault="007C5438" w:rsidP="007C5438">
            <w:pPr>
              <w:ind w:left="0"/>
              <w:rPr>
                <w:rFonts w:ascii="Bookman Old Style" w:hAnsi="Bookman Old Style" w:cs="Calibri"/>
                <w:color w:val="000000"/>
                <w:sz w:val="20"/>
                <w:szCs w:val="20"/>
              </w:rPr>
            </w:pPr>
            <w:r w:rsidRPr="00C22844">
              <w:rPr>
                <w:rFonts w:ascii="Bookman Old Style" w:hAnsi="Bookman Old Style" w:cs="Calibri"/>
                <w:color w:val="000000"/>
                <w:sz w:val="20"/>
                <w:szCs w:val="20"/>
              </w:rPr>
              <w:t>El Recreo-Pital-Huila</w:t>
            </w:r>
          </w:p>
        </w:tc>
        <w:tc>
          <w:tcPr>
            <w:tcW w:w="458" w:type="pct"/>
            <w:tcBorders>
              <w:top w:val="nil"/>
              <w:left w:val="nil"/>
              <w:bottom w:val="single" w:sz="4" w:space="0" w:color="auto"/>
              <w:right w:val="single" w:sz="4" w:space="0" w:color="auto"/>
            </w:tcBorders>
            <w:shd w:val="clear" w:color="auto" w:fill="auto"/>
            <w:noWrap/>
            <w:vAlign w:val="center"/>
          </w:tcPr>
          <w:p w14:paraId="56629462" w14:textId="63AB019D" w:rsidR="007C5438" w:rsidRPr="00C22844" w:rsidRDefault="007C5438" w:rsidP="007C5438">
            <w:pPr>
              <w:ind w:left="0"/>
              <w:rPr>
                <w:rFonts w:ascii="Bookman Old Style" w:hAnsi="Bookman Old Style" w:cs="Calibri"/>
                <w:color w:val="000000"/>
                <w:sz w:val="20"/>
                <w:szCs w:val="20"/>
              </w:rPr>
            </w:pPr>
            <w:r w:rsidRPr="00C22844">
              <w:rPr>
                <w:rFonts w:ascii="Bookman Old Style" w:hAnsi="Bookman Old Style" w:cs="Calibri"/>
                <w:color w:val="000000"/>
                <w:sz w:val="20"/>
                <w:szCs w:val="20"/>
              </w:rPr>
              <w:t>Residencial</w:t>
            </w:r>
          </w:p>
        </w:tc>
        <w:tc>
          <w:tcPr>
            <w:tcW w:w="387" w:type="pct"/>
            <w:tcBorders>
              <w:top w:val="nil"/>
              <w:left w:val="nil"/>
              <w:bottom w:val="single" w:sz="4" w:space="0" w:color="auto"/>
              <w:right w:val="single" w:sz="4" w:space="0" w:color="auto"/>
            </w:tcBorders>
            <w:shd w:val="clear" w:color="auto" w:fill="auto"/>
            <w:noWrap/>
            <w:vAlign w:val="center"/>
          </w:tcPr>
          <w:p w14:paraId="1EE3608D" w14:textId="1FA5B507"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3FBB8BF" w14:textId="3944B511"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5,168 </w:t>
            </w:r>
          </w:p>
        </w:tc>
        <w:tc>
          <w:tcPr>
            <w:tcW w:w="388" w:type="pct"/>
            <w:tcBorders>
              <w:top w:val="nil"/>
              <w:left w:val="nil"/>
              <w:bottom w:val="single" w:sz="4" w:space="0" w:color="auto"/>
              <w:right w:val="single" w:sz="4" w:space="0" w:color="auto"/>
            </w:tcBorders>
            <w:shd w:val="clear" w:color="auto" w:fill="auto"/>
            <w:noWrap/>
            <w:vAlign w:val="center"/>
          </w:tcPr>
          <w:p w14:paraId="3AEB41B7" w14:textId="760BC2B9"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E44EA83" w14:textId="1F1B1D2C"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5,239 </w:t>
            </w:r>
          </w:p>
        </w:tc>
        <w:tc>
          <w:tcPr>
            <w:tcW w:w="388" w:type="pct"/>
            <w:tcBorders>
              <w:top w:val="nil"/>
              <w:left w:val="nil"/>
              <w:bottom w:val="single" w:sz="4" w:space="0" w:color="auto"/>
              <w:right w:val="single" w:sz="4" w:space="0" w:color="auto"/>
            </w:tcBorders>
            <w:shd w:val="clear" w:color="auto" w:fill="auto"/>
            <w:noWrap/>
            <w:vAlign w:val="center"/>
          </w:tcPr>
          <w:p w14:paraId="64E5860B" w14:textId="6237A190"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45447E9" w14:textId="646FA670"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5,310 </w:t>
            </w:r>
          </w:p>
        </w:tc>
        <w:tc>
          <w:tcPr>
            <w:tcW w:w="388" w:type="pct"/>
            <w:tcBorders>
              <w:top w:val="nil"/>
              <w:left w:val="nil"/>
              <w:bottom w:val="single" w:sz="4" w:space="0" w:color="auto"/>
              <w:right w:val="single" w:sz="4" w:space="0" w:color="auto"/>
            </w:tcBorders>
            <w:shd w:val="clear" w:color="auto" w:fill="auto"/>
            <w:noWrap/>
            <w:vAlign w:val="center"/>
          </w:tcPr>
          <w:p w14:paraId="40578F69" w14:textId="0089A14D"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A2579D8" w14:textId="3422D13A"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5,381 </w:t>
            </w:r>
          </w:p>
        </w:tc>
        <w:tc>
          <w:tcPr>
            <w:tcW w:w="388" w:type="pct"/>
            <w:tcBorders>
              <w:top w:val="nil"/>
              <w:left w:val="nil"/>
              <w:bottom w:val="single" w:sz="4" w:space="0" w:color="auto"/>
              <w:right w:val="single" w:sz="4" w:space="0" w:color="auto"/>
            </w:tcBorders>
            <w:shd w:val="clear" w:color="auto" w:fill="auto"/>
            <w:noWrap/>
            <w:vAlign w:val="center"/>
          </w:tcPr>
          <w:p w14:paraId="0AC05759" w14:textId="3416FA5D"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0FE398D3" w14:textId="50E4B433"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5,452 </w:t>
            </w:r>
          </w:p>
        </w:tc>
      </w:tr>
      <w:tr w:rsidR="007C5438" w:rsidRPr="00C22844" w14:paraId="17E1E704" w14:textId="77777777" w:rsidTr="007C5438">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75AC97E4" w14:textId="27A71FF0" w:rsidR="007C5438" w:rsidRPr="00C22844" w:rsidRDefault="007C5438" w:rsidP="007C5438">
            <w:pPr>
              <w:ind w:left="0"/>
              <w:rPr>
                <w:rFonts w:ascii="Bookman Old Style" w:hAnsi="Bookman Old Style" w:cs="Calibri"/>
                <w:color w:val="000000"/>
                <w:sz w:val="20"/>
                <w:szCs w:val="20"/>
              </w:rPr>
            </w:pPr>
            <w:r w:rsidRPr="00C22844">
              <w:rPr>
                <w:rFonts w:ascii="Bookman Old Style" w:hAnsi="Bookman Old Style" w:cs="Calibri"/>
                <w:color w:val="000000"/>
                <w:sz w:val="20"/>
                <w:szCs w:val="20"/>
              </w:rPr>
              <w:t>El Recreo-Pital-Huila</w:t>
            </w:r>
          </w:p>
        </w:tc>
        <w:tc>
          <w:tcPr>
            <w:tcW w:w="458" w:type="pct"/>
            <w:tcBorders>
              <w:top w:val="nil"/>
              <w:left w:val="nil"/>
              <w:bottom w:val="single" w:sz="4" w:space="0" w:color="auto"/>
              <w:right w:val="single" w:sz="4" w:space="0" w:color="auto"/>
            </w:tcBorders>
            <w:shd w:val="clear" w:color="auto" w:fill="auto"/>
            <w:noWrap/>
            <w:vAlign w:val="center"/>
          </w:tcPr>
          <w:p w14:paraId="794C0B33" w14:textId="5F042C8F" w:rsidR="007C5438" w:rsidRPr="00C22844" w:rsidRDefault="007C5438" w:rsidP="007C5438">
            <w:pPr>
              <w:ind w:left="0"/>
              <w:rPr>
                <w:rFonts w:ascii="Bookman Old Style" w:hAnsi="Bookman Old Style" w:cs="Calibri"/>
                <w:color w:val="000000"/>
                <w:sz w:val="20"/>
                <w:szCs w:val="20"/>
              </w:rPr>
            </w:pPr>
            <w:r w:rsidRPr="00C22844">
              <w:rPr>
                <w:rFonts w:ascii="Bookman Old Style" w:hAnsi="Bookman Old Style" w:cs="Calibri"/>
                <w:color w:val="000000"/>
                <w:sz w:val="20"/>
                <w:szCs w:val="20"/>
              </w:rPr>
              <w:t>Estrato 1</w:t>
            </w:r>
          </w:p>
        </w:tc>
        <w:tc>
          <w:tcPr>
            <w:tcW w:w="387" w:type="pct"/>
            <w:tcBorders>
              <w:top w:val="nil"/>
              <w:left w:val="nil"/>
              <w:bottom w:val="single" w:sz="4" w:space="0" w:color="auto"/>
              <w:right w:val="single" w:sz="4" w:space="0" w:color="auto"/>
            </w:tcBorders>
            <w:shd w:val="clear" w:color="auto" w:fill="auto"/>
            <w:noWrap/>
            <w:vAlign w:val="center"/>
          </w:tcPr>
          <w:p w14:paraId="755689A7" w14:textId="13440785"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3EBBBB0" w14:textId="605DBAF8"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5,168 </w:t>
            </w:r>
          </w:p>
        </w:tc>
        <w:tc>
          <w:tcPr>
            <w:tcW w:w="388" w:type="pct"/>
            <w:tcBorders>
              <w:top w:val="nil"/>
              <w:left w:val="nil"/>
              <w:bottom w:val="single" w:sz="4" w:space="0" w:color="auto"/>
              <w:right w:val="single" w:sz="4" w:space="0" w:color="auto"/>
            </w:tcBorders>
            <w:shd w:val="clear" w:color="auto" w:fill="auto"/>
            <w:noWrap/>
            <w:vAlign w:val="center"/>
          </w:tcPr>
          <w:p w14:paraId="558C17B1" w14:textId="0C4EF123"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A75C973" w14:textId="59E65E0F"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5,239 </w:t>
            </w:r>
          </w:p>
        </w:tc>
        <w:tc>
          <w:tcPr>
            <w:tcW w:w="388" w:type="pct"/>
            <w:tcBorders>
              <w:top w:val="nil"/>
              <w:left w:val="nil"/>
              <w:bottom w:val="single" w:sz="4" w:space="0" w:color="auto"/>
              <w:right w:val="single" w:sz="4" w:space="0" w:color="auto"/>
            </w:tcBorders>
            <w:shd w:val="clear" w:color="auto" w:fill="auto"/>
            <w:noWrap/>
            <w:vAlign w:val="center"/>
          </w:tcPr>
          <w:p w14:paraId="13BE2D0D" w14:textId="7BFF63FA"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1D31156" w14:textId="3F55262B"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5,310 </w:t>
            </w:r>
          </w:p>
        </w:tc>
        <w:tc>
          <w:tcPr>
            <w:tcW w:w="388" w:type="pct"/>
            <w:tcBorders>
              <w:top w:val="nil"/>
              <w:left w:val="nil"/>
              <w:bottom w:val="single" w:sz="4" w:space="0" w:color="auto"/>
              <w:right w:val="single" w:sz="4" w:space="0" w:color="auto"/>
            </w:tcBorders>
            <w:shd w:val="clear" w:color="auto" w:fill="auto"/>
            <w:noWrap/>
            <w:vAlign w:val="center"/>
          </w:tcPr>
          <w:p w14:paraId="194CB9E8" w14:textId="3D9647C6"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F84AC76" w14:textId="1089BE51"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5,381 </w:t>
            </w:r>
          </w:p>
        </w:tc>
        <w:tc>
          <w:tcPr>
            <w:tcW w:w="388" w:type="pct"/>
            <w:tcBorders>
              <w:top w:val="nil"/>
              <w:left w:val="nil"/>
              <w:bottom w:val="single" w:sz="4" w:space="0" w:color="auto"/>
              <w:right w:val="single" w:sz="4" w:space="0" w:color="auto"/>
            </w:tcBorders>
            <w:shd w:val="clear" w:color="auto" w:fill="auto"/>
            <w:noWrap/>
            <w:vAlign w:val="center"/>
          </w:tcPr>
          <w:p w14:paraId="0FD8F7AC" w14:textId="15B55571"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11A23BEE" w14:textId="32C96FEE"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5,452 </w:t>
            </w:r>
          </w:p>
        </w:tc>
      </w:tr>
      <w:tr w:rsidR="007C5438" w:rsidRPr="00C22844" w14:paraId="32B2AF02" w14:textId="77777777" w:rsidTr="007C5438">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506837DA" w14:textId="14D93443" w:rsidR="007C5438" w:rsidRPr="00C22844" w:rsidRDefault="007C5438" w:rsidP="007C5438">
            <w:pPr>
              <w:ind w:left="0"/>
              <w:rPr>
                <w:rFonts w:ascii="Bookman Old Style" w:hAnsi="Bookman Old Style" w:cs="Calibri"/>
                <w:color w:val="000000"/>
                <w:sz w:val="20"/>
                <w:szCs w:val="20"/>
              </w:rPr>
            </w:pPr>
            <w:r w:rsidRPr="00C22844">
              <w:rPr>
                <w:rFonts w:ascii="Bookman Old Style" w:hAnsi="Bookman Old Style" w:cs="Calibri"/>
                <w:color w:val="000000"/>
                <w:sz w:val="20"/>
                <w:szCs w:val="20"/>
              </w:rPr>
              <w:t>El Recreo-Pital-Huila</w:t>
            </w:r>
          </w:p>
        </w:tc>
        <w:tc>
          <w:tcPr>
            <w:tcW w:w="458" w:type="pct"/>
            <w:tcBorders>
              <w:top w:val="nil"/>
              <w:left w:val="nil"/>
              <w:bottom w:val="single" w:sz="4" w:space="0" w:color="auto"/>
              <w:right w:val="single" w:sz="4" w:space="0" w:color="auto"/>
            </w:tcBorders>
            <w:shd w:val="clear" w:color="auto" w:fill="auto"/>
            <w:noWrap/>
            <w:vAlign w:val="center"/>
          </w:tcPr>
          <w:p w14:paraId="49339743" w14:textId="5BCEB98A" w:rsidR="007C5438" w:rsidRPr="00C22844" w:rsidRDefault="007C5438" w:rsidP="007C5438">
            <w:pPr>
              <w:ind w:left="0"/>
              <w:rPr>
                <w:rFonts w:ascii="Bookman Old Style" w:hAnsi="Bookman Old Style" w:cs="Calibri"/>
                <w:color w:val="000000"/>
                <w:sz w:val="20"/>
                <w:szCs w:val="20"/>
              </w:rPr>
            </w:pPr>
            <w:r w:rsidRPr="00C22844">
              <w:rPr>
                <w:rFonts w:ascii="Bookman Old Style" w:hAnsi="Bookman Old Style" w:cs="Calibri"/>
                <w:color w:val="000000"/>
                <w:sz w:val="20"/>
                <w:szCs w:val="20"/>
              </w:rPr>
              <w:t>Estrato 2</w:t>
            </w:r>
          </w:p>
        </w:tc>
        <w:tc>
          <w:tcPr>
            <w:tcW w:w="387" w:type="pct"/>
            <w:tcBorders>
              <w:top w:val="nil"/>
              <w:left w:val="nil"/>
              <w:bottom w:val="single" w:sz="4" w:space="0" w:color="auto"/>
              <w:right w:val="single" w:sz="4" w:space="0" w:color="auto"/>
            </w:tcBorders>
            <w:shd w:val="clear" w:color="auto" w:fill="auto"/>
            <w:noWrap/>
            <w:vAlign w:val="center"/>
          </w:tcPr>
          <w:p w14:paraId="5B3EC2D9" w14:textId="2E7349EB"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1C5F30D" w14:textId="29F62D3D"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209E2A1" w14:textId="79D8F153"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0484170" w14:textId="5D65A760"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F031E68" w14:textId="79BF8143"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5B268E0" w14:textId="1356D6B2"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86E5396" w14:textId="4813A27F"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B895EC9" w14:textId="263C8B77"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0060ED3" w14:textId="70545A56"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73738B44" w14:textId="6A73C1B1"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r>
      <w:tr w:rsidR="007C5438" w:rsidRPr="00C22844" w14:paraId="47E77D97" w14:textId="77777777" w:rsidTr="007C5438">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0BF0AA95" w14:textId="5E9A2ABA" w:rsidR="007C5438" w:rsidRPr="00C22844" w:rsidRDefault="007C5438" w:rsidP="007C5438">
            <w:pPr>
              <w:ind w:left="0"/>
              <w:rPr>
                <w:rFonts w:ascii="Bookman Old Style" w:hAnsi="Bookman Old Style" w:cs="Calibri"/>
                <w:color w:val="000000"/>
                <w:sz w:val="20"/>
                <w:szCs w:val="20"/>
              </w:rPr>
            </w:pPr>
            <w:r w:rsidRPr="00C22844">
              <w:rPr>
                <w:rFonts w:ascii="Bookman Old Style" w:hAnsi="Bookman Old Style" w:cs="Calibri"/>
                <w:color w:val="000000"/>
                <w:sz w:val="20"/>
                <w:szCs w:val="20"/>
              </w:rPr>
              <w:t>El Recreo-Pital-Huila</w:t>
            </w:r>
          </w:p>
        </w:tc>
        <w:tc>
          <w:tcPr>
            <w:tcW w:w="458" w:type="pct"/>
            <w:tcBorders>
              <w:top w:val="nil"/>
              <w:left w:val="nil"/>
              <w:bottom w:val="single" w:sz="4" w:space="0" w:color="auto"/>
              <w:right w:val="single" w:sz="4" w:space="0" w:color="auto"/>
            </w:tcBorders>
            <w:shd w:val="clear" w:color="auto" w:fill="auto"/>
            <w:noWrap/>
            <w:vAlign w:val="center"/>
          </w:tcPr>
          <w:p w14:paraId="2ACCDB37" w14:textId="721A406F" w:rsidR="007C5438" w:rsidRPr="00C22844" w:rsidRDefault="007C5438" w:rsidP="007C5438">
            <w:pPr>
              <w:ind w:left="0"/>
              <w:rPr>
                <w:rFonts w:ascii="Bookman Old Style" w:hAnsi="Bookman Old Style" w:cs="Calibri"/>
                <w:color w:val="000000"/>
                <w:sz w:val="20"/>
                <w:szCs w:val="20"/>
              </w:rPr>
            </w:pPr>
            <w:r w:rsidRPr="00C22844">
              <w:rPr>
                <w:rFonts w:ascii="Bookman Old Style" w:hAnsi="Bookman Old Style" w:cs="Calibri"/>
                <w:color w:val="000000"/>
                <w:sz w:val="20"/>
                <w:szCs w:val="20"/>
              </w:rPr>
              <w:t>Estrato 3</w:t>
            </w:r>
          </w:p>
        </w:tc>
        <w:tc>
          <w:tcPr>
            <w:tcW w:w="387" w:type="pct"/>
            <w:tcBorders>
              <w:top w:val="nil"/>
              <w:left w:val="nil"/>
              <w:bottom w:val="single" w:sz="4" w:space="0" w:color="auto"/>
              <w:right w:val="single" w:sz="4" w:space="0" w:color="auto"/>
            </w:tcBorders>
            <w:shd w:val="clear" w:color="auto" w:fill="auto"/>
            <w:noWrap/>
            <w:vAlign w:val="center"/>
          </w:tcPr>
          <w:p w14:paraId="10029298" w14:textId="12C7670D"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DBE7AE1" w14:textId="6CDEC997"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F7CE348" w14:textId="2B9971D2"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527F6F5" w14:textId="5F2A7E95"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939D884" w14:textId="4DFDE9BB"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B340CAD" w14:textId="160AC8BD"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6D7490E" w14:textId="0C3B838C"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C1A4978" w14:textId="3B72DEBF"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78160F3" w14:textId="3BF99F59"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39713ABF" w14:textId="5A931F95"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r>
      <w:tr w:rsidR="007C5438" w:rsidRPr="00C22844" w14:paraId="52485668" w14:textId="77777777" w:rsidTr="007C5438">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16C9D948" w14:textId="10B975F8" w:rsidR="007C5438" w:rsidRPr="00C22844" w:rsidRDefault="007C5438" w:rsidP="007C5438">
            <w:pPr>
              <w:ind w:left="0"/>
              <w:rPr>
                <w:rFonts w:ascii="Bookman Old Style" w:hAnsi="Bookman Old Style" w:cs="Calibri"/>
                <w:color w:val="000000"/>
                <w:sz w:val="20"/>
                <w:szCs w:val="20"/>
              </w:rPr>
            </w:pPr>
            <w:r w:rsidRPr="00C22844">
              <w:rPr>
                <w:rFonts w:ascii="Bookman Old Style" w:hAnsi="Bookman Old Style" w:cs="Calibri"/>
                <w:color w:val="000000"/>
                <w:sz w:val="20"/>
                <w:szCs w:val="20"/>
              </w:rPr>
              <w:t>El Recreo-Pital-Huila</w:t>
            </w:r>
          </w:p>
        </w:tc>
        <w:tc>
          <w:tcPr>
            <w:tcW w:w="458" w:type="pct"/>
            <w:tcBorders>
              <w:top w:val="nil"/>
              <w:left w:val="nil"/>
              <w:bottom w:val="single" w:sz="4" w:space="0" w:color="auto"/>
              <w:right w:val="single" w:sz="4" w:space="0" w:color="auto"/>
            </w:tcBorders>
            <w:shd w:val="clear" w:color="auto" w:fill="auto"/>
            <w:noWrap/>
            <w:vAlign w:val="center"/>
          </w:tcPr>
          <w:p w14:paraId="58A16750" w14:textId="3CC684CC" w:rsidR="007C5438" w:rsidRPr="00C22844" w:rsidRDefault="007C5438" w:rsidP="007C5438">
            <w:pPr>
              <w:ind w:left="0"/>
              <w:rPr>
                <w:rFonts w:ascii="Bookman Old Style" w:hAnsi="Bookman Old Style" w:cs="Calibri"/>
                <w:color w:val="000000"/>
                <w:sz w:val="20"/>
                <w:szCs w:val="20"/>
              </w:rPr>
            </w:pPr>
            <w:r w:rsidRPr="00C22844">
              <w:rPr>
                <w:rFonts w:ascii="Bookman Old Style" w:hAnsi="Bookman Old Style" w:cs="Calibri"/>
                <w:color w:val="000000"/>
                <w:sz w:val="20"/>
                <w:szCs w:val="20"/>
              </w:rPr>
              <w:t>Estrato 4</w:t>
            </w:r>
          </w:p>
        </w:tc>
        <w:tc>
          <w:tcPr>
            <w:tcW w:w="387" w:type="pct"/>
            <w:tcBorders>
              <w:top w:val="nil"/>
              <w:left w:val="nil"/>
              <w:bottom w:val="single" w:sz="4" w:space="0" w:color="auto"/>
              <w:right w:val="single" w:sz="4" w:space="0" w:color="auto"/>
            </w:tcBorders>
            <w:shd w:val="clear" w:color="auto" w:fill="auto"/>
            <w:noWrap/>
            <w:vAlign w:val="center"/>
          </w:tcPr>
          <w:p w14:paraId="43053ED4" w14:textId="2BFA63AE"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B4831E5" w14:textId="7C29F9C2"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BAEE0BA" w14:textId="7730039D"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EF024CC" w14:textId="246E7D04"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DC08F29" w14:textId="5C3030C6"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F40E4B3" w14:textId="0F722ECD"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7926179" w14:textId="2B4CCF40"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5B22C81" w14:textId="6BBA3C8D"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F6250FD" w14:textId="5D7B711A"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79C9EAF9" w14:textId="4513705B"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r>
      <w:tr w:rsidR="007C5438" w:rsidRPr="00C22844" w14:paraId="500909CA" w14:textId="77777777" w:rsidTr="007C5438">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3C27A8AD" w14:textId="0540C6BA" w:rsidR="007C5438" w:rsidRPr="00C22844" w:rsidRDefault="007C5438" w:rsidP="007C5438">
            <w:pPr>
              <w:ind w:left="0"/>
              <w:rPr>
                <w:rFonts w:ascii="Bookman Old Style" w:hAnsi="Bookman Old Style" w:cs="Calibri"/>
                <w:color w:val="000000"/>
                <w:sz w:val="20"/>
                <w:szCs w:val="20"/>
              </w:rPr>
            </w:pPr>
            <w:r w:rsidRPr="00C22844">
              <w:rPr>
                <w:rFonts w:ascii="Bookman Old Style" w:hAnsi="Bookman Old Style" w:cs="Calibri"/>
                <w:color w:val="000000"/>
                <w:sz w:val="20"/>
                <w:szCs w:val="20"/>
              </w:rPr>
              <w:t>El Recreo-Pital-Huila</w:t>
            </w:r>
          </w:p>
        </w:tc>
        <w:tc>
          <w:tcPr>
            <w:tcW w:w="458" w:type="pct"/>
            <w:tcBorders>
              <w:top w:val="nil"/>
              <w:left w:val="nil"/>
              <w:bottom w:val="single" w:sz="4" w:space="0" w:color="auto"/>
              <w:right w:val="single" w:sz="4" w:space="0" w:color="auto"/>
            </w:tcBorders>
            <w:shd w:val="clear" w:color="auto" w:fill="auto"/>
            <w:noWrap/>
            <w:vAlign w:val="center"/>
          </w:tcPr>
          <w:p w14:paraId="587EC6F8" w14:textId="2990A794" w:rsidR="007C5438" w:rsidRPr="00C22844" w:rsidRDefault="007C5438" w:rsidP="007C5438">
            <w:pPr>
              <w:ind w:left="0"/>
              <w:rPr>
                <w:rFonts w:ascii="Bookman Old Style" w:hAnsi="Bookman Old Style" w:cs="Calibri"/>
                <w:color w:val="000000"/>
                <w:sz w:val="20"/>
                <w:szCs w:val="20"/>
              </w:rPr>
            </w:pPr>
            <w:r w:rsidRPr="00C22844">
              <w:rPr>
                <w:rFonts w:ascii="Bookman Old Style" w:hAnsi="Bookman Old Style" w:cs="Calibri"/>
                <w:color w:val="000000"/>
                <w:sz w:val="20"/>
                <w:szCs w:val="20"/>
              </w:rPr>
              <w:t>Estrato 5</w:t>
            </w:r>
          </w:p>
        </w:tc>
        <w:tc>
          <w:tcPr>
            <w:tcW w:w="387" w:type="pct"/>
            <w:tcBorders>
              <w:top w:val="nil"/>
              <w:left w:val="nil"/>
              <w:bottom w:val="single" w:sz="4" w:space="0" w:color="auto"/>
              <w:right w:val="single" w:sz="4" w:space="0" w:color="auto"/>
            </w:tcBorders>
            <w:shd w:val="clear" w:color="auto" w:fill="auto"/>
            <w:noWrap/>
            <w:vAlign w:val="center"/>
          </w:tcPr>
          <w:p w14:paraId="12A3F4EF" w14:textId="2D5EBD2B"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6F82A53" w14:textId="5F84E330"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97C8027" w14:textId="6580F1D9"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84D3560" w14:textId="6BFBFD6B"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505A293" w14:textId="57588E4F"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43AE785" w14:textId="06B075A0"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2D0DEEB" w14:textId="3A81E216"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2048BC0" w14:textId="43ADCA78"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3722F4D" w14:textId="31CC2041"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3E8D5BD7" w14:textId="7826BFE1"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r>
      <w:tr w:rsidR="007C5438" w:rsidRPr="00C22844" w14:paraId="2630B88B" w14:textId="77777777" w:rsidTr="007C5438">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05C97D8D" w14:textId="5DBF55EA" w:rsidR="007C5438" w:rsidRPr="00C22844" w:rsidRDefault="007C5438" w:rsidP="007C5438">
            <w:pPr>
              <w:ind w:left="0"/>
              <w:rPr>
                <w:rFonts w:ascii="Bookman Old Style" w:hAnsi="Bookman Old Style" w:cs="Calibri"/>
                <w:color w:val="000000"/>
                <w:sz w:val="20"/>
                <w:szCs w:val="20"/>
              </w:rPr>
            </w:pPr>
            <w:r w:rsidRPr="00C22844">
              <w:rPr>
                <w:rFonts w:ascii="Bookman Old Style" w:hAnsi="Bookman Old Style" w:cs="Calibri"/>
                <w:color w:val="000000"/>
                <w:sz w:val="20"/>
                <w:szCs w:val="20"/>
              </w:rPr>
              <w:t>El Recreo-Pital-Huila</w:t>
            </w:r>
          </w:p>
        </w:tc>
        <w:tc>
          <w:tcPr>
            <w:tcW w:w="458" w:type="pct"/>
            <w:tcBorders>
              <w:top w:val="nil"/>
              <w:left w:val="nil"/>
              <w:bottom w:val="single" w:sz="4" w:space="0" w:color="auto"/>
              <w:right w:val="single" w:sz="4" w:space="0" w:color="auto"/>
            </w:tcBorders>
            <w:shd w:val="clear" w:color="auto" w:fill="auto"/>
            <w:noWrap/>
            <w:vAlign w:val="center"/>
          </w:tcPr>
          <w:p w14:paraId="1DE244AB" w14:textId="646B1181" w:rsidR="007C5438" w:rsidRPr="00C22844" w:rsidRDefault="007C5438" w:rsidP="007C5438">
            <w:pPr>
              <w:ind w:left="0"/>
              <w:rPr>
                <w:rFonts w:ascii="Bookman Old Style" w:hAnsi="Bookman Old Style" w:cs="Calibri"/>
                <w:color w:val="000000"/>
                <w:sz w:val="20"/>
                <w:szCs w:val="20"/>
              </w:rPr>
            </w:pPr>
            <w:r w:rsidRPr="00C22844">
              <w:rPr>
                <w:rFonts w:ascii="Bookman Old Style" w:hAnsi="Bookman Old Style" w:cs="Calibri"/>
                <w:color w:val="000000"/>
                <w:sz w:val="20"/>
                <w:szCs w:val="20"/>
              </w:rPr>
              <w:t>Estrato 6</w:t>
            </w:r>
          </w:p>
        </w:tc>
        <w:tc>
          <w:tcPr>
            <w:tcW w:w="387" w:type="pct"/>
            <w:tcBorders>
              <w:top w:val="nil"/>
              <w:left w:val="nil"/>
              <w:bottom w:val="single" w:sz="4" w:space="0" w:color="auto"/>
              <w:right w:val="single" w:sz="4" w:space="0" w:color="auto"/>
            </w:tcBorders>
            <w:shd w:val="clear" w:color="auto" w:fill="auto"/>
            <w:noWrap/>
            <w:vAlign w:val="center"/>
          </w:tcPr>
          <w:p w14:paraId="0C7121AD" w14:textId="51550286"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B259D3F" w14:textId="7827AB04"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D0E6AF5" w14:textId="28C39BB2"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D29F03A" w14:textId="62169911"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CF1B5E3" w14:textId="13401155"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FDBB6FB" w14:textId="56C09077"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B079C23" w14:textId="3CEF0D59"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DFDEC91" w14:textId="5B26EF81"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1694846" w14:textId="5F4395F5"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2F0677DA" w14:textId="335A803F"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r>
      <w:tr w:rsidR="007C5438" w:rsidRPr="00C22844" w14:paraId="26A62898" w14:textId="77777777" w:rsidTr="007C5438">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362477E0" w14:textId="614DEFF3" w:rsidR="007C5438" w:rsidRPr="00C22844" w:rsidRDefault="007C5438" w:rsidP="007C5438">
            <w:pPr>
              <w:ind w:left="0"/>
              <w:rPr>
                <w:rFonts w:ascii="Bookman Old Style" w:hAnsi="Bookman Old Style" w:cs="Calibri"/>
                <w:color w:val="000000"/>
                <w:sz w:val="20"/>
                <w:szCs w:val="20"/>
              </w:rPr>
            </w:pPr>
            <w:r w:rsidRPr="00C22844">
              <w:rPr>
                <w:rFonts w:ascii="Bookman Old Style" w:hAnsi="Bookman Old Style" w:cs="Calibri"/>
                <w:color w:val="000000"/>
                <w:sz w:val="20"/>
                <w:szCs w:val="20"/>
              </w:rPr>
              <w:t>El Recreo-Pital-Huila</w:t>
            </w:r>
          </w:p>
        </w:tc>
        <w:tc>
          <w:tcPr>
            <w:tcW w:w="458" w:type="pct"/>
            <w:tcBorders>
              <w:top w:val="nil"/>
              <w:left w:val="nil"/>
              <w:bottom w:val="single" w:sz="4" w:space="0" w:color="auto"/>
              <w:right w:val="single" w:sz="4" w:space="0" w:color="auto"/>
            </w:tcBorders>
            <w:shd w:val="clear" w:color="auto" w:fill="auto"/>
            <w:noWrap/>
            <w:vAlign w:val="center"/>
          </w:tcPr>
          <w:p w14:paraId="30179BE0" w14:textId="1180F439" w:rsidR="007C5438" w:rsidRPr="00C22844" w:rsidRDefault="007C5438" w:rsidP="007C5438">
            <w:pPr>
              <w:ind w:left="0"/>
              <w:rPr>
                <w:rFonts w:ascii="Bookman Old Style" w:hAnsi="Bookman Old Style" w:cs="Calibri"/>
                <w:color w:val="000000"/>
                <w:sz w:val="20"/>
                <w:szCs w:val="20"/>
              </w:rPr>
            </w:pPr>
            <w:r w:rsidRPr="00C22844">
              <w:rPr>
                <w:rFonts w:ascii="Bookman Old Style" w:hAnsi="Bookman Old Style" w:cs="Calibri"/>
                <w:color w:val="000000"/>
                <w:sz w:val="20"/>
                <w:szCs w:val="20"/>
              </w:rPr>
              <w:t>Comercial</w:t>
            </w:r>
          </w:p>
        </w:tc>
        <w:tc>
          <w:tcPr>
            <w:tcW w:w="387" w:type="pct"/>
            <w:tcBorders>
              <w:top w:val="nil"/>
              <w:left w:val="nil"/>
              <w:bottom w:val="single" w:sz="4" w:space="0" w:color="auto"/>
              <w:right w:val="single" w:sz="4" w:space="0" w:color="auto"/>
            </w:tcBorders>
            <w:shd w:val="clear" w:color="auto" w:fill="auto"/>
            <w:noWrap/>
            <w:vAlign w:val="center"/>
          </w:tcPr>
          <w:p w14:paraId="14C3AF81" w14:textId="177435F9"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2309426" w14:textId="2B263FBC"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CB036B2" w14:textId="2EE06FF5"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F2F09AD" w14:textId="25B649CD"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A9328D6" w14:textId="175B3839"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A925E4D" w14:textId="10131975"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C389188" w14:textId="50E5048C"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133D4E9" w14:textId="0E0A1F96"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C7BEBEC" w14:textId="4D99C17E"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6916B18C" w14:textId="1BD68E62"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r>
      <w:tr w:rsidR="007C5438" w:rsidRPr="00C22844" w14:paraId="699DD50B" w14:textId="77777777" w:rsidTr="007C5438">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4F7015CD" w14:textId="3950C251" w:rsidR="007C5438" w:rsidRPr="00C22844" w:rsidRDefault="007C5438" w:rsidP="007C5438">
            <w:pPr>
              <w:ind w:left="0"/>
              <w:rPr>
                <w:rFonts w:ascii="Bookman Old Style" w:hAnsi="Bookman Old Style" w:cs="Calibri"/>
                <w:color w:val="000000"/>
                <w:sz w:val="20"/>
                <w:szCs w:val="20"/>
              </w:rPr>
            </w:pPr>
            <w:r w:rsidRPr="00C22844">
              <w:rPr>
                <w:rFonts w:ascii="Bookman Old Style" w:hAnsi="Bookman Old Style" w:cs="Calibri"/>
                <w:color w:val="000000"/>
                <w:sz w:val="20"/>
                <w:szCs w:val="20"/>
              </w:rPr>
              <w:t>El Recreo-Pital-Huila</w:t>
            </w:r>
          </w:p>
        </w:tc>
        <w:tc>
          <w:tcPr>
            <w:tcW w:w="458" w:type="pct"/>
            <w:tcBorders>
              <w:top w:val="nil"/>
              <w:left w:val="nil"/>
              <w:bottom w:val="single" w:sz="4" w:space="0" w:color="auto"/>
              <w:right w:val="single" w:sz="4" w:space="0" w:color="auto"/>
            </w:tcBorders>
            <w:shd w:val="clear" w:color="auto" w:fill="auto"/>
            <w:noWrap/>
            <w:vAlign w:val="center"/>
          </w:tcPr>
          <w:p w14:paraId="1A01375C" w14:textId="063E7EAC" w:rsidR="007C5438" w:rsidRPr="00C22844" w:rsidRDefault="007C5438" w:rsidP="007C5438">
            <w:pPr>
              <w:ind w:left="0"/>
              <w:rPr>
                <w:rFonts w:ascii="Bookman Old Style" w:hAnsi="Bookman Old Style" w:cs="Calibri"/>
                <w:color w:val="000000"/>
                <w:sz w:val="20"/>
                <w:szCs w:val="20"/>
              </w:rPr>
            </w:pPr>
            <w:r w:rsidRPr="00C22844">
              <w:rPr>
                <w:rFonts w:ascii="Bookman Old Style" w:hAnsi="Bookman Old Style" w:cs="Calibri"/>
                <w:color w:val="000000"/>
                <w:sz w:val="20"/>
                <w:szCs w:val="20"/>
              </w:rPr>
              <w:t>Industrial</w:t>
            </w:r>
          </w:p>
        </w:tc>
        <w:tc>
          <w:tcPr>
            <w:tcW w:w="387" w:type="pct"/>
            <w:tcBorders>
              <w:top w:val="nil"/>
              <w:left w:val="nil"/>
              <w:bottom w:val="single" w:sz="4" w:space="0" w:color="auto"/>
              <w:right w:val="single" w:sz="4" w:space="0" w:color="auto"/>
            </w:tcBorders>
            <w:shd w:val="clear" w:color="auto" w:fill="auto"/>
            <w:noWrap/>
            <w:vAlign w:val="center"/>
          </w:tcPr>
          <w:p w14:paraId="3BB58EC0" w14:textId="3A948DE7"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F323CC8" w14:textId="6238B1E4"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552A71E" w14:textId="020230C2"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EE1D0EF" w14:textId="2C4DF421"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8195304" w14:textId="748BA74D"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E929367" w14:textId="4A0C4C4F"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82D8CD1" w14:textId="070052B3"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68002D1" w14:textId="402D1668"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7F9046A" w14:textId="42E7E653"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172B0CFC" w14:textId="08767B57"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r>
      <w:tr w:rsidR="007C5438" w:rsidRPr="00C22844" w14:paraId="24174744" w14:textId="77777777" w:rsidTr="007C5438">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6702FB5C" w14:textId="29A343EA" w:rsidR="007C5438" w:rsidRPr="00C22844" w:rsidRDefault="007C5438" w:rsidP="007C5438">
            <w:pPr>
              <w:ind w:left="0"/>
              <w:rPr>
                <w:rFonts w:ascii="Bookman Old Style" w:hAnsi="Bookman Old Style" w:cs="Calibri"/>
                <w:color w:val="000000"/>
                <w:sz w:val="20"/>
                <w:szCs w:val="20"/>
              </w:rPr>
            </w:pPr>
            <w:r w:rsidRPr="00C22844">
              <w:rPr>
                <w:rFonts w:ascii="Bookman Old Style" w:hAnsi="Bookman Old Style" w:cs="Calibri"/>
                <w:color w:val="000000"/>
                <w:sz w:val="20"/>
                <w:szCs w:val="20"/>
              </w:rPr>
              <w:t>El Recreo-Pital-Huila</w:t>
            </w:r>
          </w:p>
        </w:tc>
        <w:tc>
          <w:tcPr>
            <w:tcW w:w="458" w:type="pct"/>
            <w:tcBorders>
              <w:top w:val="nil"/>
              <w:left w:val="nil"/>
              <w:bottom w:val="single" w:sz="4" w:space="0" w:color="auto"/>
              <w:right w:val="single" w:sz="4" w:space="0" w:color="auto"/>
            </w:tcBorders>
            <w:shd w:val="clear" w:color="auto" w:fill="auto"/>
            <w:noWrap/>
            <w:vAlign w:val="center"/>
          </w:tcPr>
          <w:p w14:paraId="7871D5A1" w14:textId="4A660824" w:rsidR="007C5438" w:rsidRPr="00C22844" w:rsidRDefault="007C5438" w:rsidP="007C5438">
            <w:pPr>
              <w:ind w:left="0"/>
              <w:rPr>
                <w:rFonts w:ascii="Bookman Old Style" w:hAnsi="Bookman Old Style" w:cs="Calibri"/>
                <w:color w:val="000000"/>
                <w:sz w:val="20"/>
                <w:szCs w:val="20"/>
              </w:rPr>
            </w:pPr>
            <w:r w:rsidRPr="00C22844">
              <w:rPr>
                <w:rFonts w:ascii="Bookman Old Style" w:hAnsi="Bookman Old Style" w:cs="Calibri"/>
                <w:color w:val="000000"/>
                <w:sz w:val="20"/>
                <w:szCs w:val="20"/>
              </w:rPr>
              <w:t>GNCV</w:t>
            </w:r>
          </w:p>
        </w:tc>
        <w:tc>
          <w:tcPr>
            <w:tcW w:w="387" w:type="pct"/>
            <w:tcBorders>
              <w:top w:val="nil"/>
              <w:left w:val="nil"/>
              <w:bottom w:val="single" w:sz="4" w:space="0" w:color="auto"/>
              <w:right w:val="single" w:sz="4" w:space="0" w:color="auto"/>
            </w:tcBorders>
            <w:shd w:val="clear" w:color="auto" w:fill="auto"/>
            <w:noWrap/>
            <w:vAlign w:val="center"/>
          </w:tcPr>
          <w:p w14:paraId="421D8031" w14:textId="5A5F6A2F"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0CBB7A3" w14:textId="60C7382E"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250A7E8" w14:textId="3986E269"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B4631E6" w14:textId="1034EB11"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EF4EF87" w14:textId="551AA70F"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595DB42" w14:textId="4942315C"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1094090" w14:textId="5ABC84C5"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AFEC4B4" w14:textId="2AEA5044"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ACD18EA" w14:textId="3A19B9CB"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394195A9" w14:textId="086DA357"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r>
      <w:tr w:rsidR="007C5438" w:rsidRPr="00C22844" w14:paraId="33949DC7" w14:textId="77777777" w:rsidTr="007C5438">
        <w:tc>
          <w:tcPr>
            <w:tcW w:w="1129"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2C15D17F" w14:textId="77777777" w:rsidR="007C5438" w:rsidRPr="00C22844" w:rsidRDefault="007C5438" w:rsidP="007C5438">
            <w:pPr>
              <w:ind w:left="0"/>
              <w:rPr>
                <w:rFonts w:ascii="Bookman Old Style" w:hAnsi="Bookman Old Style"/>
                <w:b/>
                <w:color w:val="000000"/>
                <w:sz w:val="20"/>
                <w:szCs w:val="20"/>
                <w:lang w:val="es-CO" w:eastAsia="es-CO"/>
              </w:rPr>
            </w:pPr>
            <w:r w:rsidRPr="00C22844">
              <w:rPr>
                <w:rFonts w:ascii="Bookman Old Style" w:hAnsi="Bookman Old Style"/>
                <w:b/>
                <w:color w:val="000000"/>
                <w:sz w:val="20"/>
                <w:szCs w:val="20"/>
                <w:lang w:val="es-CO" w:eastAsia="es-CO"/>
              </w:rPr>
              <w:t>TOTAL</w:t>
            </w:r>
          </w:p>
        </w:tc>
        <w:tc>
          <w:tcPr>
            <w:tcW w:w="387"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C12CE26" w14:textId="022E334C" w:rsidR="007C5438" w:rsidRPr="00C22844" w:rsidRDefault="007C5438" w:rsidP="007C5438">
            <w:pPr>
              <w:ind w:left="0"/>
              <w:jc w:val="right"/>
              <w:rPr>
                <w:rFonts w:ascii="Bookman Old Style" w:hAnsi="Bookman Old Style" w:cs="Calibri"/>
                <w:b/>
                <w:bCs/>
                <w:color w:val="000000"/>
                <w:sz w:val="20"/>
                <w:szCs w:val="20"/>
              </w:rPr>
            </w:pPr>
            <w:r w:rsidRPr="00C22844">
              <w:rPr>
                <w:rFonts w:ascii="Bookman Old Style" w:hAnsi="Bookman Old Style" w:cs="Calibri"/>
                <w:b/>
                <w:bCs/>
                <w:color w:val="000000"/>
                <w:sz w:val="20"/>
                <w:szCs w:val="20"/>
              </w:rPr>
              <w:t xml:space="preserve">                                       - </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87B7FEA" w14:textId="62F41D03" w:rsidR="007C5438" w:rsidRPr="00C22844" w:rsidRDefault="007C5438" w:rsidP="007C5438">
            <w:pPr>
              <w:ind w:left="0"/>
              <w:jc w:val="right"/>
              <w:rPr>
                <w:rFonts w:ascii="Bookman Old Style" w:hAnsi="Bookman Old Style" w:cs="Calibri"/>
                <w:b/>
                <w:bCs/>
                <w:color w:val="000000"/>
                <w:sz w:val="20"/>
                <w:szCs w:val="20"/>
              </w:rPr>
            </w:pPr>
            <w:r w:rsidRPr="00C22844">
              <w:rPr>
                <w:rFonts w:ascii="Bookman Old Style" w:hAnsi="Bookman Old Style" w:cs="Calibri"/>
                <w:b/>
                <w:bCs/>
                <w:color w:val="000000"/>
                <w:sz w:val="20"/>
                <w:szCs w:val="20"/>
              </w:rPr>
              <w:t xml:space="preserve">                             13,381 </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14E7145E" w14:textId="7A129295" w:rsidR="007C5438" w:rsidRPr="00C22844" w:rsidRDefault="007C5438" w:rsidP="007C5438">
            <w:pPr>
              <w:ind w:left="0"/>
              <w:jc w:val="right"/>
              <w:rPr>
                <w:rFonts w:ascii="Bookman Old Style" w:hAnsi="Bookman Old Style" w:cs="Calibri"/>
                <w:b/>
                <w:bCs/>
                <w:color w:val="000000"/>
                <w:sz w:val="20"/>
                <w:szCs w:val="20"/>
              </w:rPr>
            </w:pPr>
            <w:r w:rsidRPr="00C22844">
              <w:rPr>
                <w:rFonts w:ascii="Bookman Old Style" w:hAnsi="Bookman Old Style" w:cs="Calibri"/>
                <w:b/>
                <w:bCs/>
                <w:color w:val="000000"/>
                <w:sz w:val="20"/>
                <w:szCs w:val="20"/>
              </w:rPr>
              <w:t xml:space="preserve">                          - </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0052442" w14:textId="2FBD6C1C" w:rsidR="007C5438" w:rsidRPr="00C22844" w:rsidRDefault="007C5438" w:rsidP="007C5438">
            <w:pPr>
              <w:ind w:left="0"/>
              <w:jc w:val="right"/>
              <w:rPr>
                <w:rFonts w:ascii="Bookman Old Style" w:hAnsi="Bookman Old Style" w:cs="Calibri"/>
                <w:b/>
                <w:bCs/>
                <w:color w:val="000000"/>
                <w:sz w:val="20"/>
                <w:szCs w:val="20"/>
              </w:rPr>
            </w:pPr>
            <w:r w:rsidRPr="00C22844">
              <w:rPr>
                <w:rFonts w:ascii="Bookman Old Style" w:hAnsi="Bookman Old Style" w:cs="Calibri"/>
                <w:b/>
                <w:bCs/>
                <w:color w:val="000000"/>
                <w:sz w:val="20"/>
                <w:szCs w:val="20"/>
              </w:rPr>
              <w:t xml:space="preserve">                13,523 </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604C9DBD" w14:textId="5F4E9A57" w:rsidR="007C5438" w:rsidRPr="00C22844" w:rsidRDefault="007C5438" w:rsidP="007C5438">
            <w:pPr>
              <w:ind w:left="0"/>
              <w:jc w:val="right"/>
              <w:rPr>
                <w:rFonts w:ascii="Bookman Old Style" w:hAnsi="Bookman Old Style" w:cs="Calibri"/>
                <w:b/>
                <w:bCs/>
                <w:color w:val="000000"/>
                <w:sz w:val="20"/>
                <w:szCs w:val="20"/>
              </w:rPr>
            </w:pPr>
            <w:r w:rsidRPr="00C22844">
              <w:rPr>
                <w:rFonts w:ascii="Bookman Old Style" w:hAnsi="Bookman Old Style" w:cs="Calibri"/>
                <w:b/>
                <w:bCs/>
                <w:color w:val="000000"/>
                <w:sz w:val="20"/>
                <w:szCs w:val="20"/>
              </w:rPr>
              <w:t xml:space="preserve">                          - </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764C4A7A" w14:textId="0F2A165F" w:rsidR="007C5438" w:rsidRPr="00C22844" w:rsidRDefault="007C5438" w:rsidP="007C5438">
            <w:pPr>
              <w:ind w:left="0"/>
              <w:jc w:val="right"/>
              <w:rPr>
                <w:rFonts w:ascii="Bookman Old Style" w:hAnsi="Bookman Old Style" w:cs="Calibri"/>
                <w:b/>
                <w:bCs/>
                <w:color w:val="000000"/>
                <w:sz w:val="20"/>
                <w:szCs w:val="20"/>
              </w:rPr>
            </w:pPr>
            <w:r w:rsidRPr="00C22844">
              <w:rPr>
                <w:rFonts w:ascii="Bookman Old Style" w:hAnsi="Bookman Old Style" w:cs="Calibri"/>
                <w:b/>
                <w:bCs/>
                <w:color w:val="000000"/>
                <w:sz w:val="20"/>
                <w:szCs w:val="20"/>
              </w:rPr>
              <w:t xml:space="preserve">                13,664 </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67D22AD2" w14:textId="594E629B" w:rsidR="007C5438" w:rsidRPr="00C22844" w:rsidRDefault="007C5438" w:rsidP="007C5438">
            <w:pPr>
              <w:ind w:left="0"/>
              <w:jc w:val="right"/>
              <w:rPr>
                <w:rFonts w:ascii="Bookman Old Style" w:hAnsi="Bookman Old Style" w:cs="Calibri"/>
                <w:b/>
                <w:bCs/>
                <w:color w:val="000000"/>
                <w:sz w:val="20"/>
                <w:szCs w:val="20"/>
              </w:rPr>
            </w:pPr>
            <w:r w:rsidRPr="00C22844">
              <w:rPr>
                <w:rFonts w:ascii="Bookman Old Style" w:hAnsi="Bookman Old Style" w:cs="Calibri"/>
                <w:b/>
                <w:bCs/>
                <w:color w:val="000000"/>
                <w:sz w:val="20"/>
                <w:szCs w:val="20"/>
              </w:rPr>
              <w:t xml:space="preserve">                          - </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4C1A7EA" w14:textId="6D5E15B9" w:rsidR="007C5438" w:rsidRPr="00C22844" w:rsidRDefault="007C5438" w:rsidP="007C5438">
            <w:pPr>
              <w:ind w:left="0"/>
              <w:jc w:val="right"/>
              <w:rPr>
                <w:rFonts w:ascii="Bookman Old Style" w:hAnsi="Bookman Old Style" w:cs="Calibri"/>
                <w:b/>
                <w:bCs/>
                <w:color w:val="000000"/>
                <w:sz w:val="20"/>
                <w:szCs w:val="20"/>
              </w:rPr>
            </w:pPr>
            <w:r w:rsidRPr="00C22844">
              <w:rPr>
                <w:rFonts w:ascii="Bookman Old Style" w:hAnsi="Bookman Old Style" w:cs="Calibri"/>
                <w:b/>
                <w:bCs/>
                <w:color w:val="000000"/>
                <w:sz w:val="20"/>
                <w:szCs w:val="20"/>
              </w:rPr>
              <w:t xml:space="preserve">                13,806 </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14536585" w14:textId="03026860" w:rsidR="007C5438" w:rsidRPr="00C22844" w:rsidRDefault="007C5438" w:rsidP="007C5438">
            <w:pPr>
              <w:ind w:left="0"/>
              <w:jc w:val="right"/>
              <w:rPr>
                <w:rFonts w:ascii="Bookman Old Style" w:hAnsi="Bookman Old Style" w:cs="Calibri"/>
                <w:b/>
                <w:bCs/>
                <w:color w:val="000000"/>
                <w:sz w:val="20"/>
                <w:szCs w:val="20"/>
              </w:rPr>
            </w:pPr>
            <w:r w:rsidRPr="00C22844">
              <w:rPr>
                <w:rFonts w:ascii="Bookman Old Style" w:hAnsi="Bookman Old Style" w:cs="Calibri"/>
                <w:b/>
                <w:bCs/>
                <w:color w:val="000000"/>
                <w:sz w:val="20"/>
                <w:szCs w:val="20"/>
              </w:rPr>
              <w:t xml:space="preserve">                          - </w:t>
            </w:r>
          </w:p>
        </w:tc>
        <w:tc>
          <w:tcPr>
            <w:tcW w:w="381"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E6A6AEB" w14:textId="36CC7E41" w:rsidR="007C5438" w:rsidRPr="00C22844" w:rsidRDefault="007C5438" w:rsidP="007C5438">
            <w:pPr>
              <w:ind w:left="0"/>
              <w:jc w:val="right"/>
              <w:rPr>
                <w:rFonts w:ascii="Bookman Old Style" w:hAnsi="Bookman Old Style" w:cs="Calibri"/>
                <w:b/>
                <w:bCs/>
                <w:color w:val="000000"/>
                <w:sz w:val="20"/>
                <w:szCs w:val="20"/>
              </w:rPr>
            </w:pPr>
            <w:r w:rsidRPr="00C22844">
              <w:rPr>
                <w:rFonts w:ascii="Bookman Old Style" w:hAnsi="Bookman Old Style" w:cs="Calibri"/>
                <w:b/>
                <w:bCs/>
                <w:color w:val="000000"/>
                <w:sz w:val="20"/>
                <w:szCs w:val="20"/>
              </w:rPr>
              <w:t xml:space="preserve">                13,948 </w:t>
            </w:r>
          </w:p>
        </w:tc>
      </w:tr>
      <w:bookmarkEnd w:id="8"/>
    </w:tbl>
    <w:p w14:paraId="67759E0D" w14:textId="77777777" w:rsidR="003F2456" w:rsidRPr="00C22844" w:rsidRDefault="003F2456" w:rsidP="003F2456">
      <w:pPr>
        <w:widowControl w:val="0"/>
        <w:adjustRightInd w:val="0"/>
        <w:ind w:left="0"/>
        <w:rPr>
          <w:rFonts w:ascii="Bookman Old Style" w:hAnsi="Bookman Old Style" w:cs="Arial"/>
          <w:b/>
          <w:sz w:val="20"/>
          <w:szCs w:val="20"/>
        </w:rPr>
      </w:pPr>
    </w:p>
    <w:tbl>
      <w:tblPr>
        <w:tblW w:w="5076" w:type="pct"/>
        <w:tblInd w:w="-142" w:type="dxa"/>
        <w:tblLayout w:type="fixed"/>
        <w:tblCellMar>
          <w:left w:w="70" w:type="dxa"/>
          <w:right w:w="70" w:type="dxa"/>
        </w:tblCellMar>
        <w:tblLook w:val="04A0" w:firstRow="1" w:lastRow="0" w:firstColumn="1" w:lastColumn="0" w:noHBand="0" w:noVBand="1"/>
      </w:tblPr>
      <w:tblGrid>
        <w:gridCol w:w="1272"/>
        <w:gridCol w:w="870"/>
        <w:gridCol w:w="735"/>
        <w:gridCol w:w="736"/>
        <w:gridCol w:w="736"/>
        <w:gridCol w:w="736"/>
        <w:gridCol w:w="736"/>
        <w:gridCol w:w="736"/>
        <w:gridCol w:w="736"/>
        <w:gridCol w:w="736"/>
        <w:gridCol w:w="736"/>
        <w:gridCol w:w="723"/>
      </w:tblGrid>
      <w:tr w:rsidR="003F2456" w:rsidRPr="00C22844" w14:paraId="16F3E514" w14:textId="77777777" w:rsidTr="007C5438">
        <w:trPr>
          <w:trHeight w:val="192"/>
          <w:tblHeader/>
        </w:trPr>
        <w:tc>
          <w:tcPr>
            <w:tcW w:w="67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63D52DC" w14:textId="77777777" w:rsidR="003F2456" w:rsidRPr="00C22844" w:rsidRDefault="003F2456" w:rsidP="003F2456">
            <w:pPr>
              <w:ind w:left="0"/>
              <w:jc w:val="center"/>
              <w:rPr>
                <w:rFonts w:ascii="Bookman Old Style" w:hAnsi="Bookman Old Style"/>
                <w:b/>
                <w:color w:val="000000"/>
                <w:sz w:val="20"/>
                <w:szCs w:val="20"/>
                <w:lang w:val="es-CO" w:eastAsia="es-CO"/>
              </w:rPr>
            </w:pPr>
            <w:bookmarkStart w:id="9" w:name="_Hlk40724250"/>
            <w:r w:rsidRPr="00C22844">
              <w:rPr>
                <w:rFonts w:ascii="Bookman Old Style" w:hAnsi="Bookman Old Style"/>
                <w:b/>
                <w:color w:val="000000"/>
                <w:sz w:val="20"/>
                <w:szCs w:val="20"/>
                <w:lang w:val="es-CO" w:eastAsia="es-CO"/>
              </w:rPr>
              <w:t>Municipio</w:t>
            </w:r>
          </w:p>
        </w:tc>
        <w:tc>
          <w:tcPr>
            <w:tcW w:w="457"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9A0783F" w14:textId="77777777" w:rsidR="003F2456" w:rsidRPr="00C22844" w:rsidRDefault="003F2456" w:rsidP="003F2456">
            <w:pPr>
              <w:ind w:left="0"/>
              <w:jc w:val="center"/>
              <w:rPr>
                <w:rFonts w:ascii="Bookman Old Style" w:hAnsi="Bookman Old Style"/>
                <w:b/>
                <w:color w:val="000000"/>
                <w:sz w:val="20"/>
                <w:szCs w:val="20"/>
                <w:lang w:val="es-CO" w:eastAsia="es-CO"/>
              </w:rPr>
            </w:pPr>
            <w:r w:rsidRPr="00C22844">
              <w:rPr>
                <w:rFonts w:ascii="Bookman Old Style" w:hAnsi="Bookman Old Style"/>
                <w:b/>
                <w:color w:val="000000"/>
                <w:sz w:val="20"/>
                <w:szCs w:val="20"/>
                <w:lang w:val="es-CO" w:eastAsia="es-CO"/>
              </w:rPr>
              <w:t>Usuario</w:t>
            </w:r>
          </w:p>
        </w:tc>
        <w:tc>
          <w:tcPr>
            <w:tcW w:w="775" w:type="pct"/>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14:paraId="3C31D6D0" w14:textId="77777777" w:rsidR="003F2456" w:rsidRPr="00C22844" w:rsidRDefault="003F2456" w:rsidP="003F2456">
            <w:pPr>
              <w:ind w:left="0"/>
              <w:jc w:val="center"/>
              <w:rPr>
                <w:rFonts w:ascii="Bookman Old Style" w:hAnsi="Bookman Old Style"/>
                <w:b/>
                <w:color w:val="000000"/>
                <w:sz w:val="20"/>
                <w:szCs w:val="20"/>
                <w:lang w:val="es-CO" w:eastAsia="es-CO"/>
              </w:rPr>
            </w:pPr>
            <w:r w:rsidRPr="00C22844">
              <w:rPr>
                <w:rFonts w:ascii="Bookman Old Style" w:hAnsi="Bookman Old Style"/>
                <w:b/>
                <w:color w:val="000000"/>
                <w:sz w:val="20"/>
                <w:szCs w:val="20"/>
                <w:lang w:val="es-CO" w:eastAsia="es-CO"/>
              </w:rPr>
              <w:t>Año 16</w:t>
            </w:r>
          </w:p>
        </w:tc>
        <w:tc>
          <w:tcPr>
            <w:tcW w:w="776" w:type="pct"/>
            <w:gridSpan w:val="2"/>
            <w:tcBorders>
              <w:top w:val="single" w:sz="4" w:space="0" w:color="auto"/>
              <w:left w:val="nil"/>
              <w:bottom w:val="single" w:sz="4" w:space="0" w:color="auto"/>
              <w:right w:val="single" w:sz="4" w:space="0" w:color="000000"/>
            </w:tcBorders>
            <w:shd w:val="clear" w:color="000000" w:fill="D9D9D9"/>
            <w:vAlign w:val="center"/>
            <w:hideMark/>
          </w:tcPr>
          <w:p w14:paraId="5F0ABFCE" w14:textId="77777777" w:rsidR="003F2456" w:rsidRPr="00C22844" w:rsidRDefault="003F2456" w:rsidP="003F2456">
            <w:pPr>
              <w:ind w:left="0"/>
              <w:jc w:val="center"/>
              <w:rPr>
                <w:rFonts w:ascii="Bookman Old Style" w:hAnsi="Bookman Old Style"/>
                <w:b/>
                <w:color w:val="000000"/>
                <w:sz w:val="20"/>
                <w:szCs w:val="20"/>
                <w:lang w:val="es-CO" w:eastAsia="es-CO"/>
              </w:rPr>
            </w:pPr>
            <w:r w:rsidRPr="00C22844">
              <w:rPr>
                <w:rFonts w:ascii="Bookman Old Style" w:hAnsi="Bookman Old Style"/>
                <w:b/>
                <w:color w:val="000000"/>
                <w:sz w:val="20"/>
                <w:szCs w:val="20"/>
                <w:lang w:val="es-CO" w:eastAsia="es-CO"/>
              </w:rPr>
              <w:t>Año 17</w:t>
            </w:r>
          </w:p>
        </w:tc>
        <w:tc>
          <w:tcPr>
            <w:tcW w:w="776" w:type="pct"/>
            <w:gridSpan w:val="2"/>
            <w:tcBorders>
              <w:top w:val="single" w:sz="4" w:space="0" w:color="auto"/>
              <w:left w:val="nil"/>
              <w:bottom w:val="single" w:sz="4" w:space="0" w:color="auto"/>
              <w:right w:val="single" w:sz="4" w:space="0" w:color="000000"/>
            </w:tcBorders>
            <w:shd w:val="clear" w:color="000000" w:fill="D9D9D9"/>
            <w:vAlign w:val="center"/>
            <w:hideMark/>
          </w:tcPr>
          <w:p w14:paraId="3A6D1E4C" w14:textId="77777777" w:rsidR="003F2456" w:rsidRPr="00C22844" w:rsidRDefault="003F2456" w:rsidP="003F2456">
            <w:pPr>
              <w:ind w:left="0"/>
              <w:jc w:val="center"/>
              <w:rPr>
                <w:rFonts w:ascii="Bookman Old Style" w:hAnsi="Bookman Old Style"/>
                <w:b/>
                <w:color w:val="000000"/>
                <w:sz w:val="20"/>
                <w:szCs w:val="20"/>
                <w:lang w:val="es-CO" w:eastAsia="es-CO"/>
              </w:rPr>
            </w:pPr>
            <w:r w:rsidRPr="00C22844">
              <w:rPr>
                <w:rFonts w:ascii="Bookman Old Style" w:hAnsi="Bookman Old Style"/>
                <w:b/>
                <w:color w:val="000000"/>
                <w:sz w:val="20"/>
                <w:szCs w:val="20"/>
                <w:lang w:val="es-CO" w:eastAsia="es-CO"/>
              </w:rPr>
              <w:t>Año 18</w:t>
            </w:r>
          </w:p>
        </w:tc>
        <w:tc>
          <w:tcPr>
            <w:tcW w:w="776" w:type="pct"/>
            <w:gridSpan w:val="2"/>
            <w:tcBorders>
              <w:top w:val="single" w:sz="4" w:space="0" w:color="auto"/>
              <w:left w:val="nil"/>
              <w:bottom w:val="single" w:sz="4" w:space="0" w:color="auto"/>
              <w:right w:val="single" w:sz="4" w:space="0" w:color="000000"/>
            </w:tcBorders>
            <w:shd w:val="clear" w:color="000000" w:fill="D9D9D9"/>
            <w:vAlign w:val="center"/>
            <w:hideMark/>
          </w:tcPr>
          <w:p w14:paraId="073028FF" w14:textId="77777777" w:rsidR="003F2456" w:rsidRPr="00C22844" w:rsidRDefault="003F2456" w:rsidP="003F2456">
            <w:pPr>
              <w:ind w:left="0"/>
              <w:jc w:val="center"/>
              <w:rPr>
                <w:rFonts w:ascii="Bookman Old Style" w:hAnsi="Bookman Old Style"/>
                <w:b/>
                <w:color w:val="000000"/>
                <w:sz w:val="20"/>
                <w:szCs w:val="20"/>
                <w:lang w:val="es-CO" w:eastAsia="es-CO"/>
              </w:rPr>
            </w:pPr>
            <w:r w:rsidRPr="00C22844">
              <w:rPr>
                <w:rFonts w:ascii="Bookman Old Style" w:hAnsi="Bookman Old Style"/>
                <w:b/>
                <w:color w:val="000000"/>
                <w:sz w:val="20"/>
                <w:szCs w:val="20"/>
                <w:lang w:val="es-CO" w:eastAsia="es-CO"/>
              </w:rPr>
              <w:t>Año 19</w:t>
            </w:r>
          </w:p>
        </w:tc>
        <w:tc>
          <w:tcPr>
            <w:tcW w:w="770" w:type="pct"/>
            <w:gridSpan w:val="2"/>
            <w:tcBorders>
              <w:top w:val="single" w:sz="4" w:space="0" w:color="auto"/>
              <w:left w:val="nil"/>
              <w:bottom w:val="single" w:sz="4" w:space="0" w:color="auto"/>
              <w:right w:val="single" w:sz="4" w:space="0" w:color="000000"/>
            </w:tcBorders>
            <w:shd w:val="clear" w:color="000000" w:fill="D9D9D9"/>
            <w:vAlign w:val="center"/>
            <w:hideMark/>
          </w:tcPr>
          <w:p w14:paraId="5DA17AE1" w14:textId="77777777" w:rsidR="003F2456" w:rsidRPr="00C22844" w:rsidRDefault="003F2456" w:rsidP="003F2456">
            <w:pPr>
              <w:ind w:left="0"/>
              <w:jc w:val="center"/>
              <w:rPr>
                <w:rFonts w:ascii="Bookman Old Style" w:hAnsi="Bookman Old Style"/>
                <w:b/>
                <w:color w:val="000000"/>
                <w:sz w:val="20"/>
                <w:szCs w:val="20"/>
                <w:lang w:val="es-CO" w:eastAsia="es-CO"/>
              </w:rPr>
            </w:pPr>
            <w:r w:rsidRPr="00C22844">
              <w:rPr>
                <w:rFonts w:ascii="Bookman Old Style" w:hAnsi="Bookman Old Style"/>
                <w:b/>
                <w:color w:val="000000"/>
                <w:sz w:val="20"/>
                <w:szCs w:val="20"/>
                <w:lang w:val="es-CO" w:eastAsia="es-CO"/>
              </w:rPr>
              <w:t>Año 20</w:t>
            </w:r>
          </w:p>
        </w:tc>
      </w:tr>
      <w:tr w:rsidR="003F2456" w:rsidRPr="00C22844" w14:paraId="79CFDFA2" w14:textId="77777777" w:rsidTr="007C5438">
        <w:trPr>
          <w:trHeight w:val="192"/>
          <w:tblHeader/>
        </w:trPr>
        <w:tc>
          <w:tcPr>
            <w:tcW w:w="670"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5A7F3DA" w14:textId="77777777" w:rsidR="003F2456" w:rsidRPr="00C22844" w:rsidRDefault="003F2456" w:rsidP="003F2456">
            <w:pPr>
              <w:ind w:left="0"/>
              <w:jc w:val="center"/>
              <w:rPr>
                <w:rFonts w:ascii="Bookman Old Style" w:hAnsi="Bookman Old Style"/>
                <w:color w:val="000000"/>
                <w:sz w:val="20"/>
                <w:szCs w:val="20"/>
                <w:lang w:val="es-CO" w:eastAsia="es-CO"/>
              </w:rPr>
            </w:pPr>
          </w:p>
        </w:tc>
        <w:tc>
          <w:tcPr>
            <w:tcW w:w="457"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742C5E4" w14:textId="77777777" w:rsidR="003F2456" w:rsidRPr="00C22844" w:rsidRDefault="003F2456" w:rsidP="003F2456">
            <w:pPr>
              <w:ind w:left="0"/>
              <w:jc w:val="center"/>
              <w:rPr>
                <w:rFonts w:ascii="Bookman Old Style" w:hAnsi="Bookman Old Style"/>
                <w:color w:val="000000"/>
                <w:sz w:val="20"/>
                <w:szCs w:val="20"/>
                <w:lang w:val="es-CO" w:eastAsia="es-CO"/>
              </w:rPr>
            </w:pPr>
          </w:p>
        </w:tc>
        <w:tc>
          <w:tcPr>
            <w:tcW w:w="387" w:type="pct"/>
            <w:tcBorders>
              <w:top w:val="nil"/>
              <w:left w:val="single" w:sz="4" w:space="0" w:color="auto"/>
              <w:bottom w:val="single" w:sz="4" w:space="0" w:color="auto"/>
              <w:right w:val="single" w:sz="4" w:space="0" w:color="auto"/>
            </w:tcBorders>
            <w:shd w:val="clear" w:color="000000" w:fill="D9D9D9"/>
            <w:vAlign w:val="center"/>
            <w:hideMark/>
          </w:tcPr>
          <w:p w14:paraId="17AE918D" w14:textId="77777777" w:rsidR="003F2456" w:rsidRPr="00C22844" w:rsidRDefault="003F2456" w:rsidP="003F2456">
            <w:pPr>
              <w:ind w:left="0"/>
              <w:jc w:val="center"/>
              <w:rPr>
                <w:rFonts w:ascii="Bookman Old Style" w:hAnsi="Bookman Old Style"/>
                <w:b/>
                <w:color w:val="000000"/>
                <w:sz w:val="20"/>
                <w:szCs w:val="20"/>
                <w:lang w:val="es-CO" w:eastAsia="es-CO"/>
              </w:rPr>
            </w:pPr>
            <w:r w:rsidRPr="00C22844">
              <w:rPr>
                <w:rFonts w:ascii="Bookman Old Style" w:hAnsi="Bookman Old Style"/>
                <w:b/>
                <w:color w:val="000000"/>
                <w:sz w:val="20"/>
                <w:szCs w:val="20"/>
                <w:lang w:val="es-CO" w:eastAsia="es-CO"/>
              </w:rPr>
              <w:t>Primaria</w:t>
            </w:r>
          </w:p>
        </w:tc>
        <w:tc>
          <w:tcPr>
            <w:tcW w:w="388" w:type="pct"/>
            <w:tcBorders>
              <w:top w:val="nil"/>
              <w:left w:val="nil"/>
              <w:bottom w:val="single" w:sz="4" w:space="0" w:color="auto"/>
              <w:right w:val="single" w:sz="4" w:space="0" w:color="auto"/>
            </w:tcBorders>
            <w:shd w:val="clear" w:color="000000" w:fill="D9D9D9"/>
            <w:vAlign w:val="center"/>
            <w:hideMark/>
          </w:tcPr>
          <w:p w14:paraId="1F1279E8" w14:textId="77777777" w:rsidR="003F2456" w:rsidRPr="00C22844" w:rsidRDefault="003F2456" w:rsidP="003F2456">
            <w:pPr>
              <w:ind w:left="0"/>
              <w:jc w:val="center"/>
              <w:rPr>
                <w:rFonts w:ascii="Bookman Old Style" w:hAnsi="Bookman Old Style"/>
                <w:b/>
                <w:color w:val="000000"/>
                <w:sz w:val="20"/>
                <w:szCs w:val="20"/>
                <w:lang w:val="es-CO" w:eastAsia="es-CO"/>
              </w:rPr>
            </w:pPr>
            <w:r w:rsidRPr="00C22844">
              <w:rPr>
                <w:rFonts w:ascii="Bookman Old Style" w:hAnsi="Bookman Old Style"/>
                <w:b/>
                <w:color w:val="000000"/>
                <w:sz w:val="20"/>
                <w:szCs w:val="20"/>
                <w:lang w:val="es-CO" w:eastAsia="es-CO"/>
              </w:rPr>
              <w:t>Secundaria</w:t>
            </w:r>
          </w:p>
        </w:tc>
        <w:tc>
          <w:tcPr>
            <w:tcW w:w="388" w:type="pct"/>
            <w:tcBorders>
              <w:top w:val="nil"/>
              <w:left w:val="nil"/>
              <w:bottom w:val="single" w:sz="4" w:space="0" w:color="auto"/>
              <w:right w:val="single" w:sz="4" w:space="0" w:color="auto"/>
            </w:tcBorders>
            <w:shd w:val="clear" w:color="000000" w:fill="D9D9D9"/>
            <w:vAlign w:val="center"/>
            <w:hideMark/>
          </w:tcPr>
          <w:p w14:paraId="22DB8F27" w14:textId="77777777" w:rsidR="003F2456" w:rsidRPr="00C22844" w:rsidRDefault="003F2456" w:rsidP="003F2456">
            <w:pPr>
              <w:ind w:left="0"/>
              <w:jc w:val="center"/>
              <w:rPr>
                <w:rFonts w:ascii="Bookman Old Style" w:hAnsi="Bookman Old Style"/>
                <w:b/>
                <w:color w:val="000000"/>
                <w:sz w:val="20"/>
                <w:szCs w:val="20"/>
                <w:lang w:val="es-CO" w:eastAsia="es-CO"/>
              </w:rPr>
            </w:pPr>
            <w:r w:rsidRPr="00C22844">
              <w:rPr>
                <w:rFonts w:ascii="Bookman Old Style" w:hAnsi="Bookman Old Style"/>
                <w:b/>
                <w:color w:val="000000"/>
                <w:sz w:val="20"/>
                <w:szCs w:val="20"/>
                <w:lang w:val="es-CO" w:eastAsia="es-CO"/>
              </w:rPr>
              <w:t>Primaria</w:t>
            </w:r>
          </w:p>
        </w:tc>
        <w:tc>
          <w:tcPr>
            <w:tcW w:w="388" w:type="pct"/>
            <w:tcBorders>
              <w:top w:val="nil"/>
              <w:left w:val="nil"/>
              <w:bottom w:val="single" w:sz="4" w:space="0" w:color="auto"/>
              <w:right w:val="single" w:sz="4" w:space="0" w:color="auto"/>
            </w:tcBorders>
            <w:shd w:val="clear" w:color="000000" w:fill="D9D9D9"/>
            <w:vAlign w:val="center"/>
            <w:hideMark/>
          </w:tcPr>
          <w:p w14:paraId="5C0F84C9" w14:textId="77777777" w:rsidR="003F2456" w:rsidRPr="00C22844" w:rsidRDefault="003F2456" w:rsidP="003F2456">
            <w:pPr>
              <w:ind w:left="0"/>
              <w:jc w:val="center"/>
              <w:rPr>
                <w:rFonts w:ascii="Bookman Old Style" w:hAnsi="Bookman Old Style"/>
                <w:b/>
                <w:color w:val="000000"/>
                <w:sz w:val="20"/>
                <w:szCs w:val="20"/>
                <w:lang w:val="es-CO" w:eastAsia="es-CO"/>
              </w:rPr>
            </w:pPr>
            <w:r w:rsidRPr="00C22844">
              <w:rPr>
                <w:rFonts w:ascii="Bookman Old Style" w:hAnsi="Bookman Old Style"/>
                <w:b/>
                <w:color w:val="000000"/>
                <w:sz w:val="20"/>
                <w:szCs w:val="20"/>
                <w:lang w:val="es-CO" w:eastAsia="es-CO"/>
              </w:rPr>
              <w:t>Secundaria</w:t>
            </w:r>
          </w:p>
        </w:tc>
        <w:tc>
          <w:tcPr>
            <w:tcW w:w="388" w:type="pct"/>
            <w:tcBorders>
              <w:top w:val="nil"/>
              <w:left w:val="nil"/>
              <w:bottom w:val="single" w:sz="4" w:space="0" w:color="auto"/>
              <w:right w:val="single" w:sz="4" w:space="0" w:color="auto"/>
            </w:tcBorders>
            <w:shd w:val="clear" w:color="000000" w:fill="D9D9D9"/>
            <w:vAlign w:val="center"/>
            <w:hideMark/>
          </w:tcPr>
          <w:p w14:paraId="5A660702" w14:textId="77777777" w:rsidR="003F2456" w:rsidRPr="00C22844" w:rsidRDefault="003F2456" w:rsidP="003F2456">
            <w:pPr>
              <w:ind w:left="0"/>
              <w:jc w:val="center"/>
              <w:rPr>
                <w:rFonts w:ascii="Bookman Old Style" w:hAnsi="Bookman Old Style"/>
                <w:b/>
                <w:color w:val="000000"/>
                <w:sz w:val="20"/>
                <w:szCs w:val="20"/>
                <w:lang w:val="es-CO" w:eastAsia="es-CO"/>
              </w:rPr>
            </w:pPr>
            <w:r w:rsidRPr="00C22844">
              <w:rPr>
                <w:rFonts w:ascii="Bookman Old Style" w:hAnsi="Bookman Old Style"/>
                <w:b/>
                <w:color w:val="000000"/>
                <w:sz w:val="20"/>
                <w:szCs w:val="20"/>
                <w:lang w:val="es-CO" w:eastAsia="es-CO"/>
              </w:rPr>
              <w:t>Primaria</w:t>
            </w:r>
          </w:p>
        </w:tc>
        <w:tc>
          <w:tcPr>
            <w:tcW w:w="388" w:type="pct"/>
            <w:tcBorders>
              <w:top w:val="nil"/>
              <w:left w:val="nil"/>
              <w:bottom w:val="single" w:sz="4" w:space="0" w:color="auto"/>
              <w:right w:val="single" w:sz="4" w:space="0" w:color="auto"/>
            </w:tcBorders>
            <w:shd w:val="clear" w:color="000000" w:fill="D9D9D9"/>
            <w:vAlign w:val="center"/>
            <w:hideMark/>
          </w:tcPr>
          <w:p w14:paraId="1727B876" w14:textId="77777777" w:rsidR="003F2456" w:rsidRPr="00C22844" w:rsidRDefault="003F2456" w:rsidP="003F2456">
            <w:pPr>
              <w:ind w:left="0"/>
              <w:jc w:val="center"/>
              <w:rPr>
                <w:rFonts w:ascii="Bookman Old Style" w:hAnsi="Bookman Old Style"/>
                <w:b/>
                <w:color w:val="000000"/>
                <w:sz w:val="20"/>
                <w:szCs w:val="20"/>
                <w:lang w:val="es-CO" w:eastAsia="es-CO"/>
              </w:rPr>
            </w:pPr>
            <w:r w:rsidRPr="00C22844">
              <w:rPr>
                <w:rFonts w:ascii="Bookman Old Style" w:hAnsi="Bookman Old Style"/>
                <w:b/>
                <w:color w:val="000000"/>
                <w:sz w:val="20"/>
                <w:szCs w:val="20"/>
                <w:lang w:val="es-CO" w:eastAsia="es-CO"/>
              </w:rPr>
              <w:t>Secundaria</w:t>
            </w:r>
          </w:p>
        </w:tc>
        <w:tc>
          <w:tcPr>
            <w:tcW w:w="388" w:type="pct"/>
            <w:tcBorders>
              <w:top w:val="nil"/>
              <w:left w:val="nil"/>
              <w:bottom w:val="single" w:sz="4" w:space="0" w:color="auto"/>
              <w:right w:val="single" w:sz="4" w:space="0" w:color="auto"/>
            </w:tcBorders>
            <w:shd w:val="clear" w:color="000000" w:fill="D9D9D9"/>
            <w:vAlign w:val="center"/>
            <w:hideMark/>
          </w:tcPr>
          <w:p w14:paraId="69DC4D73" w14:textId="77777777" w:rsidR="003F2456" w:rsidRPr="00C22844" w:rsidRDefault="003F2456" w:rsidP="003F2456">
            <w:pPr>
              <w:ind w:left="0"/>
              <w:jc w:val="center"/>
              <w:rPr>
                <w:rFonts w:ascii="Bookman Old Style" w:hAnsi="Bookman Old Style"/>
                <w:b/>
                <w:color w:val="000000"/>
                <w:sz w:val="20"/>
                <w:szCs w:val="20"/>
                <w:lang w:val="es-CO" w:eastAsia="es-CO"/>
              </w:rPr>
            </w:pPr>
            <w:r w:rsidRPr="00C22844">
              <w:rPr>
                <w:rFonts w:ascii="Bookman Old Style" w:hAnsi="Bookman Old Style"/>
                <w:b/>
                <w:color w:val="000000"/>
                <w:sz w:val="20"/>
                <w:szCs w:val="20"/>
                <w:lang w:val="es-CO" w:eastAsia="es-CO"/>
              </w:rPr>
              <w:t>Primaria</w:t>
            </w:r>
          </w:p>
        </w:tc>
        <w:tc>
          <w:tcPr>
            <w:tcW w:w="388" w:type="pct"/>
            <w:tcBorders>
              <w:top w:val="nil"/>
              <w:left w:val="nil"/>
              <w:bottom w:val="single" w:sz="4" w:space="0" w:color="auto"/>
              <w:right w:val="single" w:sz="4" w:space="0" w:color="auto"/>
            </w:tcBorders>
            <w:shd w:val="clear" w:color="000000" w:fill="D9D9D9"/>
            <w:vAlign w:val="center"/>
            <w:hideMark/>
          </w:tcPr>
          <w:p w14:paraId="439412AA" w14:textId="77777777" w:rsidR="003F2456" w:rsidRPr="00C22844" w:rsidRDefault="003F2456" w:rsidP="003F2456">
            <w:pPr>
              <w:ind w:left="0"/>
              <w:jc w:val="center"/>
              <w:rPr>
                <w:rFonts w:ascii="Bookman Old Style" w:hAnsi="Bookman Old Style"/>
                <w:b/>
                <w:color w:val="000000"/>
                <w:sz w:val="20"/>
                <w:szCs w:val="20"/>
                <w:lang w:val="es-CO" w:eastAsia="es-CO"/>
              </w:rPr>
            </w:pPr>
            <w:r w:rsidRPr="00C22844">
              <w:rPr>
                <w:rFonts w:ascii="Bookman Old Style" w:hAnsi="Bookman Old Style"/>
                <w:b/>
                <w:color w:val="000000"/>
                <w:sz w:val="20"/>
                <w:szCs w:val="20"/>
                <w:lang w:val="es-CO" w:eastAsia="es-CO"/>
              </w:rPr>
              <w:t>Secundaria</w:t>
            </w:r>
          </w:p>
        </w:tc>
        <w:tc>
          <w:tcPr>
            <w:tcW w:w="388" w:type="pct"/>
            <w:tcBorders>
              <w:top w:val="nil"/>
              <w:left w:val="nil"/>
              <w:bottom w:val="single" w:sz="4" w:space="0" w:color="auto"/>
              <w:right w:val="single" w:sz="4" w:space="0" w:color="auto"/>
            </w:tcBorders>
            <w:shd w:val="clear" w:color="000000" w:fill="D9D9D9"/>
            <w:vAlign w:val="center"/>
            <w:hideMark/>
          </w:tcPr>
          <w:p w14:paraId="229CCE17" w14:textId="77777777" w:rsidR="003F2456" w:rsidRPr="00C22844" w:rsidRDefault="003F2456" w:rsidP="003F2456">
            <w:pPr>
              <w:ind w:left="0"/>
              <w:jc w:val="center"/>
              <w:rPr>
                <w:rFonts w:ascii="Bookman Old Style" w:hAnsi="Bookman Old Style"/>
                <w:b/>
                <w:color w:val="000000"/>
                <w:sz w:val="20"/>
                <w:szCs w:val="20"/>
                <w:lang w:val="es-CO" w:eastAsia="es-CO"/>
              </w:rPr>
            </w:pPr>
            <w:r w:rsidRPr="00C22844">
              <w:rPr>
                <w:rFonts w:ascii="Bookman Old Style" w:hAnsi="Bookman Old Style"/>
                <w:b/>
                <w:color w:val="000000"/>
                <w:sz w:val="20"/>
                <w:szCs w:val="20"/>
                <w:lang w:val="es-CO" w:eastAsia="es-CO"/>
              </w:rPr>
              <w:t>Primaria</w:t>
            </w:r>
          </w:p>
        </w:tc>
        <w:tc>
          <w:tcPr>
            <w:tcW w:w="382" w:type="pct"/>
            <w:tcBorders>
              <w:top w:val="nil"/>
              <w:left w:val="nil"/>
              <w:bottom w:val="single" w:sz="4" w:space="0" w:color="auto"/>
              <w:right w:val="single" w:sz="4" w:space="0" w:color="auto"/>
            </w:tcBorders>
            <w:shd w:val="clear" w:color="000000" w:fill="D9D9D9"/>
            <w:vAlign w:val="center"/>
            <w:hideMark/>
          </w:tcPr>
          <w:p w14:paraId="749B0305" w14:textId="77777777" w:rsidR="003F2456" w:rsidRPr="00C22844" w:rsidRDefault="003F2456" w:rsidP="003F2456">
            <w:pPr>
              <w:ind w:left="0"/>
              <w:jc w:val="center"/>
              <w:rPr>
                <w:rFonts w:ascii="Bookman Old Style" w:hAnsi="Bookman Old Style"/>
                <w:b/>
                <w:color w:val="000000"/>
                <w:sz w:val="20"/>
                <w:szCs w:val="20"/>
                <w:lang w:val="es-CO" w:eastAsia="es-CO"/>
              </w:rPr>
            </w:pPr>
            <w:r w:rsidRPr="00C22844">
              <w:rPr>
                <w:rFonts w:ascii="Bookman Old Style" w:hAnsi="Bookman Old Style"/>
                <w:b/>
                <w:color w:val="000000"/>
                <w:sz w:val="20"/>
                <w:szCs w:val="20"/>
                <w:lang w:val="es-CO" w:eastAsia="es-CO"/>
              </w:rPr>
              <w:t>Secundaria</w:t>
            </w:r>
          </w:p>
        </w:tc>
      </w:tr>
      <w:tr w:rsidR="007C5438" w:rsidRPr="00C22844" w14:paraId="278512BD" w14:textId="77777777" w:rsidTr="007C5438">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36C33DC4" w14:textId="66A9614A" w:rsidR="007C5438" w:rsidRPr="00C22844" w:rsidRDefault="007C5438" w:rsidP="007C5438">
            <w:pPr>
              <w:ind w:left="0"/>
              <w:rPr>
                <w:rFonts w:ascii="Bookman Old Style" w:hAnsi="Bookman Old Style"/>
                <w:sz w:val="20"/>
                <w:szCs w:val="20"/>
              </w:rPr>
            </w:pPr>
            <w:r w:rsidRPr="00C22844">
              <w:rPr>
                <w:rFonts w:ascii="Bookman Old Style" w:hAnsi="Bookman Old Style" w:cs="Calibri"/>
                <w:color w:val="000000"/>
                <w:sz w:val="20"/>
                <w:szCs w:val="20"/>
              </w:rPr>
              <w:t>Santa Rosa-Pital-Huila</w:t>
            </w:r>
          </w:p>
        </w:tc>
        <w:tc>
          <w:tcPr>
            <w:tcW w:w="457" w:type="pct"/>
            <w:tcBorders>
              <w:top w:val="nil"/>
              <w:left w:val="nil"/>
              <w:bottom w:val="single" w:sz="4" w:space="0" w:color="auto"/>
              <w:right w:val="single" w:sz="4" w:space="0" w:color="auto"/>
            </w:tcBorders>
            <w:shd w:val="clear" w:color="auto" w:fill="auto"/>
            <w:noWrap/>
            <w:vAlign w:val="center"/>
          </w:tcPr>
          <w:p w14:paraId="7B25620A" w14:textId="07B5DCA4" w:rsidR="007C5438" w:rsidRPr="00C22844" w:rsidRDefault="007C5438" w:rsidP="007C5438">
            <w:pPr>
              <w:ind w:left="0"/>
              <w:rPr>
                <w:rFonts w:ascii="Bookman Old Style" w:hAnsi="Bookman Old Style"/>
                <w:color w:val="000000"/>
                <w:sz w:val="20"/>
                <w:szCs w:val="20"/>
                <w:lang w:val="es-CO" w:eastAsia="es-CO"/>
              </w:rPr>
            </w:pPr>
            <w:r w:rsidRPr="00C22844">
              <w:rPr>
                <w:rFonts w:ascii="Bookman Old Style" w:hAnsi="Bookman Old Style" w:cs="Calibri"/>
                <w:color w:val="000000"/>
                <w:sz w:val="20"/>
                <w:szCs w:val="20"/>
              </w:rPr>
              <w:t>Residencial</w:t>
            </w:r>
          </w:p>
        </w:tc>
        <w:tc>
          <w:tcPr>
            <w:tcW w:w="387" w:type="pct"/>
            <w:tcBorders>
              <w:top w:val="nil"/>
              <w:left w:val="nil"/>
              <w:bottom w:val="single" w:sz="4" w:space="0" w:color="auto"/>
              <w:right w:val="single" w:sz="4" w:space="0" w:color="auto"/>
            </w:tcBorders>
            <w:shd w:val="clear" w:color="auto" w:fill="auto"/>
            <w:noWrap/>
            <w:vAlign w:val="center"/>
          </w:tcPr>
          <w:p w14:paraId="642F11AB" w14:textId="75313391" w:rsidR="007C5438" w:rsidRPr="00C22844" w:rsidRDefault="007C5438" w:rsidP="007C5438">
            <w:pPr>
              <w:ind w:left="0" w:hanging="14"/>
              <w:jc w:val="right"/>
              <w:rPr>
                <w:rFonts w:ascii="Bookman Old Style" w:hAnsi="Bookman Old Style"/>
                <w:color w:val="000000"/>
                <w:sz w:val="20"/>
                <w:szCs w:val="20"/>
                <w:lang w:val="es-CO" w:eastAsia="es-CO"/>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CC5A6A8" w14:textId="7EC4C81B"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5,168 </w:t>
            </w:r>
          </w:p>
        </w:tc>
        <w:tc>
          <w:tcPr>
            <w:tcW w:w="388" w:type="pct"/>
            <w:tcBorders>
              <w:top w:val="nil"/>
              <w:left w:val="nil"/>
              <w:bottom w:val="single" w:sz="4" w:space="0" w:color="auto"/>
              <w:right w:val="single" w:sz="4" w:space="0" w:color="auto"/>
            </w:tcBorders>
            <w:shd w:val="clear" w:color="auto" w:fill="auto"/>
            <w:noWrap/>
            <w:vAlign w:val="center"/>
          </w:tcPr>
          <w:p w14:paraId="45977D8E" w14:textId="00C5221E"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FB89A9C" w14:textId="7E43CC17"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5,239 </w:t>
            </w:r>
          </w:p>
        </w:tc>
        <w:tc>
          <w:tcPr>
            <w:tcW w:w="388" w:type="pct"/>
            <w:tcBorders>
              <w:top w:val="nil"/>
              <w:left w:val="nil"/>
              <w:bottom w:val="single" w:sz="4" w:space="0" w:color="auto"/>
              <w:right w:val="single" w:sz="4" w:space="0" w:color="auto"/>
            </w:tcBorders>
            <w:shd w:val="clear" w:color="auto" w:fill="auto"/>
            <w:noWrap/>
            <w:vAlign w:val="center"/>
          </w:tcPr>
          <w:p w14:paraId="48102D56" w14:textId="46D77A79"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FA80DD7" w14:textId="47B60AE1"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5,310 </w:t>
            </w:r>
          </w:p>
        </w:tc>
        <w:tc>
          <w:tcPr>
            <w:tcW w:w="388" w:type="pct"/>
            <w:tcBorders>
              <w:top w:val="nil"/>
              <w:left w:val="nil"/>
              <w:bottom w:val="single" w:sz="4" w:space="0" w:color="auto"/>
              <w:right w:val="single" w:sz="4" w:space="0" w:color="auto"/>
            </w:tcBorders>
            <w:shd w:val="clear" w:color="auto" w:fill="auto"/>
            <w:noWrap/>
            <w:vAlign w:val="center"/>
          </w:tcPr>
          <w:p w14:paraId="5D27C386" w14:textId="0C25FA7D"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984E463" w14:textId="373D4E10"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5,381 </w:t>
            </w:r>
          </w:p>
        </w:tc>
        <w:tc>
          <w:tcPr>
            <w:tcW w:w="388" w:type="pct"/>
            <w:tcBorders>
              <w:top w:val="nil"/>
              <w:left w:val="nil"/>
              <w:bottom w:val="single" w:sz="4" w:space="0" w:color="auto"/>
              <w:right w:val="single" w:sz="4" w:space="0" w:color="auto"/>
            </w:tcBorders>
            <w:shd w:val="clear" w:color="auto" w:fill="auto"/>
            <w:noWrap/>
            <w:vAlign w:val="center"/>
          </w:tcPr>
          <w:p w14:paraId="5A3A9BB4" w14:textId="05F5E287"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15743E41" w14:textId="2B1D6178"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5,452 </w:t>
            </w:r>
          </w:p>
        </w:tc>
      </w:tr>
      <w:tr w:rsidR="007C5438" w:rsidRPr="00C22844" w14:paraId="03560D85" w14:textId="77777777" w:rsidTr="007C5438">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372CAF4F" w14:textId="6DBA9640" w:rsidR="007C5438" w:rsidRPr="00C22844" w:rsidRDefault="007C5438" w:rsidP="007C5438">
            <w:pPr>
              <w:ind w:left="0"/>
              <w:rPr>
                <w:rFonts w:ascii="Bookman Old Style" w:hAnsi="Bookman Old Style"/>
                <w:sz w:val="20"/>
                <w:szCs w:val="20"/>
              </w:rPr>
            </w:pPr>
            <w:r w:rsidRPr="00C22844">
              <w:rPr>
                <w:rFonts w:ascii="Bookman Old Style" w:hAnsi="Bookman Old Style" w:cs="Calibri"/>
                <w:color w:val="000000"/>
                <w:sz w:val="20"/>
                <w:szCs w:val="20"/>
              </w:rPr>
              <w:t>Santa Rosa-Pital-Huila</w:t>
            </w:r>
          </w:p>
        </w:tc>
        <w:tc>
          <w:tcPr>
            <w:tcW w:w="457" w:type="pct"/>
            <w:tcBorders>
              <w:top w:val="nil"/>
              <w:left w:val="nil"/>
              <w:bottom w:val="single" w:sz="4" w:space="0" w:color="auto"/>
              <w:right w:val="single" w:sz="4" w:space="0" w:color="auto"/>
            </w:tcBorders>
            <w:shd w:val="clear" w:color="auto" w:fill="auto"/>
            <w:noWrap/>
            <w:vAlign w:val="center"/>
          </w:tcPr>
          <w:p w14:paraId="484E2A96" w14:textId="1D5A07B8" w:rsidR="007C5438" w:rsidRPr="00C22844" w:rsidRDefault="007C5438" w:rsidP="007C5438">
            <w:pPr>
              <w:ind w:left="0"/>
              <w:rPr>
                <w:rFonts w:ascii="Bookman Old Style" w:hAnsi="Bookman Old Style"/>
                <w:color w:val="000000"/>
                <w:sz w:val="20"/>
                <w:szCs w:val="20"/>
                <w:lang w:val="es-CO" w:eastAsia="es-CO"/>
              </w:rPr>
            </w:pPr>
            <w:r w:rsidRPr="00C22844">
              <w:rPr>
                <w:rFonts w:ascii="Bookman Old Style" w:hAnsi="Bookman Old Style" w:cs="Calibri"/>
                <w:color w:val="000000"/>
                <w:sz w:val="20"/>
                <w:szCs w:val="20"/>
              </w:rPr>
              <w:t>Estrato 1</w:t>
            </w:r>
          </w:p>
        </w:tc>
        <w:tc>
          <w:tcPr>
            <w:tcW w:w="387" w:type="pct"/>
            <w:tcBorders>
              <w:top w:val="nil"/>
              <w:left w:val="nil"/>
              <w:bottom w:val="single" w:sz="4" w:space="0" w:color="auto"/>
              <w:right w:val="single" w:sz="4" w:space="0" w:color="auto"/>
            </w:tcBorders>
            <w:shd w:val="clear" w:color="auto" w:fill="auto"/>
            <w:noWrap/>
            <w:vAlign w:val="center"/>
          </w:tcPr>
          <w:p w14:paraId="79C4A1DE" w14:textId="2E8EAD3F"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782B8A3" w14:textId="37C5CAB3"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5,168 </w:t>
            </w:r>
          </w:p>
        </w:tc>
        <w:tc>
          <w:tcPr>
            <w:tcW w:w="388" w:type="pct"/>
            <w:tcBorders>
              <w:top w:val="nil"/>
              <w:left w:val="nil"/>
              <w:bottom w:val="single" w:sz="4" w:space="0" w:color="auto"/>
              <w:right w:val="single" w:sz="4" w:space="0" w:color="auto"/>
            </w:tcBorders>
            <w:shd w:val="clear" w:color="auto" w:fill="auto"/>
            <w:noWrap/>
            <w:vAlign w:val="center"/>
          </w:tcPr>
          <w:p w14:paraId="3CF209C6" w14:textId="62B84A61"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C6DD27D" w14:textId="4E33A8FA"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5,239 </w:t>
            </w:r>
          </w:p>
        </w:tc>
        <w:tc>
          <w:tcPr>
            <w:tcW w:w="388" w:type="pct"/>
            <w:tcBorders>
              <w:top w:val="nil"/>
              <w:left w:val="nil"/>
              <w:bottom w:val="single" w:sz="4" w:space="0" w:color="auto"/>
              <w:right w:val="single" w:sz="4" w:space="0" w:color="auto"/>
            </w:tcBorders>
            <w:shd w:val="clear" w:color="auto" w:fill="auto"/>
            <w:noWrap/>
            <w:vAlign w:val="center"/>
          </w:tcPr>
          <w:p w14:paraId="0C30CBEC" w14:textId="575CAC20"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70BCD4A" w14:textId="65490976"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5,310 </w:t>
            </w:r>
          </w:p>
        </w:tc>
        <w:tc>
          <w:tcPr>
            <w:tcW w:w="388" w:type="pct"/>
            <w:tcBorders>
              <w:top w:val="nil"/>
              <w:left w:val="nil"/>
              <w:bottom w:val="single" w:sz="4" w:space="0" w:color="auto"/>
              <w:right w:val="single" w:sz="4" w:space="0" w:color="auto"/>
            </w:tcBorders>
            <w:shd w:val="clear" w:color="auto" w:fill="auto"/>
            <w:noWrap/>
            <w:vAlign w:val="center"/>
          </w:tcPr>
          <w:p w14:paraId="2ACF5E56" w14:textId="29EA6235"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062C389" w14:textId="16B71733"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5,381 </w:t>
            </w:r>
          </w:p>
        </w:tc>
        <w:tc>
          <w:tcPr>
            <w:tcW w:w="388" w:type="pct"/>
            <w:tcBorders>
              <w:top w:val="nil"/>
              <w:left w:val="nil"/>
              <w:bottom w:val="single" w:sz="4" w:space="0" w:color="auto"/>
              <w:right w:val="single" w:sz="4" w:space="0" w:color="auto"/>
            </w:tcBorders>
            <w:shd w:val="clear" w:color="auto" w:fill="auto"/>
            <w:noWrap/>
            <w:vAlign w:val="center"/>
          </w:tcPr>
          <w:p w14:paraId="17F444C0" w14:textId="21B8997A"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10FE3579" w14:textId="7AB2FB56"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5,452 </w:t>
            </w:r>
          </w:p>
        </w:tc>
      </w:tr>
      <w:tr w:rsidR="007C5438" w:rsidRPr="00C22844" w14:paraId="3FFD6D2F" w14:textId="77777777" w:rsidTr="007C5438">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17516163" w14:textId="083EA610" w:rsidR="007C5438" w:rsidRPr="00C22844" w:rsidRDefault="007C5438" w:rsidP="007C5438">
            <w:pPr>
              <w:ind w:left="0"/>
              <w:rPr>
                <w:rFonts w:ascii="Bookman Old Style" w:hAnsi="Bookman Old Style"/>
                <w:sz w:val="20"/>
                <w:szCs w:val="20"/>
              </w:rPr>
            </w:pPr>
            <w:r w:rsidRPr="00C22844">
              <w:rPr>
                <w:rFonts w:ascii="Bookman Old Style" w:hAnsi="Bookman Old Style" w:cs="Calibri"/>
                <w:color w:val="000000"/>
                <w:sz w:val="20"/>
                <w:szCs w:val="20"/>
              </w:rPr>
              <w:t>Santa Rosa-Pital-Huila</w:t>
            </w:r>
          </w:p>
        </w:tc>
        <w:tc>
          <w:tcPr>
            <w:tcW w:w="457" w:type="pct"/>
            <w:tcBorders>
              <w:top w:val="nil"/>
              <w:left w:val="nil"/>
              <w:bottom w:val="single" w:sz="4" w:space="0" w:color="auto"/>
              <w:right w:val="single" w:sz="4" w:space="0" w:color="auto"/>
            </w:tcBorders>
            <w:shd w:val="clear" w:color="auto" w:fill="auto"/>
            <w:noWrap/>
            <w:vAlign w:val="center"/>
          </w:tcPr>
          <w:p w14:paraId="2811E40A" w14:textId="3F000AF7" w:rsidR="007C5438" w:rsidRPr="00C22844" w:rsidRDefault="007C5438" w:rsidP="007C5438">
            <w:pPr>
              <w:ind w:left="0"/>
              <w:rPr>
                <w:rFonts w:ascii="Bookman Old Style" w:hAnsi="Bookman Old Style"/>
                <w:color w:val="000000"/>
                <w:sz w:val="20"/>
                <w:szCs w:val="20"/>
                <w:lang w:val="es-CO" w:eastAsia="es-CO"/>
              </w:rPr>
            </w:pPr>
            <w:r w:rsidRPr="00C22844">
              <w:rPr>
                <w:rFonts w:ascii="Bookman Old Style" w:hAnsi="Bookman Old Style" w:cs="Calibri"/>
                <w:color w:val="000000"/>
                <w:sz w:val="20"/>
                <w:szCs w:val="20"/>
              </w:rPr>
              <w:t>Estrato 2</w:t>
            </w:r>
          </w:p>
        </w:tc>
        <w:tc>
          <w:tcPr>
            <w:tcW w:w="387" w:type="pct"/>
            <w:tcBorders>
              <w:top w:val="nil"/>
              <w:left w:val="nil"/>
              <w:bottom w:val="single" w:sz="4" w:space="0" w:color="auto"/>
              <w:right w:val="single" w:sz="4" w:space="0" w:color="auto"/>
            </w:tcBorders>
            <w:shd w:val="clear" w:color="auto" w:fill="auto"/>
            <w:noWrap/>
            <w:vAlign w:val="center"/>
          </w:tcPr>
          <w:p w14:paraId="51661BA3" w14:textId="54335B58"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53F2B68" w14:textId="3DE87E51"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37123E6" w14:textId="6CA88998"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67B16B4" w14:textId="3A7264BE"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B22E3D0" w14:textId="0CCAF770"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48A7609" w14:textId="02C56DFA"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EDEF816" w14:textId="2E683F0A"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AE01C09" w14:textId="731976FA"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2A08061" w14:textId="2EFA9AFF"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5269CD7F" w14:textId="5CDCFB5D"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r>
      <w:tr w:rsidR="007C5438" w:rsidRPr="00C22844" w14:paraId="5E28BB69" w14:textId="77777777" w:rsidTr="007C5438">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78527B10" w14:textId="4229BC6D" w:rsidR="007C5438" w:rsidRPr="00C22844" w:rsidRDefault="007C5438" w:rsidP="007C5438">
            <w:pPr>
              <w:ind w:left="0"/>
              <w:rPr>
                <w:rFonts w:ascii="Bookman Old Style" w:hAnsi="Bookman Old Style"/>
                <w:sz w:val="20"/>
                <w:szCs w:val="20"/>
              </w:rPr>
            </w:pPr>
            <w:r w:rsidRPr="00C22844">
              <w:rPr>
                <w:rFonts w:ascii="Bookman Old Style" w:hAnsi="Bookman Old Style" w:cs="Calibri"/>
                <w:color w:val="000000"/>
                <w:sz w:val="20"/>
                <w:szCs w:val="20"/>
              </w:rPr>
              <w:t>Santa Rosa-Pital-Huila</w:t>
            </w:r>
          </w:p>
        </w:tc>
        <w:tc>
          <w:tcPr>
            <w:tcW w:w="457" w:type="pct"/>
            <w:tcBorders>
              <w:top w:val="nil"/>
              <w:left w:val="nil"/>
              <w:bottom w:val="single" w:sz="4" w:space="0" w:color="auto"/>
              <w:right w:val="single" w:sz="4" w:space="0" w:color="auto"/>
            </w:tcBorders>
            <w:shd w:val="clear" w:color="auto" w:fill="auto"/>
            <w:noWrap/>
            <w:vAlign w:val="center"/>
          </w:tcPr>
          <w:p w14:paraId="0F481099" w14:textId="4F7BF248" w:rsidR="007C5438" w:rsidRPr="00C22844" w:rsidRDefault="007C5438" w:rsidP="007C5438">
            <w:pPr>
              <w:ind w:left="0"/>
              <w:rPr>
                <w:rFonts w:ascii="Bookman Old Style" w:hAnsi="Bookman Old Style"/>
                <w:color w:val="000000"/>
                <w:sz w:val="20"/>
                <w:szCs w:val="20"/>
                <w:lang w:val="es-CO" w:eastAsia="es-CO"/>
              </w:rPr>
            </w:pPr>
            <w:r w:rsidRPr="00C22844">
              <w:rPr>
                <w:rFonts w:ascii="Bookman Old Style" w:hAnsi="Bookman Old Style" w:cs="Calibri"/>
                <w:color w:val="000000"/>
                <w:sz w:val="20"/>
                <w:szCs w:val="20"/>
              </w:rPr>
              <w:t>Estrato 3</w:t>
            </w:r>
          </w:p>
        </w:tc>
        <w:tc>
          <w:tcPr>
            <w:tcW w:w="387" w:type="pct"/>
            <w:tcBorders>
              <w:top w:val="nil"/>
              <w:left w:val="nil"/>
              <w:bottom w:val="single" w:sz="4" w:space="0" w:color="auto"/>
              <w:right w:val="single" w:sz="4" w:space="0" w:color="auto"/>
            </w:tcBorders>
            <w:shd w:val="clear" w:color="auto" w:fill="auto"/>
            <w:noWrap/>
            <w:vAlign w:val="center"/>
          </w:tcPr>
          <w:p w14:paraId="5AB173C1" w14:textId="6F4386CB"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4B29977" w14:textId="1B9A734D"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2B648B7" w14:textId="0D2B15AF"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6107032" w14:textId="10EEAC4D"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FACEE3B" w14:textId="61F64FF4"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83C0C85" w14:textId="09207FD8"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2B94846" w14:textId="17457818"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91665F2" w14:textId="735F78D7"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B51B773" w14:textId="499161F6"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48F79C01" w14:textId="552CFA1F"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r>
      <w:tr w:rsidR="007C5438" w:rsidRPr="00C22844" w14:paraId="3928037E" w14:textId="77777777" w:rsidTr="007C5438">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5BAA9E4F" w14:textId="26306CB6" w:rsidR="007C5438" w:rsidRPr="00C22844" w:rsidRDefault="007C5438" w:rsidP="007C5438">
            <w:pPr>
              <w:ind w:left="0"/>
              <w:rPr>
                <w:rFonts w:ascii="Bookman Old Style" w:hAnsi="Bookman Old Style"/>
                <w:sz w:val="20"/>
                <w:szCs w:val="20"/>
              </w:rPr>
            </w:pPr>
            <w:r w:rsidRPr="00C22844">
              <w:rPr>
                <w:rFonts w:ascii="Bookman Old Style" w:hAnsi="Bookman Old Style" w:cs="Calibri"/>
                <w:color w:val="000000"/>
                <w:sz w:val="20"/>
                <w:szCs w:val="20"/>
              </w:rPr>
              <w:t>Santa Rosa-Pital-Huila</w:t>
            </w:r>
          </w:p>
        </w:tc>
        <w:tc>
          <w:tcPr>
            <w:tcW w:w="457" w:type="pct"/>
            <w:tcBorders>
              <w:top w:val="nil"/>
              <w:left w:val="nil"/>
              <w:bottom w:val="single" w:sz="4" w:space="0" w:color="auto"/>
              <w:right w:val="single" w:sz="4" w:space="0" w:color="auto"/>
            </w:tcBorders>
            <w:shd w:val="clear" w:color="auto" w:fill="auto"/>
            <w:noWrap/>
            <w:vAlign w:val="center"/>
          </w:tcPr>
          <w:p w14:paraId="3B881D82" w14:textId="3A81D5CF" w:rsidR="007C5438" w:rsidRPr="00C22844" w:rsidRDefault="007C5438" w:rsidP="007C5438">
            <w:pPr>
              <w:ind w:left="0"/>
              <w:rPr>
                <w:rFonts w:ascii="Bookman Old Style" w:hAnsi="Bookman Old Style"/>
                <w:color w:val="000000"/>
                <w:sz w:val="20"/>
                <w:szCs w:val="20"/>
                <w:lang w:val="es-CO" w:eastAsia="es-CO"/>
              </w:rPr>
            </w:pPr>
            <w:r w:rsidRPr="00C22844">
              <w:rPr>
                <w:rFonts w:ascii="Bookman Old Style" w:hAnsi="Bookman Old Style" w:cs="Calibri"/>
                <w:color w:val="000000"/>
                <w:sz w:val="20"/>
                <w:szCs w:val="20"/>
              </w:rPr>
              <w:t>Estrato 4</w:t>
            </w:r>
          </w:p>
        </w:tc>
        <w:tc>
          <w:tcPr>
            <w:tcW w:w="387" w:type="pct"/>
            <w:tcBorders>
              <w:top w:val="nil"/>
              <w:left w:val="nil"/>
              <w:bottom w:val="single" w:sz="4" w:space="0" w:color="auto"/>
              <w:right w:val="single" w:sz="4" w:space="0" w:color="auto"/>
            </w:tcBorders>
            <w:shd w:val="clear" w:color="auto" w:fill="auto"/>
            <w:noWrap/>
            <w:vAlign w:val="center"/>
          </w:tcPr>
          <w:p w14:paraId="6FE0D1C6" w14:textId="32637024"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EDC990F" w14:textId="2FE71D9F"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FE89F4E" w14:textId="47E6F06C"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A34386B" w14:textId="45499889"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0654CD7" w14:textId="0D0FC54E"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941CA7D" w14:textId="735B97EC"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C021D4F" w14:textId="7FAB1255"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82B624D" w14:textId="3E4094B9"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366EE87" w14:textId="76E9EC4C"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3ED9809E" w14:textId="3697A0A0"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r>
      <w:tr w:rsidR="007C5438" w:rsidRPr="00C22844" w14:paraId="43BF17A7" w14:textId="77777777" w:rsidTr="007C5438">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4F1AC74C" w14:textId="191A6A0F" w:rsidR="007C5438" w:rsidRPr="00C22844" w:rsidRDefault="007C5438" w:rsidP="007C5438">
            <w:pPr>
              <w:ind w:left="0"/>
              <w:rPr>
                <w:rFonts w:ascii="Bookman Old Style" w:hAnsi="Bookman Old Style"/>
                <w:sz w:val="20"/>
                <w:szCs w:val="20"/>
              </w:rPr>
            </w:pPr>
            <w:r w:rsidRPr="00C22844">
              <w:rPr>
                <w:rFonts w:ascii="Bookman Old Style" w:hAnsi="Bookman Old Style" w:cs="Calibri"/>
                <w:color w:val="000000"/>
                <w:sz w:val="20"/>
                <w:szCs w:val="20"/>
              </w:rPr>
              <w:t>Santa Rosa-Pital-Huila</w:t>
            </w:r>
          </w:p>
        </w:tc>
        <w:tc>
          <w:tcPr>
            <w:tcW w:w="457" w:type="pct"/>
            <w:tcBorders>
              <w:top w:val="nil"/>
              <w:left w:val="nil"/>
              <w:bottom w:val="single" w:sz="4" w:space="0" w:color="auto"/>
              <w:right w:val="single" w:sz="4" w:space="0" w:color="auto"/>
            </w:tcBorders>
            <w:shd w:val="clear" w:color="auto" w:fill="auto"/>
            <w:noWrap/>
            <w:vAlign w:val="center"/>
          </w:tcPr>
          <w:p w14:paraId="515C963C" w14:textId="73053FB7" w:rsidR="007C5438" w:rsidRPr="00C22844" w:rsidRDefault="007C5438" w:rsidP="007C5438">
            <w:pPr>
              <w:ind w:left="0"/>
              <w:rPr>
                <w:rFonts w:ascii="Bookman Old Style" w:hAnsi="Bookman Old Style"/>
                <w:color w:val="000000"/>
                <w:sz w:val="20"/>
                <w:szCs w:val="20"/>
                <w:lang w:val="es-CO" w:eastAsia="es-CO"/>
              </w:rPr>
            </w:pPr>
            <w:r w:rsidRPr="00C22844">
              <w:rPr>
                <w:rFonts w:ascii="Bookman Old Style" w:hAnsi="Bookman Old Style" w:cs="Calibri"/>
                <w:color w:val="000000"/>
                <w:sz w:val="20"/>
                <w:szCs w:val="20"/>
              </w:rPr>
              <w:t>Estrato 5</w:t>
            </w:r>
          </w:p>
        </w:tc>
        <w:tc>
          <w:tcPr>
            <w:tcW w:w="387" w:type="pct"/>
            <w:tcBorders>
              <w:top w:val="nil"/>
              <w:left w:val="nil"/>
              <w:bottom w:val="single" w:sz="4" w:space="0" w:color="auto"/>
              <w:right w:val="single" w:sz="4" w:space="0" w:color="auto"/>
            </w:tcBorders>
            <w:shd w:val="clear" w:color="auto" w:fill="auto"/>
            <w:noWrap/>
            <w:vAlign w:val="center"/>
          </w:tcPr>
          <w:p w14:paraId="67FC5DA7" w14:textId="281842FA"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7A1B20C" w14:textId="1649A49D"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1386327" w14:textId="117DACC2"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B40C57B" w14:textId="03A026B0"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EE4D255" w14:textId="349049CF"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B65C7C4" w14:textId="3E804E3B"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AAD8F95" w14:textId="251F61CE"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F6A17C1" w14:textId="2667E1B8"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41E0BAB" w14:textId="2F79DC89"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3FB2A70B" w14:textId="4823E0A0"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r>
      <w:tr w:rsidR="007C5438" w:rsidRPr="00C22844" w14:paraId="2AF60873" w14:textId="77777777" w:rsidTr="007C5438">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14FB4686" w14:textId="30DF4BDA" w:rsidR="007C5438" w:rsidRPr="00C22844" w:rsidRDefault="007C5438" w:rsidP="007C5438">
            <w:pPr>
              <w:ind w:left="0"/>
              <w:rPr>
                <w:rFonts w:ascii="Bookman Old Style" w:hAnsi="Bookman Old Style"/>
                <w:sz w:val="20"/>
                <w:szCs w:val="20"/>
              </w:rPr>
            </w:pPr>
            <w:r w:rsidRPr="00C22844">
              <w:rPr>
                <w:rFonts w:ascii="Bookman Old Style" w:hAnsi="Bookman Old Style" w:cs="Calibri"/>
                <w:color w:val="000000"/>
                <w:sz w:val="20"/>
                <w:szCs w:val="20"/>
              </w:rPr>
              <w:t>Santa Rosa-Pital-Huila</w:t>
            </w:r>
          </w:p>
        </w:tc>
        <w:tc>
          <w:tcPr>
            <w:tcW w:w="457" w:type="pct"/>
            <w:tcBorders>
              <w:top w:val="nil"/>
              <w:left w:val="nil"/>
              <w:bottom w:val="single" w:sz="4" w:space="0" w:color="auto"/>
              <w:right w:val="single" w:sz="4" w:space="0" w:color="auto"/>
            </w:tcBorders>
            <w:shd w:val="clear" w:color="auto" w:fill="auto"/>
            <w:noWrap/>
            <w:vAlign w:val="center"/>
          </w:tcPr>
          <w:p w14:paraId="06CD48E4" w14:textId="66A55160" w:rsidR="007C5438" w:rsidRPr="00C22844" w:rsidRDefault="007C5438" w:rsidP="007C5438">
            <w:pPr>
              <w:ind w:left="0"/>
              <w:rPr>
                <w:rFonts w:ascii="Bookman Old Style" w:hAnsi="Bookman Old Style"/>
                <w:color w:val="000000"/>
                <w:sz w:val="20"/>
                <w:szCs w:val="20"/>
                <w:lang w:val="es-CO" w:eastAsia="es-CO"/>
              </w:rPr>
            </w:pPr>
            <w:r w:rsidRPr="00C22844">
              <w:rPr>
                <w:rFonts w:ascii="Bookman Old Style" w:hAnsi="Bookman Old Style" w:cs="Calibri"/>
                <w:color w:val="000000"/>
                <w:sz w:val="20"/>
                <w:szCs w:val="20"/>
              </w:rPr>
              <w:t>Estrato 6</w:t>
            </w:r>
          </w:p>
        </w:tc>
        <w:tc>
          <w:tcPr>
            <w:tcW w:w="387" w:type="pct"/>
            <w:tcBorders>
              <w:top w:val="nil"/>
              <w:left w:val="nil"/>
              <w:bottom w:val="single" w:sz="4" w:space="0" w:color="auto"/>
              <w:right w:val="single" w:sz="4" w:space="0" w:color="auto"/>
            </w:tcBorders>
            <w:shd w:val="clear" w:color="auto" w:fill="auto"/>
            <w:noWrap/>
            <w:vAlign w:val="center"/>
          </w:tcPr>
          <w:p w14:paraId="0C720DE0" w14:textId="17A1F42A"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E8B02F3" w14:textId="6F5D48F7"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5FCDD14" w14:textId="6C7BA0DE"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0B9EF9A" w14:textId="26796817"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829CEA6" w14:textId="4990BD47"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6E978C4" w14:textId="0F6ED1C7"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5CAD577" w14:textId="28954B20"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16BFD09" w14:textId="176BF420"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6D73510" w14:textId="2BCDA964"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791B64C6" w14:textId="6327E0D9"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r>
      <w:tr w:rsidR="007C5438" w:rsidRPr="00C22844" w14:paraId="48700E78" w14:textId="77777777" w:rsidTr="007C5438">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3BAEFBD2" w14:textId="25103272" w:rsidR="007C5438" w:rsidRPr="00C22844" w:rsidRDefault="007C5438" w:rsidP="007C5438">
            <w:pPr>
              <w:ind w:left="0"/>
              <w:rPr>
                <w:rFonts w:ascii="Bookman Old Style" w:hAnsi="Bookman Old Style"/>
                <w:sz w:val="20"/>
                <w:szCs w:val="20"/>
              </w:rPr>
            </w:pPr>
            <w:r w:rsidRPr="00C22844">
              <w:rPr>
                <w:rFonts w:ascii="Bookman Old Style" w:hAnsi="Bookman Old Style" w:cs="Calibri"/>
                <w:color w:val="000000"/>
                <w:sz w:val="20"/>
                <w:szCs w:val="20"/>
              </w:rPr>
              <w:t>Santa Rosa-Pital-Huila</w:t>
            </w:r>
          </w:p>
        </w:tc>
        <w:tc>
          <w:tcPr>
            <w:tcW w:w="457" w:type="pct"/>
            <w:tcBorders>
              <w:top w:val="nil"/>
              <w:left w:val="nil"/>
              <w:bottom w:val="single" w:sz="4" w:space="0" w:color="auto"/>
              <w:right w:val="single" w:sz="4" w:space="0" w:color="auto"/>
            </w:tcBorders>
            <w:shd w:val="clear" w:color="auto" w:fill="auto"/>
            <w:noWrap/>
            <w:vAlign w:val="center"/>
          </w:tcPr>
          <w:p w14:paraId="42FF6B2D" w14:textId="413A397F" w:rsidR="007C5438" w:rsidRPr="00C22844" w:rsidRDefault="007C5438" w:rsidP="007C5438">
            <w:pPr>
              <w:ind w:left="0"/>
              <w:rPr>
                <w:rFonts w:ascii="Bookman Old Style" w:hAnsi="Bookman Old Style"/>
                <w:color w:val="000000"/>
                <w:sz w:val="20"/>
                <w:szCs w:val="20"/>
                <w:lang w:val="es-CO" w:eastAsia="es-CO"/>
              </w:rPr>
            </w:pPr>
            <w:r w:rsidRPr="00C22844">
              <w:rPr>
                <w:rFonts w:ascii="Bookman Old Style" w:hAnsi="Bookman Old Style" w:cs="Calibri"/>
                <w:color w:val="000000"/>
                <w:sz w:val="20"/>
                <w:szCs w:val="20"/>
              </w:rPr>
              <w:t>Comercial</w:t>
            </w:r>
          </w:p>
        </w:tc>
        <w:tc>
          <w:tcPr>
            <w:tcW w:w="387" w:type="pct"/>
            <w:tcBorders>
              <w:top w:val="nil"/>
              <w:left w:val="nil"/>
              <w:bottom w:val="single" w:sz="4" w:space="0" w:color="auto"/>
              <w:right w:val="single" w:sz="4" w:space="0" w:color="auto"/>
            </w:tcBorders>
            <w:shd w:val="clear" w:color="auto" w:fill="auto"/>
            <w:noWrap/>
            <w:vAlign w:val="center"/>
          </w:tcPr>
          <w:p w14:paraId="5BBF668D" w14:textId="68B9E05B"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8CE1AD2" w14:textId="794495AB"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5E7BDD5" w14:textId="3673ADA5"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66A8286" w14:textId="42D38CFF"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F1E291E" w14:textId="2C1EEEE1"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31C46F4" w14:textId="71086522"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EDADD6C" w14:textId="6B08D9F4"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D6D6FD2" w14:textId="4C4C341D"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A67A13B" w14:textId="7743ACE9"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54A13B62" w14:textId="04DFD67C"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r>
      <w:tr w:rsidR="007C5438" w:rsidRPr="00C22844" w14:paraId="0C254D6F" w14:textId="77777777" w:rsidTr="007C5438">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0DE7F2B4" w14:textId="58781986" w:rsidR="007C5438" w:rsidRPr="00C22844" w:rsidRDefault="007C5438" w:rsidP="007C5438">
            <w:pPr>
              <w:ind w:left="0"/>
              <w:rPr>
                <w:rFonts w:ascii="Bookman Old Style" w:hAnsi="Bookman Old Style"/>
                <w:sz w:val="20"/>
                <w:szCs w:val="20"/>
              </w:rPr>
            </w:pPr>
            <w:r w:rsidRPr="00C22844">
              <w:rPr>
                <w:rFonts w:ascii="Bookman Old Style" w:hAnsi="Bookman Old Style" w:cs="Calibri"/>
                <w:color w:val="000000"/>
                <w:sz w:val="20"/>
                <w:szCs w:val="20"/>
              </w:rPr>
              <w:t>Santa Rosa-Pital-Huila</w:t>
            </w:r>
          </w:p>
        </w:tc>
        <w:tc>
          <w:tcPr>
            <w:tcW w:w="457" w:type="pct"/>
            <w:tcBorders>
              <w:top w:val="nil"/>
              <w:left w:val="nil"/>
              <w:bottom w:val="single" w:sz="4" w:space="0" w:color="auto"/>
              <w:right w:val="single" w:sz="4" w:space="0" w:color="auto"/>
            </w:tcBorders>
            <w:shd w:val="clear" w:color="auto" w:fill="auto"/>
            <w:noWrap/>
            <w:vAlign w:val="center"/>
          </w:tcPr>
          <w:p w14:paraId="1656A674" w14:textId="22CF841C" w:rsidR="007C5438" w:rsidRPr="00C22844" w:rsidRDefault="007C5438" w:rsidP="007C5438">
            <w:pPr>
              <w:ind w:left="0"/>
              <w:rPr>
                <w:rFonts w:ascii="Bookman Old Style" w:hAnsi="Bookman Old Style"/>
                <w:color w:val="000000"/>
                <w:sz w:val="20"/>
                <w:szCs w:val="20"/>
                <w:lang w:val="es-CO" w:eastAsia="es-CO"/>
              </w:rPr>
            </w:pPr>
            <w:r w:rsidRPr="00C22844">
              <w:rPr>
                <w:rFonts w:ascii="Bookman Old Style" w:hAnsi="Bookman Old Style" w:cs="Calibri"/>
                <w:color w:val="000000"/>
                <w:sz w:val="20"/>
                <w:szCs w:val="20"/>
              </w:rPr>
              <w:t>Industrial</w:t>
            </w:r>
          </w:p>
        </w:tc>
        <w:tc>
          <w:tcPr>
            <w:tcW w:w="387" w:type="pct"/>
            <w:tcBorders>
              <w:top w:val="nil"/>
              <w:left w:val="nil"/>
              <w:bottom w:val="single" w:sz="4" w:space="0" w:color="auto"/>
              <w:right w:val="single" w:sz="4" w:space="0" w:color="auto"/>
            </w:tcBorders>
            <w:shd w:val="clear" w:color="auto" w:fill="auto"/>
            <w:noWrap/>
            <w:vAlign w:val="center"/>
          </w:tcPr>
          <w:p w14:paraId="153C796C" w14:textId="7969F2CC"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C0AF070" w14:textId="0CC50B8D"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AB6C81C" w14:textId="33986ADA"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127C8B1" w14:textId="598DC999"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E4B0511" w14:textId="3D3587B3"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F0E440C" w14:textId="2533FAF7"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1558F9F" w14:textId="7C0261A4"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A73ABFE" w14:textId="0B380DBC"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299F1F6" w14:textId="6BAAC442"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56E4372B" w14:textId="3016CD1C"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r>
      <w:tr w:rsidR="007C5438" w:rsidRPr="00C22844" w14:paraId="351CC7EA" w14:textId="77777777" w:rsidTr="007C5438">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0E184284" w14:textId="7E3EA430" w:rsidR="007C5438" w:rsidRPr="00C22844" w:rsidRDefault="007C5438" w:rsidP="007C5438">
            <w:pPr>
              <w:ind w:left="0"/>
              <w:rPr>
                <w:rFonts w:ascii="Bookman Old Style" w:hAnsi="Bookman Old Style"/>
                <w:sz w:val="20"/>
                <w:szCs w:val="20"/>
              </w:rPr>
            </w:pPr>
            <w:r w:rsidRPr="00C22844">
              <w:rPr>
                <w:rFonts w:ascii="Bookman Old Style" w:hAnsi="Bookman Old Style" w:cs="Calibri"/>
                <w:color w:val="000000"/>
                <w:sz w:val="20"/>
                <w:szCs w:val="20"/>
              </w:rPr>
              <w:t>Santa Rosa-Pital-Huila</w:t>
            </w:r>
          </w:p>
        </w:tc>
        <w:tc>
          <w:tcPr>
            <w:tcW w:w="457" w:type="pct"/>
            <w:tcBorders>
              <w:top w:val="nil"/>
              <w:left w:val="nil"/>
              <w:bottom w:val="single" w:sz="4" w:space="0" w:color="auto"/>
              <w:right w:val="single" w:sz="4" w:space="0" w:color="auto"/>
            </w:tcBorders>
            <w:shd w:val="clear" w:color="auto" w:fill="auto"/>
            <w:noWrap/>
            <w:vAlign w:val="center"/>
          </w:tcPr>
          <w:p w14:paraId="53BC755A" w14:textId="287493D0" w:rsidR="007C5438" w:rsidRPr="00C22844" w:rsidRDefault="007C5438" w:rsidP="007C5438">
            <w:pPr>
              <w:ind w:left="0"/>
              <w:rPr>
                <w:rFonts w:ascii="Bookman Old Style" w:hAnsi="Bookman Old Style"/>
                <w:color w:val="000000"/>
                <w:sz w:val="20"/>
                <w:szCs w:val="20"/>
                <w:lang w:val="es-CO" w:eastAsia="es-CO"/>
              </w:rPr>
            </w:pPr>
            <w:r w:rsidRPr="00C22844">
              <w:rPr>
                <w:rFonts w:ascii="Bookman Old Style" w:hAnsi="Bookman Old Style" w:cs="Calibri"/>
                <w:color w:val="000000"/>
                <w:sz w:val="20"/>
                <w:szCs w:val="20"/>
              </w:rPr>
              <w:t>GNCV</w:t>
            </w:r>
          </w:p>
        </w:tc>
        <w:tc>
          <w:tcPr>
            <w:tcW w:w="387" w:type="pct"/>
            <w:tcBorders>
              <w:top w:val="nil"/>
              <w:left w:val="nil"/>
              <w:bottom w:val="single" w:sz="4" w:space="0" w:color="auto"/>
              <w:right w:val="single" w:sz="4" w:space="0" w:color="auto"/>
            </w:tcBorders>
            <w:shd w:val="clear" w:color="auto" w:fill="auto"/>
            <w:noWrap/>
            <w:vAlign w:val="center"/>
          </w:tcPr>
          <w:p w14:paraId="7FEEEEC2" w14:textId="01F53378"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C4A8C5B" w14:textId="1DE59E8A"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2F7268C" w14:textId="4C4035D8"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E8E9821" w14:textId="7FFC2D67"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F6F30EF" w14:textId="6BF17913"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7B51FE9" w14:textId="135848A3"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A95F460" w14:textId="10A896CB"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5CCF2B3" w14:textId="57892D74"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2877F1D" w14:textId="0686CB3B"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53245D51" w14:textId="3B30B877"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r>
      <w:tr w:rsidR="007C5438" w:rsidRPr="00C22844" w14:paraId="29EE5867" w14:textId="77777777" w:rsidTr="007C5438">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2C2E2D88" w14:textId="3D8980BA" w:rsidR="007C5438" w:rsidRPr="00C22844" w:rsidRDefault="007C5438" w:rsidP="007C5438">
            <w:pPr>
              <w:ind w:left="0"/>
              <w:rPr>
                <w:rFonts w:ascii="Bookman Old Style" w:hAnsi="Bookman Old Style"/>
                <w:sz w:val="20"/>
                <w:szCs w:val="20"/>
              </w:rPr>
            </w:pPr>
            <w:r w:rsidRPr="00C22844">
              <w:rPr>
                <w:rFonts w:ascii="Bookman Old Style" w:hAnsi="Bookman Old Style" w:cs="Calibri"/>
                <w:color w:val="000000"/>
                <w:sz w:val="20"/>
                <w:szCs w:val="20"/>
              </w:rPr>
              <w:t>Santa Rosa-Pital-Huila</w:t>
            </w:r>
          </w:p>
        </w:tc>
        <w:tc>
          <w:tcPr>
            <w:tcW w:w="457" w:type="pct"/>
            <w:tcBorders>
              <w:top w:val="nil"/>
              <w:left w:val="nil"/>
              <w:bottom w:val="single" w:sz="4" w:space="0" w:color="auto"/>
              <w:right w:val="single" w:sz="4" w:space="0" w:color="auto"/>
            </w:tcBorders>
            <w:shd w:val="clear" w:color="auto" w:fill="auto"/>
            <w:noWrap/>
            <w:vAlign w:val="center"/>
          </w:tcPr>
          <w:p w14:paraId="029585DD" w14:textId="589405A9" w:rsidR="007C5438" w:rsidRPr="00C22844" w:rsidRDefault="007C5438" w:rsidP="007C5438">
            <w:pPr>
              <w:ind w:left="0"/>
              <w:rPr>
                <w:rFonts w:ascii="Bookman Old Style" w:hAnsi="Bookman Old Style"/>
                <w:color w:val="000000"/>
                <w:sz w:val="20"/>
                <w:szCs w:val="20"/>
                <w:lang w:val="es-CO" w:eastAsia="es-CO"/>
              </w:rPr>
            </w:pPr>
            <w:r w:rsidRPr="00C22844">
              <w:rPr>
                <w:rFonts w:ascii="Bookman Old Style" w:hAnsi="Bookman Old Style" w:cs="Calibri"/>
                <w:color w:val="000000"/>
                <w:sz w:val="20"/>
                <w:szCs w:val="20"/>
              </w:rPr>
              <w:t>Otros</w:t>
            </w:r>
          </w:p>
        </w:tc>
        <w:tc>
          <w:tcPr>
            <w:tcW w:w="387" w:type="pct"/>
            <w:tcBorders>
              <w:top w:val="nil"/>
              <w:left w:val="nil"/>
              <w:bottom w:val="single" w:sz="4" w:space="0" w:color="auto"/>
              <w:right w:val="single" w:sz="4" w:space="0" w:color="auto"/>
            </w:tcBorders>
            <w:shd w:val="clear" w:color="auto" w:fill="auto"/>
            <w:noWrap/>
            <w:vAlign w:val="center"/>
          </w:tcPr>
          <w:p w14:paraId="3D3D1F64" w14:textId="33907E31"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CEA0A55" w14:textId="1A3A7746"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99B48E6" w14:textId="6F1F6DB5"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548A0A9" w14:textId="335C2290"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E482599" w14:textId="47794770"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0D72CE2" w14:textId="7B2D2A5E"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9E1ACD3" w14:textId="5CD89003"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1AFE283" w14:textId="2155803F"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391767C" w14:textId="09A3387E"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0E7B440D" w14:textId="7EBF46D5"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r>
      <w:tr w:rsidR="007C5438" w:rsidRPr="00C22844" w14:paraId="5EB6496B" w14:textId="77777777" w:rsidTr="007C5438">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37C22B4E" w14:textId="1A99F639" w:rsidR="007C5438" w:rsidRPr="00C22844" w:rsidRDefault="007C5438" w:rsidP="007C5438">
            <w:pPr>
              <w:ind w:left="0"/>
              <w:rPr>
                <w:rFonts w:ascii="Bookman Old Style" w:hAnsi="Bookman Old Style"/>
                <w:sz w:val="20"/>
                <w:szCs w:val="20"/>
              </w:rPr>
            </w:pPr>
            <w:r w:rsidRPr="00C22844">
              <w:rPr>
                <w:rFonts w:ascii="Bookman Old Style" w:hAnsi="Bookman Old Style" w:cs="Calibri"/>
                <w:color w:val="000000"/>
                <w:sz w:val="20"/>
                <w:szCs w:val="20"/>
              </w:rPr>
              <w:t>El Amparo-Pital-Huila</w:t>
            </w:r>
          </w:p>
        </w:tc>
        <w:tc>
          <w:tcPr>
            <w:tcW w:w="457" w:type="pct"/>
            <w:tcBorders>
              <w:top w:val="nil"/>
              <w:left w:val="nil"/>
              <w:bottom w:val="single" w:sz="4" w:space="0" w:color="auto"/>
              <w:right w:val="single" w:sz="4" w:space="0" w:color="auto"/>
            </w:tcBorders>
            <w:shd w:val="clear" w:color="auto" w:fill="auto"/>
            <w:noWrap/>
            <w:vAlign w:val="center"/>
          </w:tcPr>
          <w:p w14:paraId="2F04188B" w14:textId="323D14B4" w:rsidR="007C5438" w:rsidRPr="00C22844" w:rsidRDefault="007C5438" w:rsidP="007C5438">
            <w:pPr>
              <w:ind w:left="0"/>
              <w:rPr>
                <w:rFonts w:ascii="Bookman Old Style" w:hAnsi="Bookman Old Style"/>
                <w:color w:val="000000"/>
                <w:sz w:val="20"/>
                <w:szCs w:val="20"/>
                <w:lang w:val="es-CO" w:eastAsia="es-CO"/>
              </w:rPr>
            </w:pPr>
            <w:r w:rsidRPr="00C22844">
              <w:rPr>
                <w:rFonts w:ascii="Bookman Old Style" w:hAnsi="Bookman Old Style" w:cs="Calibri"/>
                <w:color w:val="000000"/>
                <w:sz w:val="20"/>
                <w:szCs w:val="20"/>
              </w:rPr>
              <w:t>Residencial</w:t>
            </w:r>
          </w:p>
        </w:tc>
        <w:tc>
          <w:tcPr>
            <w:tcW w:w="387" w:type="pct"/>
            <w:tcBorders>
              <w:top w:val="nil"/>
              <w:left w:val="nil"/>
              <w:bottom w:val="single" w:sz="4" w:space="0" w:color="auto"/>
              <w:right w:val="single" w:sz="4" w:space="0" w:color="auto"/>
            </w:tcBorders>
            <w:shd w:val="clear" w:color="auto" w:fill="auto"/>
            <w:noWrap/>
            <w:vAlign w:val="center"/>
          </w:tcPr>
          <w:p w14:paraId="4B2E51BB" w14:textId="53C98FF2"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B02467A" w14:textId="117972E3"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3,398 </w:t>
            </w:r>
          </w:p>
        </w:tc>
        <w:tc>
          <w:tcPr>
            <w:tcW w:w="388" w:type="pct"/>
            <w:tcBorders>
              <w:top w:val="nil"/>
              <w:left w:val="nil"/>
              <w:bottom w:val="single" w:sz="4" w:space="0" w:color="auto"/>
              <w:right w:val="single" w:sz="4" w:space="0" w:color="auto"/>
            </w:tcBorders>
            <w:shd w:val="clear" w:color="auto" w:fill="auto"/>
            <w:noWrap/>
            <w:vAlign w:val="center"/>
          </w:tcPr>
          <w:p w14:paraId="3156A477" w14:textId="5D924149"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3F04384" w14:textId="6D6FF05D"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3,398 </w:t>
            </w:r>
          </w:p>
        </w:tc>
        <w:tc>
          <w:tcPr>
            <w:tcW w:w="388" w:type="pct"/>
            <w:tcBorders>
              <w:top w:val="nil"/>
              <w:left w:val="nil"/>
              <w:bottom w:val="single" w:sz="4" w:space="0" w:color="auto"/>
              <w:right w:val="single" w:sz="4" w:space="0" w:color="auto"/>
            </w:tcBorders>
            <w:shd w:val="clear" w:color="auto" w:fill="auto"/>
            <w:noWrap/>
            <w:vAlign w:val="center"/>
          </w:tcPr>
          <w:p w14:paraId="135B1A70" w14:textId="1432C28A"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911FB5A" w14:textId="00036739"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3,398 </w:t>
            </w:r>
          </w:p>
        </w:tc>
        <w:tc>
          <w:tcPr>
            <w:tcW w:w="388" w:type="pct"/>
            <w:tcBorders>
              <w:top w:val="nil"/>
              <w:left w:val="nil"/>
              <w:bottom w:val="single" w:sz="4" w:space="0" w:color="auto"/>
              <w:right w:val="single" w:sz="4" w:space="0" w:color="auto"/>
            </w:tcBorders>
            <w:shd w:val="clear" w:color="auto" w:fill="auto"/>
            <w:noWrap/>
            <w:vAlign w:val="center"/>
          </w:tcPr>
          <w:p w14:paraId="31E47C2B" w14:textId="795FAE9B"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57C5A9C" w14:textId="1651F7B5"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3,398 </w:t>
            </w:r>
          </w:p>
        </w:tc>
        <w:tc>
          <w:tcPr>
            <w:tcW w:w="388" w:type="pct"/>
            <w:tcBorders>
              <w:top w:val="nil"/>
              <w:left w:val="nil"/>
              <w:bottom w:val="single" w:sz="4" w:space="0" w:color="auto"/>
              <w:right w:val="single" w:sz="4" w:space="0" w:color="auto"/>
            </w:tcBorders>
            <w:shd w:val="clear" w:color="auto" w:fill="auto"/>
            <w:noWrap/>
            <w:vAlign w:val="center"/>
          </w:tcPr>
          <w:p w14:paraId="2EACD61C" w14:textId="3669CA07"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379EB5EE" w14:textId="057E2BCF"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3,398 </w:t>
            </w:r>
          </w:p>
        </w:tc>
      </w:tr>
      <w:tr w:rsidR="007C5438" w:rsidRPr="00C22844" w14:paraId="3278844C" w14:textId="77777777" w:rsidTr="007C5438">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122B8589" w14:textId="00418F61" w:rsidR="007C5438" w:rsidRPr="00C22844" w:rsidRDefault="007C5438" w:rsidP="007C5438">
            <w:pPr>
              <w:ind w:left="0"/>
              <w:rPr>
                <w:rFonts w:ascii="Bookman Old Style" w:hAnsi="Bookman Old Style"/>
                <w:sz w:val="20"/>
                <w:szCs w:val="20"/>
              </w:rPr>
            </w:pPr>
            <w:r w:rsidRPr="00C22844">
              <w:rPr>
                <w:rFonts w:ascii="Bookman Old Style" w:hAnsi="Bookman Old Style" w:cs="Calibri"/>
                <w:color w:val="000000"/>
                <w:sz w:val="20"/>
                <w:szCs w:val="20"/>
              </w:rPr>
              <w:t>El Amparo-Pital-Huila</w:t>
            </w:r>
          </w:p>
        </w:tc>
        <w:tc>
          <w:tcPr>
            <w:tcW w:w="457" w:type="pct"/>
            <w:tcBorders>
              <w:top w:val="nil"/>
              <w:left w:val="nil"/>
              <w:bottom w:val="single" w:sz="4" w:space="0" w:color="auto"/>
              <w:right w:val="single" w:sz="4" w:space="0" w:color="auto"/>
            </w:tcBorders>
            <w:shd w:val="clear" w:color="auto" w:fill="auto"/>
            <w:noWrap/>
            <w:vAlign w:val="center"/>
          </w:tcPr>
          <w:p w14:paraId="2AAE8F52" w14:textId="4AD327B6" w:rsidR="007C5438" w:rsidRPr="00C22844" w:rsidRDefault="007C5438" w:rsidP="007C5438">
            <w:pPr>
              <w:ind w:left="0"/>
              <w:rPr>
                <w:rFonts w:ascii="Bookman Old Style" w:hAnsi="Bookman Old Style"/>
                <w:color w:val="000000"/>
                <w:sz w:val="20"/>
                <w:szCs w:val="20"/>
                <w:lang w:val="es-CO" w:eastAsia="es-CO"/>
              </w:rPr>
            </w:pPr>
            <w:r w:rsidRPr="00C22844">
              <w:rPr>
                <w:rFonts w:ascii="Bookman Old Style" w:hAnsi="Bookman Old Style" w:cs="Calibri"/>
                <w:color w:val="000000"/>
                <w:sz w:val="20"/>
                <w:szCs w:val="20"/>
              </w:rPr>
              <w:t>Estrato 1</w:t>
            </w:r>
          </w:p>
        </w:tc>
        <w:tc>
          <w:tcPr>
            <w:tcW w:w="387" w:type="pct"/>
            <w:tcBorders>
              <w:top w:val="nil"/>
              <w:left w:val="nil"/>
              <w:bottom w:val="single" w:sz="4" w:space="0" w:color="auto"/>
              <w:right w:val="single" w:sz="4" w:space="0" w:color="auto"/>
            </w:tcBorders>
            <w:shd w:val="clear" w:color="auto" w:fill="auto"/>
            <w:noWrap/>
            <w:vAlign w:val="center"/>
          </w:tcPr>
          <w:p w14:paraId="05BCF943" w14:textId="2CF5C805"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DB322DB" w14:textId="68D410B9"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3,398 </w:t>
            </w:r>
          </w:p>
        </w:tc>
        <w:tc>
          <w:tcPr>
            <w:tcW w:w="388" w:type="pct"/>
            <w:tcBorders>
              <w:top w:val="nil"/>
              <w:left w:val="nil"/>
              <w:bottom w:val="single" w:sz="4" w:space="0" w:color="auto"/>
              <w:right w:val="single" w:sz="4" w:space="0" w:color="auto"/>
            </w:tcBorders>
            <w:shd w:val="clear" w:color="auto" w:fill="auto"/>
            <w:noWrap/>
            <w:vAlign w:val="center"/>
          </w:tcPr>
          <w:p w14:paraId="1C4D0926" w14:textId="52DC50BF"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264A542" w14:textId="08B3F5E6"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3,398 </w:t>
            </w:r>
          </w:p>
        </w:tc>
        <w:tc>
          <w:tcPr>
            <w:tcW w:w="388" w:type="pct"/>
            <w:tcBorders>
              <w:top w:val="nil"/>
              <w:left w:val="nil"/>
              <w:bottom w:val="single" w:sz="4" w:space="0" w:color="auto"/>
              <w:right w:val="single" w:sz="4" w:space="0" w:color="auto"/>
            </w:tcBorders>
            <w:shd w:val="clear" w:color="auto" w:fill="auto"/>
            <w:noWrap/>
            <w:vAlign w:val="center"/>
          </w:tcPr>
          <w:p w14:paraId="7A24C67D" w14:textId="78B075B6"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FDFB0BA" w14:textId="46DD689B"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3,398 </w:t>
            </w:r>
          </w:p>
        </w:tc>
        <w:tc>
          <w:tcPr>
            <w:tcW w:w="388" w:type="pct"/>
            <w:tcBorders>
              <w:top w:val="nil"/>
              <w:left w:val="nil"/>
              <w:bottom w:val="single" w:sz="4" w:space="0" w:color="auto"/>
              <w:right w:val="single" w:sz="4" w:space="0" w:color="auto"/>
            </w:tcBorders>
            <w:shd w:val="clear" w:color="auto" w:fill="auto"/>
            <w:noWrap/>
            <w:vAlign w:val="center"/>
          </w:tcPr>
          <w:p w14:paraId="738BD191" w14:textId="032096DA"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5F3AD92" w14:textId="248D5CCA"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3,398 </w:t>
            </w:r>
          </w:p>
        </w:tc>
        <w:tc>
          <w:tcPr>
            <w:tcW w:w="388" w:type="pct"/>
            <w:tcBorders>
              <w:top w:val="nil"/>
              <w:left w:val="nil"/>
              <w:bottom w:val="single" w:sz="4" w:space="0" w:color="auto"/>
              <w:right w:val="single" w:sz="4" w:space="0" w:color="auto"/>
            </w:tcBorders>
            <w:shd w:val="clear" w:color="auto" w:fill="auto"/>
            <w:noWrap/>
            <w:vAlign w:val="center"/>
          </w:tcPr>
          <w:p w14:paraId="0056AAA9" w14:textId="112F3ED1"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17DDC919" w14:textId="2622A428"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3,398 </w:t>
            </w:r>
          </w:p>
        </w:tc>
      </w:tr>
      <w:tr w:rsidR="007C5438" w:rsidRPr="00C22844" w14:paraId="51E672FF" w14:textId="77777777" w:rsidTr="007C5438">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54783301" w14:textId="1C0E1869" w:rsidR="007C5438" w:rsidRPr="00C22844" w:rsidRDefault="007C5438" w:rsidP="007C5438">
            <w:pPr>
              <w:ind w:left="0"/>
              <w:rPr>
                <w:rFonts w:ascii="Bookman Old Style" w:hAnsi="Bookman Old Style"/>
                <w:sz w:val="20"/>
                <w:szCs w:val="20"/>
              </w:rPr>
            </w:pPr>
            <w:r w:rsidRPr="00C22844">
              <w:rPr>
                <w:rFonts w:ascii="Bookman Old Style" w:hAnsi="Bookman Old Style" w:cs="Calibri"/>
                <w:color w:val="000000"/>
                <w:sz w:val="20"/>
                <w:szCs w:val="20"/>
              </w:rPr>
              <w:t>El Amparo-Pital-Huila</w:t>
            </w:r>
          </w:p>
        </w:tc>
        <w:tc>
          <w:tcPr>
            <w:tcW w:w="457" w:type="pct"/>
            <w:tcBorders>
              <w:top w:val="nil"/>
              <w:left w:val="nil"/>
              <w:bottom w:val="single" w:sz="4" w:space="0" w:color="auto"/>
              <w:right w:val="single" w:sz="4" w:space="0" w:color="auto"/>
            </w:tcBorders>
            <w:shd w:val="clear" w:color="auto" w:fill="auto"/>
            <w:noWrap/>
            <w:vAlign w:val="center"/>
          </w:tcPr>
          <w:p w14:paraId="22497FC9" w14:textId="085C1B28" w:rsidR="007C5438" w:rsidRPr="00C22844" w:rsidRDefault="007C5438" w:rsidP="007C5438">
            <w:pPr>
              <w:ind w:left="0"/>
              <w:rPr>
                <w:rFonts w:ascii="Bookman Old Style" w:hAnsi="Bookman Old Style"/>
                <w:color w:val="000000"/>
                <w:sz w:val="20"/>
                <w:szCs w:val="20"/>
                <w:lang w:val="es-CO" w:eastAsia="es-CO"/>
              </w:rPr>
            </w:pPr>
            <w:r w:rsidRPr="00C22844">
              <w:rPr>
                <w:rFonts w:ascii="Bookman Old Style" w:hAnsi="Bookman Old Style" w:cs="Calibri"/>
                <w:color w:val="000000"/>
                <w:sz w:val="20"/>
                <w:szCs w:val="20"/>
              </w:rPr>
              <w:t>Estrato 2</w:t>
            </w:r>
          </w:p>
        </w:tc>
        <w:tc>
          <w:tcPr>
            <w:tcW w:w="387" w:type="pct"/>
            <w:tcBorders>
              <w:top w:val="nil"/>
              <w:left w:val="nil"/>
              <w:bottom w:val="single" w:sz="4" w:space="0" w:color="auto"/>
              <w:right w:val="single" w:sz="4" w:space="0" w:color="auto"/>
            </w:tcBorders>
            <w:shd w:val="clear" w:color="auto" w:fill="auto"/>
            <w:noWrap/>
            <w:vAlign w:val="center"/>
          </w:tcPr>
          <w:p w14:paraId="78B8145D" w14:textId="6AF74D3E"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8F22587" w14:textId="432E14BC"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C967BB2" w14:textId="3CD534A9"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414125E" w14:textId="164A008E"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1114431" w14:textId="23870934"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E71CD70" w14:textId="4B530EA7"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EE32006" w14:textId="01E7A5C9"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A5053F4" w14:textId="74748655"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6B1A64F" w14:textId="353C1DE1"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1846097B" w14:textId="31BCF924"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r>
      <w:tr w:rsidR="007C5438" w:rsidRPr="00C22844" w14:paraId="783314C4" w14:textId="77777777" w:rsidTr="007C5438">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10D68D23" w14:textId="7E08323D" w:rsidR="007C5438" w:rsidRPr="00C22844" w:rsidRDefault="007C5438" w:rsidP="007C5438">
            <w:pPr>
              <w:ind w:left="0"/>
              <w:rPr>
                <w:rFonts w:ascii="Bookman Old Style" w:hAnsi="Bookman Old Style"/>
                <w:sz w:val="20"/>
                <w:szCs w:val="20"/>
              </w:rPr>
            </w:pPr>
            <w:r w:rsidRPr="00C22844">
              <w:rPr>
                <w:rFonts w:ascii="Bookman Old Style" w:hAnsi="Bookman Old Style" w:cs="Calibri"/>
                <w:color w:val="000000"/>
                <w:sz w:val="20"/>
                <w:szCs w:val="20"/>
              </w:rPr>
              <w:t>El Amparo-Pital-Huila</w:t>
            </w:r>
          </w:p>
        </w:tc>
        <w:tc>
          <w:tcPr>
            <w:tcW w:w="457" w:type="pct"/>
            <w:tcBorders>
              <w:top w:val="nil"/>
              <w:left w:val="nil"/>
              <w:bottom w:val="single" w:sz="4" w:space="0" w:color="auto"/>
              <w:right w:val="single" w:sz="4" w:space="0" w:color="auto"/>
            </w:tcBorders>
            <w:shd w:val="clear" w:color="auto" w:fill="auto"/>
            <w:noWrap/>
            <w:vAlign w:val="center"/>
          </w:tcPr>
          <w:p w14:paraId="11F12BCB" w14:textId="09C603BF" w:rsidR="007C5438" w:rsidRPr="00C22844" w:rsidRDefault="007C5438" w:rsidP="007C5438">
            <w:pPr>
              <w:ind w:left="0"/>
              <w:rPr>
                <w:rFonts w:ascii="Bookman Old Style" w:hAnsi="Bookman Old Style"/>
                <w:color w:val="000000"/>
                <w:sz w:val="20"/>
                <w:szCs w:val="20"/>
                <w:lang w:val="es-CO" w:eastAsia="es-CO"/>
              </w:rPr>
            </w:pPr>
            <w:r w:rsidRPr="00C22844">
              <w:rPr>
                <w:rFonts w:ascii="Bookman Old Style" w:hAnsi="Bookman Old Style" w:cs="Calibri"/>
                <w:color w:val="000000"/>
                <w:sz w:val="20"/>
                <w:szCs w:val="20"/>
              </w:rPr>
              <w:t>Estrato 3</w:t>
            </w:r>
          </w:p>
        </w:tc>
        <w:tc>
          <w:tcPr>
            <w:tcW w:w="387" w:type="pct"/>
            <w:tcBorders>
              <w:top w:val="nil"/>
              <w:left w:val="nil"/>
              <w:bottom w:val="single" w:sz="4" w:space="0" w:color="auto"/>
              <w:right w:val="single" w:sz="4" w:space="0" w:color="auto"/>
            </w:tcBorders>
            <w:shd w:val="clear" w:color="auto" w:fill="auto"/>
            <w:noWrap/>
            <w:vAlign w:val="center"/>
          </w:tcPr>
          <w:p w14:paraId="6C29C770" w14:textId="3628A828"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9D4F279" w14:textId="1B3FF8FE"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966DD42" w14:textId="30002257"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A42E387" w14:textId="7285FD4E"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31F6E83" w14:textId="369DBBCF"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7DF6178" w14:textId="57414454"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FAB162F" w14:textId="2A644676"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17EB788" w14:textId="051AEEFC"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553A78F" w14:textId="710D03A8"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554FF9E8" w14:textId="3E3E817A"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r>
      <w:tr w:rsidR="007C5438" w:rsidRPr="00C22844" w14:paraId="40FCB208" w14:textId="77777777" w:rsidTr="007C5438">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5AB09B16" w14:textId="5496DDE8" w:rsidR="007C5438" w:rsidRPr="00C22844" w:rsidRDefault="007C5438" w:rsidP="007C5438">
            <w:pPr>
              <w:ind w:left="0"/>
              <w:rPr>
                <w:rFonts w:ascii="Bookman Old Style" w:hAnsi="Bookman Old Style"/>
                <w:sz w:val="20"/>
                <w:szCs w:val="20"/>
              </w:rPr>
            </w:pPr>
            <w:r w:rsidRPr="00C22844">
              <w:rPr>
                <w:rFonts w:ascii="Bookman Old Style" w:hAnsi="Bookman Old Style" w:cs="Calibri"/>
                <w:color w:val="000000"/>
                <w:sz w:val="20"/>
                <w:szCs w:val="20"/>
              </w:rPr>
              <w:t>El Amparo-Pital-Huila</w:t>
            </w:r>
          </w:p>
        </w:tc>
        <w:tc>
          <w:tcPr>
            <w:tcW w:w="457" w:type="pct"/>
            <w:tcBorders>
              <w:top w:val="nil"/>
              <w:left w:val="nil"/>
              <w:bottom w:val="single" w:sz="4" w:space="0" w:color="auto"/>
              <w:right w:val="single" w:sz="4" w:space="0" w:color="auto"/>
            </w:tcBorders>
            <w:shd w:val="clear" w:color="auto" w:fill="auto"/>
            <w:noWrap/>
            <w:vAlign w:val="center"/>
          </w:tcPr>
          <w:p w14:paraId="443A8CCF" w14:textId="3C71164B" w:rsidR="007C5438" w:rsidRPr="00C22844" w:rsidRDefault="007C5438" w:rsidP="007C5438">
            <w:pPr>
              <w:ind w:left="0"/>
              <w:rPr>
                <w:rFonts w:ascii="Bookman Old Style" w:hAnsi="Bookman Old Style"/>
                <w:color w:val="000000"/>
                <w:sz w:val="20"/>
                <w:szCs w:val="20"/>
                <w:lang w:val="es-CO" w:eastAsia="es-CO"/>
              </w:rPr>
            </w:pPr>
            <w:r w:rsidRPr="00C22844">
              <w:rPr>
                <w:rFonts w:ascii="Bookman Old Style" w:hAnsi="Bookman Old Style" w:cs="Calibri"/>
                <w:color w:val="000000"/>
                <w:sz w:val="20"/>
                <w:szCs w:val="20"/>
              </w:rPr>
              <w:t>Estrato 4</w:t>
            </w:r>
          </w:p>
        </w:tc>
        <w:tc>
          <w:tcPr>
            <w:tcW w:w="387" w:type="pct"/>
            <w:tcBorders>
              <w:top w:val="nil"/>
              <w:left w:val="nil"/>
              <w:bottom w:val="single" w:sz="4" w:space="0" w:color="auto"/>
              <w:right w:val="single" w:sz="4" w:space="0" w:color="auto"/>
            </w:tcBorders>
            <w:shd w:val="clear" w:color="auto" w:fill="auto"/>
            <w:noWrap/>
            <w:vAlign w:val="center"/>
          </w:tcPr>
          <w:p w14:paraId="1538B7AB" w14:textId="641A2974"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BEAE620" w14:textId="73E13648"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D8B2CA5" w14:textId="02FF7F1B"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F3C99AC" w14:textId="2B09E37E"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2E02C41" w14:textId="202EFE0E"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D0EB27A" w14:textId="1AE827F8"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7E1A558" w14:textId="030284FD"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6911590" w14:textId="33E41885"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6F4DAB5" w14:textId="5E637CBF"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7A76F75D" w14:textId="361D98B7"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r>
      <w:tr w:rsidR="007C5438" w:rsidRPr="00C22844" w14:paraId="64A8FA42" w14:textId="77777777" w:rsidTr="007C5438">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3946B180" w14:textId="2EE9A01D" w:rsidR="007C5438" w:rsidRPr="00C22844" w:rsidRDefault="007C5438" w:rsidP="007C5438">
            <w:pPr>
              <w:ind w:left="0"/>
              <w:rPr>
                <w:rFonts w:ascii="Bookman Old Style" w:hAnsi="Bookman Old Style"/>
                <w:sz w:val="20"/>
                <w:szCs w:val="20"/>
              </w:rPr>
            </w:pPr>
            <w:r w:rsidRPr="00C22844">
              <w:rPr>
                <w:rFonts w:ascii="Bookman Old Style" w:hAnsi="Bookman Old Style" w:cs="Calibri"/>
                <w:color w:val="000000"/>
                <w:sz w:val="20"/>
                <w:szCs w:val="20"/>
              </w:rPr>
              <w:t>El Amparo-Pital-Huila</w:t>
            </w:r>
          </w:p>
        </w:tc>
        <w:tc>
          <w:tcPr>
            <w:tcW w:w="457" w:type="pct"/>
            <w:tcBorders>
              <w:top w:val="nil"/>
              <w:left w:val="nil"/>
              <w:bottom w:val="single" w:sz="4" w:space="0" w:color="auto"/>
              <w:right w:val="single" w:sz="4" w:space="0" w:color="auto"/>
            </w:tcBorders>
            <w:shd w:val="clear" w:color="auto" w:fill="auto"/>
            <w:noWrap/>
            <w:vAlign w:val="center"/>
          </w:tcPr>
          <w:p w14:paraId="6814581C" w14:textId="2B278326" w:rsidR="007C5438" w:rsidRPr="00C22844" w:rsidRDefault="007C5438" w:rsidP="007C5438">
            <w:pPr>
              <w:ind w:left="0"/>
              <w:rPr>
                <w:rFonts w:ascii="Bookman Old Style" w:hAnsi="Bookman Old Style"/>
                <w:color w:val="000000"/>
                <w:sz w:val="20"/>
                <w:szCs w:val="20"/>
                <w:lang w:val="es-CO" w:eastAsia="es-CO"/>
              </w:rPr>
            </w:pPr>
            <w:r w:rsidRPr="00C22844">
              <w:rPr>
                <w:rFonts w:ascii="Bookman Old Style" w:hAnsi="Bookman Old Style" w:cs="Calibri"/>
                <w:color w:val="000000"/>
                <w:sz w:val="20"/>
                <w:szCs w:val="20"/>
              </w:rPr>
              <w:t>Estrato 5</w:t>
            </w:r>
          </w:p>
        </w:tc>
        <w:tc>
          <w:tcPr>
            <w:tcW w:w="387" w:type="pct"/>
            <w:tcBorders>
              <w:top w:val="nil"/>
              <w:left w:val="nil"/>
              <w:bottom w:val="single" w:sz="4" w:space="0" w:color="auto"/>
              <w:right w:val="single" w:sz="4" w:space="0" w:color="auto"/>
            </w:tcBorders>
            <w:shd w:val="clear" w:color="auto" w:fill="auto"/>
            <w:noWrap/>
            <w:vAlign w:val="center"/>
          </w:tcPr>
          <w:p w14:paraId="6F85177D" w14:textId="78BD2E17"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FE31723" w14:textId="284AC15C"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5FB75F4" w14:textId="367E660B"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AE8DC1F" w14:textId="4A448302"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25159DF" w14:textId="06BE3671"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5F173DC" w14:textId="5FF617E4"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AF6B370" w14:textId="2A0266E2"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54E9478" w14:textId="44AEC9CB"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2A2B60E" w14:textId="545E324D"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772F1797" w14:textId="2B0BE582"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r>
      <w:tr w:rsidR="007C5438" w:rsidRPr="00C22844" w14:paraId="58D85964" w14:textId="77777777" w:rsidTr="007C5438">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4195A04D" w14:textId="2E281623" w:rsidR="007C5438" w:rsidRPr="00C22844" w:rsidRDefault="007C5438" w:rsidP="007C5438">
            <w:pPr>
              <w:ind w:left="0"/>
              <w:rPr>
                <w:rFonts w:ascii="Bookman Old Style" w:hAnsi="Bookman Old Style"/>
                <w:sz w:val="20"/>
                <w:szCs w:val="20"/>
              </w:rPr>
            </w:pPr>
            <w:r w:rsidRPr="00C22844">
              <w:rPr>
                <w:rFonts w:ascii="Bookman Old Style" w:hAnsi="Bookman Old Style" w:cs="Calibri"/>
                <w:color w:val="000000"/>
                <w:sz w:val="20"/>
                <w:szCs w:val="20"/>
              </w:rPr>
              <w:t>El Amparo-Pital-Huila</w:t>
            </w:r>
          </w:p>
        </w:tc>
        <w:tc>
          <w:tcPr>
            <w:tcW w:w="457" w:type="pct"/>
            <w:tcBorders>
              <w:top w:val="nil"/>
              <w:left w:val="nil"/>
              <w:bottom w:val="single" w:sz="4" w:space="0" w:color="auto"/>
              <w:right w:val="single" w:sz="4" w:space="0" w:color="auto"/>
            </w:tcBorders>
            <w:shd w:val="clear" w:color="auto" w:fill="auto"/>
            <w:noWrap/>
            <w:vAlign w:val="center"/>
          </w:tcPr>
          <w:p w14:paraId="24337A26" w14:textId="60A5C6A1" w:rsidR="007C5438" w:rsidRPr="00C22844" w:rsidRDefault="007C5438" w:rsidP="007C5438">
            <w:pPr>
              <w:ind w:left="0"/>
              <w:rPr>
                <w:rFonts w:ascii="Bookman Old Style" w:hAnsi="Bookman Old Style"/>
                <w:color w:val="000000"/>
                <w:sz w:val="20"/>
                <w:szCs w:val="20"/>
                <w:lang w:val="es-CO" w:eastAsia="es-CO"/>
              </w:rPr>
            </w:pPr>
            <w:r w:rsidRPr="00C22844">
              <w:rPr>
                <w:rFonts w:ascii="Bookman Old Style" w:hAnsi="Bookman Old Style" w:cs="Calibri"/>
                <w:color w:val="000000"/>
                <w:sz w:val="20"/>
                <w:szCs w:val="20"/>
              </w:rPr>
              <w:t>Estrato 6</w:t>
            </w:r>
          </w:p>
        </w:tc>
        <w:tc>
          <w:tcPr>
            <w:tcW w:w="387" w:type="pct"/>
            <w:tcBorders>
              <w:top w:val="nil"/>
              <w:left w:val="nil"/>
              <w:bottom w:val="single" w:sz="4" w:space="0" w:color="auto"/>
              <w:right w:val="single" w:sz="4" w:space="0" w:color="auto"/>
            </w:tcBorders>
            <w:shd w:val="clear" w:color="auto" w:fill="auto"/>
            <w:noWrap/>
            <w:vAlign w:val="center"/>
          </w:tcPr>
          <w:p w14:paraId="65E1C4EA" w14:textId="765C14C4"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14C3F4B" w14:textId="19E6D04E"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524E482" w14:textId="018B8CD5"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35F14E8" w14:textId="4826335D"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1B205A3" w14:textId="562C86D8"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58F13B5" w14:textId="36178F93"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CF3EA43" w14:textId="30DB6FF9"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46EC835" w14:textId="1D549813"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903781D" w14:textId="26FAD78F"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5523C8BA" w14:textId="41E7F047"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r>
      <w:tr w:rsidR="007C5438" w:rsidRPr="00C22844" w14:paraId="53C2F802" w14:textId="77777777" w:rsidTr="007C5438">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7EEA38A7" w14:textId="7C80E925" w:rsidR="007C5438" w:rsidRPr="00C22844" w:rsidRDefault="007C5438" w:rsidP="007C5438">
            <w:pPr>
              <w:ind w:left="0"/>
              <w:rPr>
                <w:rFonts w:ascii="Bookman Old Style" w:hAnsi="Bookman Old Style"/>
                <w:sz w:val="20"/>
                <w:szCs w:val="20"/>
              </w:rPr>
            </w:pPr>
            <w:r w:rsidRPr="00C22844">
              <w:rPr>
                <w:rFonts w:ascii="Bookman Old Style" w:hAnsi="Bookman Old Style" w:cs="Calibri"/>
                <w:color w:val="000000"/>
                <w:sz w:val="20"/>
                <w:szCs w:val="20"/>
              </w:rPr>
              <w:t>El Amparo-Pital-Huila</w:t>
            </w:r>
          </w:p>
        </w:tc>
        <w:tc>
          <w:tcPr>
            <w:tcW w:w="457" w:type="pct"/>
            <w:tcBorders>
              <w:top w:val="nil"/>
              <w:left w:val="nil"/>
              <w:bottom w:val="single" w:sz="4" w:space="0" w:color="auto"/>
              <w:right w:val="single" w:sz="4" w:space="0" w:color="auto"/>
            </w:tcBorders>
            <w:shd w:val="clear" w:color="auto" w:fill="auto"/>
            <w:noWrap/>
            <w:vAlign w:val="center"/>
          </w:tcPr>
          <w:p w14:paraId="7A8C4B03" w14:textId="75867E46" w:rsidR="007C5438" w:rsidRPr="00C22844" w:rsidRDefault="007C5438" w:rsidP="007C5438">
            <w:pPr>
              <w:ind w:left="0"/>
              <w:rPr>
                <w:rFonts w:ascii="Bookman Old Style" w:hAnsi="Bookman Old Style"/>
                <w:color w:val="000000"/>
                <w:sz w:val="20"/>
                <w:szCs w:val="20"/>
                <w:lang w:val="es-CO" w:eastAsia="es-CO"/>
              </w:rPr>
            </w:pPr>
            <w:r w:rsidRPr="00C22844">
              <w:rPr>
                <w:rFonts w:ascii="Bookman Old Style" w:hAnsi="Bookman Old Style" w:cs="Calibri"/>
                <w:color w:val="000000"/>
                <w:sz w:val="20"/>
                <w:szCs w:val="20"/>
              </w:rPr>
              <w:t>Comercial</w:t>
            </w:r>
          </w:p>
        </w:tc>
        <w:tc>
          <w:tcPr>
            <w:tcW w:w="387" w:type="pct"/>
            <w:tcBorders>
              <w:top w:val="nil"/>
              <w:left w:val="nil"/>
              <w:bottom w:val="single" w:sz="4" w:space="0" w:color="auto"/>
              <w:right w:val="single" w:sz="4" w:space="0" w:color="auto"/>
            </w:tcBorders>
            <w:shd w:val="clear" w:color="auto" w:fill="auto"/>
            <w:noWrap/>
            <w:vAlign w:val="center"/>
          </w:tcPr>
          <w:p w14:paraId="7326A51A" w14:textId="7EF21C9A"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C98CFC1" w14:textId="1E57813F"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D66FBF2" w14:textId="672741B0"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2DC7523" w14:textId="468F1559"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E86B43B" w14:textId="0A24FB72"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0BD004B" w14:textId="69D4F9D3"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DC11450" w14:textId="34708F68"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3351D74" w14:textId="1FCA2EC5"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7B79D32" w14:textId="4B4FB67E"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4A164788" w14:textId="71B45E72"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r>
      <w:tr w:rsidR="007C5438" w:rsidRPr="00C22844" w14:paraId="0A2F324D" w14:textId="77777777" w:rsidTr="007C5438">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79B14921" w14:textId="7A401BAA" w:rsidR="007C5438" w:rsidRPr="00C22844" w:rsidRDefault="007C5438" w:rsidP="007C5438">
            <w:pPr>
              <w:ind w:left="0"/>
              <w:rPr>
                <w:rFonts w:ascii="Bookman Old Style" w:hAnsi="Bookman Old Style"/>
                <w:sz w:val="20"/>
                <w:szCs w:val="20"/>
              </w:rPr>
            </w:pPr>
            <w:r w:rsidRPr="00C22844">
              <w:rPr>
                <w:rFonts w:ascii="Bookman Old Style" w:hAnsi="Bookman Old Style" w:cs="Calibri"/>
                <w:color w:val="000000"/>
                <w:sz w:val="20"/>
                <w:szCs w:val="20"/>
              </w:rPr>
              <w:t>El Amparo-Pital-Huila</w:t>
            </w:r>
          </w:p>
        </w:tc>
        <w:tc>
          <w:tcPr>
            <w:tcW w:w="457" w:type="pct"/>
            <w:tcBorders>
              <w:top w:val="nil"/>
              <w:left w:val="nil"/>
              <w:bottom w:val="single" w:sz="4" w:space="0" w:color="auto"/>
              <w:right w:val="single" w:sz="4" w:space="0" w:color="auto"/>
            </w:tcBorders>
            <w:shd w:val="clear" w:color="auto" w:fill="auto"/>
            <w:noWrap/>
            <w:vAlign w:val="center"/>
          </w:tcPr>
          <w:p w14:paraId="214F601D" w14:textId="234BF85B" w:rsidR="007C5438" w:rsidRPr="00C22844" w:rsidRDefault="007C5438" w:rsidP="007C5438">
            <w:pPr>
              <w:ind w:left="0"/>
              <w:rPr>
                <w:rFonts w:ascii="Bookman Old Style" w:hAnsi="Bookman Old Style"/>
                <w:color w:val="000000"/>
                <w:sz w:val="20"/>
                <w:szCs w:val="20"/>
                <w:lang w:val="es-CO" w:eastAsia="es-CO"/>
              </w:rPr>
            </w:pPr>
            <w:r w:rsidRPr="00C22844">
              <w:rPr>
                <w:rFonts w:ascii="Bookman Old Style" w:hAnsi="Bookman Old Style" w:cs="Calibri"/>
                <w:color w:val="000000"/>
                <w:sz w:val="20"/>
                <w:szCs w:val="20"/>
              </w:rPr>
              <w:t>Industrial</w:t>
            </w:r>
          </w:p>
        </w:tc>
        <w:tc>
          <w:tcPr>
            <w:tcW w:w="387" w:type="pct"/>
            <w:tcBorders>
              <w:top w:val="nil"/>
              <w:left w:val="nil"/>
              <w:bottom w:val="single" w:sz="4" w:space="0" w:color="auto"/>
              <w:right w:val="single" w:sz="4" w:space="0" w:color="auto"/>
            </w:tcBorders>
            <w:shd w:val="clear" w:color="auto" w:fill="auto"/>
            <w:noWrap/>
            <w:vAlign w:val="center"/>
          </w:tcPr>
          <w:p w14:paraId="7D270C60" w14:textId="3308DA5D"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E12C8E4" w14:textId="2B9B7D54"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1B1C326" w14:textId="03735F76"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B9846FE" w14:textId="3B9BF050"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BE87556" w14:textId="20E919F9"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FEA2FD9" w14:textId="7E2A9BC9"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63A55DF" w14:textId="09984E52"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6FD3523" w14:textId="535A5B17"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AEC537B" w14:textId="6B761026"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574B98BB" w14:textId="2C3A2CED"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r>
      <w:tr w:rsidR="007C5438" w:rsidRPr="00C22844" w14:paraId="610C6F89" w14:textId="77777777" w:rsidTr="007C5438">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4FA96AD2" w14:textId="28E7474D" w:rsidR="007C5438" w:rsidRPr="00C22844" w:rsidRDefault="007C5438" w:rsidP="007C5438">
            <w:pPr>
              <w:ind w:left="0"/>
              <w:rPr>
                <w:rFonts w:ascii="Bookman Old Style" w:hAnsi="Bookman Old Style"/>
                <w:sz w:val="20"/>
                <w:szCs w:val="20"/>
              </w:rPr>
            </w:pPr>
            <w:r w:rsidRPr="00C22844">
              <w:rPr>
                <w:rFonts w:ascii="Bookman Old Style" w:hAnsi="Bookman Old Style" w:cs="Calibri"/>
                <w:color w:val="000000"/>
                <w:sz w:val="20"/>
                <w:szCs w:val="20"/>
              </w:rPr>
              <w:t>El Amparo-Pital-Huila</w:t>
            </w:r>
          </w:p>
        </w:tc>
        <w:tc>
          <w:tcPr>
            <w:tcW w:w="457" w:type="pct"/>
            <w:tcBorders>
              <w:top w:val="nil"/>
              <w:left w:val="nil"/>
              <w:bottom w:val="single" w:sz="4" w:space="0" w:color="auto"/>
              <w:right w:val="single" w:sz="4" w:space="0" w:color="auto"/>
            </w:tcBorders>
            <w:shd w:val="clear" w:color="auto" w:fill="auto"/>
            <w:noWrap/>
            <w:vAlign w:val="center"/>
          </w:tcPr>
          <w:p w14:paraId="3173D2A1" w14:textId="66C19E7C" w:rsidR="007C5438" w:rsidRPr="00C22844" w:rsidRDefault="007C5438" w:rsidP="007C5438">
            <w:pPr>
              <w:ind w:left="0"/>
              <w:rPr>
                <w:rFonts w:ascii="Bookman Old Style" w:hAnsi="Bookman Old Style"/>
                <w:color w:val="000000"/>
                <w:sz w:val="20"/>
                <w:szCs w:val="20"/>
                <w:lang w:val="es-CO" w:eastAsia="es-CO"/>
              </w:rPr>
            </w:pPr>
            <w:r w:rsidRPr="00C22844">
              <w:rPr>
                <w:rFonts w:ascii="Bookman Old Style" w:hAnsi="Bookman Old Style" w:cs="Calibri"/>
                <w:color w:val="000000"/>
                <w:sz w:val="20"/>
                <w:szCs w:val="20"/>
              </w:rPr>
              <w:t>GNCV</w:t>
            </w:r>
          </w:p>
        </w:tc>
        <w:tc>
          <w:tcPr>
            <w:tcW w:w="387" w:type="pct"/>
            <w:tcBorders>
              <w:top w:val="nil"/>
              <w:left w:val="nil"/>
              <w:bottom w:val="single" w:sz="4" w:space="0" w:color="auto"/>
              <w:right w:val="single" w:sz="4" w:space="0" w:color="auto"/>
            </w:tcBorders>
            <w:shd w:val="clear" w:color="auto" w:fill="auto"/>
            <w:noWrap/>
            <w:vAlign w:val="center"/>
          </w:tcPr>
          <w:p w14:paraId="43644A3F" w14:textId="23846406"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98131F8" w14:textId="34224EB5"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C66E430" w14:textId="5BC57028"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24CF142" w14:textId="21C932E1"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CD05981" w14:textId="4184A4D0"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0066C41" w14:textId="3A9B526A"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173AA8B" w14:textId="13241636"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D62616E" w14:textId="1BD240B9"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2406C4E" w14:textId="4C65EDE6"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5C87CE91" w14:textId="0FF67A81"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r>
      <w:tr w:rsidR="007C5438" w:rsidRPr="00C22844" w14:paraId="211604F9" w14:textId="77777777" w:rsidTr="007C5438">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351FB2F6" w14:textId="3FFCF0D3" w:rsidR="007C5438" w:rsidRPr="00C22844" w:rsidRDefault="007C5438" w:rsidP="007C5438">
            <w:pPr>
              <w:ind w:left="0"/>
              <w:rPr>
                <w:rFonts w:ascii="Bookman Old Style" w:hAnsi="Bookman Old Style"/>
                <w:sz w:val="20"/>
                <w:szCs w:val="20"/>
              </w:rPr>
            </w:pPr>
            <w:r w:rsidRPr="00C22844">
              <w:rPr>
                <w:rFonts w:ascii="Bookman Old Style" w:hAnsi="Bookman Old Style" w:cs="Calibri"/>
                <w:color w:val="000000"/>
                <w:sz w:val="20"/>
                <w:szCs w:val="20"/>
              </w:rPr>
              <w:t>El Amparo-Pital-Huila</w:t>
            </w:r>
          </w:p>
        </w:tc>
        <w:tc>
          <w:tcPr>
            <w:tcW w:w="457" w:type="pct"/>
            <w:tcBorders>
              <w:top w:val="nil"/>
              <w:left w:val="nil"/>
              <w:bottom w:val="single" w:sz="4" w:space="0" w:color="auto"/>
              <w:right w:val="single" w:sz="4" w:space="0" w:color="auto"/>
            </w:tcBorders>
            <w:shd w:val="clear" w:color="auto" w:fill="auto"/>
            <w:noWrap/>
            <w:vAlign w:val="center"/>
          </w:tcPr>
          <w:p w14:paraId="1C215931" w14:textId="20F0A3A7" w:rsidR="007C5438" w:rsidRPr="00C22844" w:rsidRDefault="007C5438" w:rsidP="007C5438">
            <w:pPr>
              <w:ind w:left="0"/>
              <w:rPr>
                <w:rFonts w:ascii="Bookman Old Style" w:hAnsi="Bookman Old Style"/>
                <w:color w:val="000000"/>
                <w:sz w:val="20"/>
                <w:szCs w:val="20"/>
                <w:lang w:val="es-CO" w:eastAsia="es-CO"/>
              </w:rPr>
            </w:pPr>
            <w:r w:rsidRPr="00C22844">
              <w:rPr>
                <w:rFonts w:ascii="Bookman Old Style" w:hAnsi="Bookman Old Style" w:cs="Calibri"/>
                <w:color w:val="000000"/>
                <w:sz w:val="20"/>
                <w:szCs w:val="20"/>
              </w:rPr>
              <w:t>Otros</w:t>
            </w:r>
          </w:p>
        </w:tc>
        <w:tc>
          <w:tcPr>
            <w:tcW w:w="387" w:type="pct"/>
            <w:tcBorders>
              <w:top w:val="nil"/>
              <w:left w:val="nil"/>
              <w:bottom w:val="single" w:sz="4" w:space="0" w:color="auto"/>
              <w:right w:val="single" w:sz="4" w:space="0" w:color="auto"/>
            </w:tcBorders>
            <w:shd w:val="clear" w:color="auto" w:fill="auto"/>
            <w:noWrap/>
            <w:vAlign w:val="center"/>
          </w:tcPr>
          <w:p w14:paraId="46676DC3" w14:textId="34F19B5F"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8EABE31" w14:textId="0DDB9071"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08F03F1" w14:textId="469C2B98"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996F97B" w14:textId="10D361AE"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FEDE815" w14:textId="5BB9D9AE"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4ED45F8" w14:textId="61787345"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DA21ADB" w14:textId="29851F4B"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EECFC48" w14:textId="0721A0FF"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4971CE4" w14:textId="5A0632DC"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543C1C49" w14:textId="573A7DE8" w:rsidR="007C5438" w:rsidRPr="00C22844" w:rsidRDefault="007C5438" w:rsidP="007C5438">
            <w:pPr>
              <w:ind w:left="0" w:hanging="14"/>
              <w:jc w:val="right"/>
              <w:rPr>
                <w:rFonts w:ascii="Bookman Old Style" w:hAnsi="Bookman Old Style"/>
                <w:color w:val="000000"/>
                <w:sz w:val="20"/>
                <w:szCs w:val="20"/>
              </w:rPr>
            </w:pPr>
            <w:r w:rsidRPr="00C22844">
              <w:rPr>
                <w:rFonts w:ascii="Bookman Old Style" w:hAnsi="Bookman Old Style" w:cs="Calibri"/>
                <w:color w:val="000000"/>
                <w:sz w:val="20"/>
                <w:szCs w:val="20"/>
              </w:rPr>
              <w:t xml:space="preserve">                          - </w:t>
            </w:r>
          </w:p>
        </w:tc>
      </w:tr>
      <w:tr w:rsidR="007C5438" w:rsidRPr="00C22844" w14:paraId="776DA0B3" w14:textId="77777777" w:rsidTr="007C5438">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64C97FE0" w14:textId="7EB5D783" w:rsidR="007C5438" w:rsidRPr="00C22844" w:rsidRDefault="007C5438" w:rsidP="007C5438">
            <w:pPr>
              <w:ind w:left="0"/>
              <w:rPr>
                <w:rFonts w:ascii="Bookman Old Style" w:hAnsi="Bookman Old Style" w:cs="Calibri"/>
                <w:color w:val="000000"/>
                <w:sz w:val="20"/>
                <w:szCs w:val="20"/>
              </w:rPr>
            </w:pPr>
            <w:r w:rsidRPr="00C22844">
              <w:rPr>
                <w:rFonts w:ascii="Bookman Old Style" w:hAnsi="Bookman Old Style" w:cs="Calibri"/>
                <w:color w:val="000000"/>
                <w:sz w:val="20"/>
                <w:szCs w:val="20"/>
              </w:rPr>
              <w:t>El Recreo-Pital-Huila</w:t>
            </w:r>
          </w:p>
        </w:tc>
        <w:tc>
          <w:tcPr>
            <w:tcW w:w="457" w:type="pct"/>
            <w:tcBorders>
              <w:top w:val="nil"/>
              <w:left w:val="nil"/>
              <w:bottom w:val="single" w:sz="4" w:space="0" w:color="auto"/>
              <w:right w:val="single" w:sz="4" w:space="0" w:color="auto"/>
            </w:tcBorders>
            <w:shd w:val="clear" w:color="auto" w:fill="auto"/>
            <w:noWrap/>
            <w:vAlign w:val="center"/>
          </w:tcPr>
          <w:p w14:paraId="213B8FCA" w14:textId="72081987" w:rsidR="007C5438" w:rsidRPr="00C22844" w:rsidRDefault="007C5438" w:rsidP="007C5438">
            <w:pPr>
              <w:ind w:left="0"/>
              <w:rPr>
                <w:rFonts w:ascii="Bookman Old Style" w:hAnsi="Bookman Old Style" w:cs="Calibri"/>
                <w:color w:val="000000"/>
                <w:sz w:val="20"/>
                <w:szCs w:val="20"/>
              </w:rPr>
            </w:pPr>
            <w:r w:rsidRPr="00C22844">
              <w:rPr>
                <w:rFonts w:ascii="Bookman Old Style" w:hAnsi="Bookman Old Style" w:cs="Calibri"/>
                <w:color w:val="000000"/>
                <w:sz w:val="20"/>
                <w:szCs w:val="20"/>
              </w:rPr>
              <w:t>Residencial</w:t>
            </w:r>
          </w:p>
        </w:tc>
        <w:tc>
          <w:tcPr>
            <w:tcW w:w="387" w:type="pct"/>
            <w:tcBorders>
              <w:top w:val="nil"/>
              <w:left w:val="nil"/>
              <w:bottom w:val="single" w:sz="4" w:space="0" w:color="auto"/>
              <w:right w:val="single" w:sz="4" w:space="0" w:color="auto"/>
            </w:tcBorders>
            <w:shd w:val="clear" w:color="auto" w:fill="auto"/>
            <w:noWrap/>
            <w:vAlign w:val="center"/>
          </w:tcPr>
          <w:p w14:paraId="050802F1" w14:textId="0BCD1477"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F6580C3" w14:textId="177413B1"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5,522 </w:t>
            </w:r>
          </w:p>
        </w:tc>
        <w:tc>
          <w:tcPr>
            <w:tcW w:w="388" w:type="pct"/>
            <w:tcBorders>
              <w:top w:val="nil"/>
              <w:left w:val="nil"/>
              <w:bottom w:val="single" w:sz="4" w:space="0" w:color="auto"/>
              <w:right w:val="single" w:sz="4" w:space="0" w:color="auto"/>
            </w:tcBorders>
            <w:shd w:val="clear" w:color="auto" w:fill="auto"/>
            <w:noWrap/>
            <w:vAlign w:val="center"/>
          </w:tcPr>
          <w:p w14:paraId="14098EEF" w14:textId="178DFB7D"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DBD3559" w14:textId="37D066F4"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5,593 </w:t>
            </w:r>
          </w:p>
        </w:tc>
        <w:tc>
          <w:tcPr>
            <w:tcW w:w="388" w:type="pct"/>
            <w:tcBorders>
              <w:top w:val="nil"/>
              <w:left w:val="nil"/>
              <w:bottom w:val="single" w:sz="4" w:space="0" w:color="auto"/>
              <w:right w:val="single" w:sz="4" w:space="0" w:color="auto"/>
            </w:tcBorders>
            <w:shd w:val="clear" w:color="auto" w:fill="auto"/>
            <w:noWrap/>
            <w:vAlign w:val="center"/>
          </w:tcPr>
          <w:p w14:paraId="6EB47EF5" w14:textId="192A3EF4"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D775EDD" w14:textId="02AEB3AA"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5,664 </w:t>
            </w:r>
          </w:p>
        </w:tc>
        <w:tc>
          <w:tcPr>
            <w:tcW w:w="388" w:type="pct"/>
            <w:tcBorders>
              <w:top w:val="nil"/>
              <w:left w:val="nil"/>
              <w:bottom w:val="single" w:sz="4" w:space="0" w:color="auto"/>
              <w:right w:val="single" w:sz="4" w:space="0" w:color="auto"/>
            </w:tcBorders>
            <w:shd w:val="clear" w:color="auto" w:fill="auto"/>
            <w:noWrap/>
            <w:vAlign w:val="center"/>
          </w:tcPr>
          <w:p w14:paraId="077F0075" w14:textId="46C27EA6"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E413683" w14:textId="3ACCDBB6"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5,735 </w:t>
            </w:r>
          </w:p>
        </w:tc>
        <w:tc>
          <w:tcPr>
            <w:tcW w:w="388" w:type="pct"/>
            <w:tcBorders>
              <w:top w:val="nil"/>
              <w:left w:val="nil"/>
              <w:bottom w:val="single" w:sz="4" w:space="0" w:color="auto"/>
              <w:right w:val="single" w:sz="4" w:space="0" w:color="auto"/>
            </w:tcBorders>
            <w:shd w:val="clear" w:color="auto" w:fill="auto"/>
            <w:noWrap/>
            <w:vAlign w:val="center"/>
          </w:tcPr>
          <w:p w14:paraId="16D5074D" w14:textId="3725A9DF"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0585C1EF" w14:textId="09A76AAA"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5,806 </w:t>
            </w:r>
          </w:p>
        </w:tc>
      </w:tr>
      <w:tr w:rsidR="007C5438" w:rsidRPr="00C22844" w14:paraId="22C7D4EB" w14:textId="77777777" w:rsidTr="007C5438">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43BAD9AE" w14:textId="68058F11" w:rsidR="007C5438" w:rsidRPr="00C22844" w:rsidRDefault="007C5438" w:rsidP="007C5438">
            <w:pPr>
              <w:ind w:left="0"/>
              <w:rPr>
                <w:rFonts w:ascii="Bookman Old Style" w:hAnsi="Bookman Old Style" w:cs="Calibri"/>
                <w:color w:val="000000"/>
                <w:sz w:val="20"/>
                <w:szCs w:val="20"/>
              </w:rPr>
            </w:pPr>
            <w:r w:rsidRPr="00C22844">
              <w:rPr>
                <w:rFonts w:ascii="Bookman Old Style" w:hAnsi="Bookman Old Style" w:cs="Calibri"/>
                <w:color w:val="000000"/>
                <w:sz w:val="20"/>
                <w:szCs w:val="20"/>
              </w:rPr>
              <w:t>El Recreo-Pital-Huila</w:t>
            </w:r>
          </w:p>
        </w:tc>
        <w:tc>
          <w:tcPr>
            <w:tcW w:w="457" w:type="pct"/>
            <w:tcBorders>
              <w:top w:val="nil"/>
              <w:left w:val="nil"/>
              <w:bottom w:val="single" w:sz="4" w:space="0" w:color="auto"/>
              <w:right w:val="single" w:sz="4" w:space="0" w:color="auto"/>
            </w:tcBorders>
            <w:shd w:val="clear" w:color="auto" w:fill="auto"/>
            <w:noWrap/>
            <w:vAlign w:val="center"/>
          </w:tcPr>
          <w:p w14:paraId="723DBC5A" w14:textId="35C18630" w:rsidR="007C5438" w:rsidRPr="00C22844" w:rsidRDefault="007C5438" w:rsidP="007C5438">
            <w:pPr>
              <w:ind w:left="0"/>
              <w:rPr>
                <w:rFonts w:ascii="Bookman Old Style" w:hAnsi="Bookman Old Style" w:cs="Calibri"/>
                <w:color w:val="000000"/>
                <w:sz w:val="20"/>
                <w:szCs w:val="20"/>
              </w:rPr>
            </w:pPr>
            <w:r w:rsidRPr="00C22844">
              <w:rPr>
                <w:rFonts w:ascii="Bookman Old Style" w:hAnsi="Bookman Old Style" w:cs="Calibri"/>
                <w:color w:val="000000"/>
                <w:sz w:val="20"/>
                <w:szCs w:val="20"/>
              </w:rPr>
              <w:t>Estrato 1</w:t>
            </w:r>
          </w:p>
        </w:tc>
        <w:tc>
          <w:tcPr>
            <w:tcW w:w="387" w:type="pct"/>
            <w:tcBorders>
              <w:top w:val="nil"/>
              <w:left w:val="nil"/>
              <w:bottom w:val="single" w:sz="4" w:space="0" w:color="auto"/>
              <w:right w:val="single" w:sz="4" w:space="0" w:color="auto"/>
            </w:tcBorders>
            <w:shd w:val="clear" w:color="auto" w:fill="auto"/>
            <w:noWrap/>
            <w:vAlign w:val="center"/>
          </w:tcPr>
          <w:p w14:paraId="456FC839" w14:textId="79187384"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C61128A" w14:textId="3EF063DE"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5,522 </w:t>
            </w:r>
          </w:p>
        </w:tc>
        <w:tc>
          <w:tcPr>
            <w:tcW w:w="388" w:type="pct"/>
            <w:tcBorders>
              <w:top w:val="nil"/>
              <w:left w:val="nil"/>
              <w:bottom w:val="single" w:sz="4" w:space="0" w:color="auto"/>
              <w:right w:val="single" w:sz="4" w:space="0" w:color="auto"/>
            </w:tcBorders>
            <w:shd w:val="clear" w:color="auto" w:fill="auto"/>
            <w:noWrap/>
            <w:vAlign w:val="center"/>
          </w:tcPr>
          <w:p w14:paraId="63111E2F" w14:textId="158ABE2E"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2BFDA33" w14:textId="72ACD7FB"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5,593 </w:t>
            </w:r>
          </w:p>
        </w:tc>
        <w:tc>
          <w:tcPr>
            <w:tcW w:w="388" w:type="pct"/>
            <w:tcBorders>
              <w:top w:val="nil"/>
              <w:left w:val="nil"/>
              <w:bottom w:val="single" w:sz="4" w:space="0" w:color="auto"/>
              <w:right w:val="single" w:sz="4" w:space="0" w:color="auto"/>
            </w:tcBorders>
            <w:shd w:val="clear" w:color="auto" w:fill="auto"/>
            <w:noWrap/>
            <w:vAlign w:val="center"/>
          </w:tcPr>
          <w:p w14:paraId="3522AA4C" w14:textId="0973CB5F"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DEC024D" w14:textId="546F4CDA"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5,664 </w:t>
            </w:r>
          </w:p>
        </w:tc>
        <w:tc>
          <w:tcPr>
            <w:tcW w:w="388" w:type="pct"/>
            <w:tcBorders>
              <w:top w:val="nil"/>
              <w:left w:val="nil"/>
              <w:bottom w:val="single" w:sz="4" w:space="0" w:color="auto"/>
              <w:right w:val="single" w:sz="4" w:space="0" w:color="auto"/>
            </w:tcBorders>
            <w:shd w:val="clear" w:color="auto" w:fill="auto"/>
            <w:noWrap/>
            <w:vAlign w:val="center"/>
          </w:tcPr>
          <w:p w14:paraId="3220EB89" w14:textId="69974820"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3F8BD03" w14:textId="6230FAA8"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5,735 </w:t>
            </w:r>
          </w:p>
        </w:tc>
        <w:tc>
          <w:tcPr>
            <w:tcW w:w="388" w:type="pct"/>
            <w:tcBorders>
              <w:top w:val="nil"/>
              <w:left w:val="nil"/>
              <w:bottom w:val="single" w:sz="4" w:space="0" w:color="auto"/>
              <w:right w:val="single" w:sz="4" w:space="0" w:color="auto"/>
            </w:tcBorders>
            <w:shd w:val="clear" w:color="auto" w:fill="auto"/>
            <w:noWrap/>
            <w:vAlign w:val="center"/>
          </w:tcPr>
          <w:p w14:paraId="6877F88D" w14:textId="64393110"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5D87189B" w14:textId="2C0175A2"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5,806 </w:t>
            </w:r>
          </w:p>
        </w:tc>
      </w:tr>
      <w:tr w:rsidR="007C5438" w:rsidRPr="00C22844" w14:paraId="33DDF4DA" w14:textId="77777777" w:rsidTr="007C5438">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673FF058" w14:textId="6645DC55" w:rsidR="007C5438" w:rsidRPr="00C22844" w:rsidRDefault="007C5438" w:rsidP="007C5438">
            <w:pPr>
              <w:ind w:left="0"/>
              <w:rPr>
                <w:rFonts w:ascii="Bookman Old Style" w:hAnsi="Bookman Old Style" w:cs="Calibri"/>
                <w:color w:val="000000"/>
                <w:sz w:val="20"/>
                <w:szCs w:val="20"/>
              </w:rPr>
            </w:pPr>
            <w:r w:rsidRPr="00C22844">
              <w:rPr>
                <w:rFonts w:ascii="Bookman Old Style" w:hAnsi="Bookman Old Style" w:cs="Calibri"/>
                <w:color w:val="000000"/>
                <w:sz w:val="20"/>
                <w:szCs w:val="20"/>
              </w:rPr>
              <w:t>El Recreo-Pital-Huila</w:t>
            </w:r>
          </w:p>
        </w:tc>
        <w:tc>
          <w:tcPr>
            <w:tcW w:w="457" w:type="pct"/>
            <w:tcBorders>
              <w:top w:val="nil"/>
              <w:left w:val="nil"/>
              <w:bottom w:val="single" w:sz="4" w:space="0" w:color="auto"/>
              <w:right w:val="single" w:sz="4" w:space="0" w:color="auto"/>
            </w:tcBorders>
            <w:shd w:val="clear" w:color="auto" w:fill="auto"/>
            <w:noWrap/>
            <w:vAlign w:val="center"/>
          </w:tcPr>
          <w:p w14:paraId="1AF449EC" w14:textId="4958C0D4" w:rsidR="007C5438" w:rsidRPr="00C22844" w:rsidRDefault="007C5438" w:rsidP="007C5438">
            <w:pPr>
              <w:ind w:left="0"/>
              <w:rPr>
                <w:rFonts w:ascii="Bookman Old Style" w:hAnsi="Bookman Old Style" w:cs="Calibri"/>
                <w:color w:val="000000"/>
                <w:sz w:val="20"/>
                <w:szCs w:val="20"/>
              </w:rPr>
            </w:pPr>
            <w:r w:rsidRPr="00C22844">
              <w:rPr>
                <w:rFonts w:ascii="Bookman Old Style" w:hAnsi="Bookman Old Style" w:cs="Calibri"/>
                <w:color w:val="000000"/>
                <w:sz w:val="20"/>
                <w:szCs w:val="20"/>
              </w:rPr>
              <w:t>Estrato 2</w:t>
            </w:r>
          </w:p>
        </w:tc>
        <w:tc>
          <w:tcPr>
            <w:tcW w:w="387" w:type="pct"/>
            <w:tcBorders>
              <w:top w:val="nil"/>
              <w:left w:val="nil"/>
              <w:bottom w:val="single" w:sz="4" w:space="0" w:color="auto"/>
              <w:right w:val="single" w:sz="4" w:space="0" w:color="auto"/>
            </w:tcBorders>
            <w:shd w:val="clear" w:color="auto" w:fill="auto"/>
            <w:noWrap/>
            <w:vAlign w:val="center"/>
          </w:tcPr>
          <w:p w14:paraId="28C49011" w14:textId="74D2F9E9"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7D7B1E6" w14:textId="59EBA3AA"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8D0703D" w14:textId="59E39CE9"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F6EAA06" w14:textId="19108192"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37DAE86" w14:textId="33EC115C"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79D3EBF" w14:textId="234F925A"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67CE6BA" w14:textId="3E6D61FA"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0AC3009" w14:textId="1730250E"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8BB812A" w14:textId="7BB21CF3"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7C57156D" w14:textId="50F71997"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r>
      <w:tr w:rsidR="007C5438" w:rsidRPr="00C22844" w14:paraId="56DED512" w14:textId="77777777" w:rsidTr="007C5438">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65072B94" w14:textId="6011C32E" w:rsidR="007C5438" w:rsidRPr="00C22844" w:rsidRDefault="007C5438" w:rsidP="007C5438">
            <w:pPr>
              <w:ind w:left="0"/>
              <w:rPr>
                <w:rFonts w:ascii="Bookman Old Style" w:hAnsi="Bookman Old Style" w:cs="Calibri"/>
                <w:color w:val="000000"/>
                <w:sz w:val="20"/>
                <w:szCs w:val="20"/>
              </w:rPr>
            </w:pPr>
            <w:r w:rsidRPr="00C22844">
              <w:rPr>
                <w:rFonts w:ascii="Bookman Old Style" w:hAnsi="Bookman Old Style" w:cs="Calibri"/>
                <w:color w:val="000000"/>
                <w:sz w:val="20"/>
                <w:szCs w:val="20"/>
              </w:rPr>
              <w:t>El Recreo-Pital-Huila</w:t>
            </w:r>
          </w:p>
        </w:tc>
        <w:tc>
          <w:tcPr>
            <w:tcW w:w="457" w:type="pct"/>
            <w:tcBorders>
              <w:top w:val="nil"/>
              <w:left w:val="nil"/>
              <w:bottom w:val="single" w:sz="4" w:space="0" w:color="auto"/>
              <w:right w:val="single" w:sz="4" w:space="0" w:color="auto"/>
            </w:tcBorders>
            <w:shd w:val="clear" w:color="auto" w:fill="auto"/>
            <w:noWrap/>
            <w:vAlign w:val="center"/>
          </w:tcPr>
          <w:p w14:paraId="5F1FCB8B" w14:textId="6C16DE18" w:rsidR="007C5438" w:rsidRPr="00C22844" w:rsidRDefault="007C5438" w:rsidP="007C5438">
            <w:pPr>
              <w:ind w:left="0"/>
              <w:rPr>
                <w:rFonts w:ascii="Bookman Old Style" w:hAnsi="Bookman Old Style" w:cs="Calibri"/>
                <w:color w:val="000000"/>
                <w:sz w:val="20"/>
                <w:szCs w:val="20"/>
              </w:rPr>
            </w:pPr>
            <w:r w:rsidRPr="00C22844">
              <w:rPr>
                <w:rFonts w:ascii="Bookman Old Style" w:hAnsi="Bookman Old Style" w:cs="Calibri"/>
                <w:color w:val="000000"/>
                <w:sz w:val="20"/>
                <w:szCs w:val="20"/>
              </w:rPr>
              <w:t>Estrato 3</w:t>
            </w:r>
          </w:p>
        </w:tc>
        <w:tc>
          <w:tcPr>
            <w:tcW w:w="387" w:type="pct"/>
            <w:tcBorders>
              <w:top w:val="nil"/>
              <w:left w:val="nil"/>
              <w:bottom w:val="single" w:sz="4" w:space="0" w:color="auto"/>
              <w:right w:val="single" w:sz="4" w:space="0" w:color="auto"/>
            </w:tcBorders>
            <w:shd w:val="clear" w:color="auto" w:fill="auto"/>
            <w:noWrap/>
            <w:vAlign w:val="center"/>
          </w:tcPr>
          <w:p w14:paraId="61D07A39" w14:textId="449CA3C8"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5EDB7AC" w14:textId="73081782"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BAC0897" w14:textId="38A9CC81"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1D27127" w14:textId="46E4EC3B"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14BDF61" w14:textId="6982D03F"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6C5499B" w14:textId="60DB5131"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9A59015" w14:textId="59250FB4"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F95481F" w14:textId="6DA92FFD"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CFCCCF1" w14:textId="1E4DCDDA"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294F00CF" w14:textId="68CD6792"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r>
      <w:tr w:rsidR="007C5438" w:rsidRPr="00C22844" w14:paraId="661BEE40" w14:textId="77777777" w:rsidTr="007C5438">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3DA10581" w14:textId="6A3F664A" w:rsidR="007C5438" w:rsidRPr="00C22844" w:rsidRDefault="007C5438" w:rsidP="007C5438">
            <w:pPr>
              <w:ind w:left="0"/>
              <w:rPr>
                <w:rFonts w:ascii="Bookman Old Style" w:hAnsi="Bookman Old Style" w:cs="Calibri"/>
                <w:color w:val="000000"/>
                <w:sz w:val="20"/>
                <w:szCs w:val="20"/>
              </w:rPr>
            </w:pPr>
            <w:r w:rsidRPr="00C22844">
              <w:rPr>
                <w:rFonts w:ascii="Bookman Old Style" w:hAnsi="Bookman Old Style" w:cs="Calibri"/>
                <w:color w:val="000000"/>
                <w:sz w:val="20"/>
                <w:szCs w:val="20"/>
              </w:rPr>
              <w:t>El Recreo-Pital-Huila</w:t>
            </w:r>
          </w:p>
        </w:tc>
        <w:tc>
          <w:tcPr>
            <w:tcW w:w="457" w:type="pct"/>
            <w:tcBorders>
              <w:top w:val="nil"/>
              <w:left w:val="nil"/>
              <w:bottom w:val="single" w:sz="4" w:space="0" w:color="auto"/>
              <w:right w:val="single" w:sz="4" w:space="0" w:color="auto"/>
            </w:tcBorders>
            <w:shd w:val="clear" w:color="auto" w:fill="auto"/>
            <w:noWrap/>
            <w:vAlign w:val="center"/>
          </w:tcPr>
          <w:p w14:paraId="655D0A44" w14:textId="589202B5" w:rsidR="007C5438" w:rsidRPr="00C22844" w:rsidRDefault="007C5438" w:rsidP="007C5438">
            <w:pPr>
              <w:ind w:left="0"/>
              <w:rPr>
                <w:rFonts w:ascii="Bookman Old Style" w:hAnsi="Bookman Old Style" w:cs="Calibri"/>
                <w:color w:val="000000"/>
                <w:sz w:val="20"/>
                <w:szCs w:val="20"/>
              </w:rPr>
            </w:pPr>
            <w:r w:rsidRPr="00C22844">
              <w:rPr>
                <w:rFonts w:ascii="Bookman Old Style" w:hAnsi="Bookman Old Style" w:cs="Calibri"/>
                <w:color w:val="000000"/>
                <w:sz w:val="20"/>
                <w:szCs w:val="20"/>
              </w:rPr>
              <w:t>Estrato 4</w:t>
            </w:r>
          </w:p>
        </w:tc>
        <w:tc>
          <w:tcPr>
            <w:tcW w:w="387" w:type="pct"/>
            <w:tcBorders>
              <w:top w:val="nil"/>
              <w:left w:val="nil"/>
              <w:bottom w:val="single" w:sz="4" w:space="0" w:color="auto"/>
              <w:right w:val="single" w:sz="4" w:space="0" w:color="auto"/>
            </w:tcBorders>
            <w:shd w:val="clear" w:color="auto" w:fill="auto"/>
            <w:noWrap/>
            <w:vAlign w:val="center"/>
          </w:tcPr>
          <w:p w14:paraId="3D5FBBD4" w14:textId="3F68959A"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CB587CA" w14:textId="75BACFBE"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B2706B4" w14:textId="69C79F68"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3391BAE" w14:textId="3D735F87"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0E7B874" w14:textId="2B98F9A6"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49C169A" w14:textId="7F8ABBB1"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31BF154" w14:textId="6C727AFD"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206061F" w14:textId="38C4B2F0"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C25AE99" w14:textId="53338702"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4CA80D88" w14:textId="78BBE435"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r>
      <w:tr w:rsidR="007C5438" w:rsidRPr="00C22844" w14:paraId="33F68103" w14:textId="77777777" w:rsidTr="007C5438">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588FF0E7" w14:textId="2C70EA38" w:rsidR="007C5438" w:rsidRPr="00C22844" w:rsidRDefault="007C5438" w:rsidP="007C5438">
            <w:pPr>
              <w:ind w:left="0"/>
              <w:rPr>
                <w:rFonts w:ascii="Bookman Old Style" w:hAnsi="Bookman Old Style" w:cs="Calibri"/>
                <w:color w:val="000000"/>
                <w:sz w:val="20"/>
                <w:szCs w:val="20"/>
              </w:rPr>
            </w:pPr>
            <w:r w:rsidRPr="00C22844">
              <w:rPr>
                <w:rFonts w:ascii="Bookman Old Style" w:hAnsi="Bookman Old Style" w:cs="Calibri"/>
                <w:color w:val="000000"/>
                <w:sz w:val="20"/>
                <w:szCs w:val="20"/>
              </w:rPr>
              <w:t>El Recreo-Pital-Huila</w:t>
            </w:r>
          </w:p>
        </w:tc>
        <w:tc>
          <w:tcPr>
            <w:tcW w:w="457" w:type="pct"/>
            <w:tcBorders>
              <w:top w:val="nil"/>
              <w:left w:val="nil"/>
              <w:bottom w:val="single" w:sz="4" w:space="0" w:color="auto"/>
              <w:right w:val="single" w:sz="4" w:space="0" w:color="auto"/>
            </w:tcBorders>
            <w:shd w:val="clear" w:color="auto" w:fill="auto"/>
            <w:noWrap/>
            <w:vAlign w:val="center"/>
          </w:tcPr>
          <w:p w14:paraId="2519BE16" w14:textId="6C726A65" w:rsidR="007C5438" w:rsidRPr="00C22844" w:rsidRDefault="007C5438" w:rsidP="007C5438">
            <w:pPr>
              <w:ind w:left="0"/>
              <w:rPr>
                <w:rFonts w:ascii="Bookman Old Style" w:hAnsi="Bookman Old Style" w:cs="Calibri"/>
                <w:color w:val="000000"/>
                <w:sz w:val="20"/>
                <w:szCs w:val="20"/>
              </w:rPr>
            </w:pPr>
            <w:r w:rsidRPr="00C22844">
              <w:rPr>
                <w:rFonts w:ascii="Bookman Old Style" w:hAnsi="Bookman Old Style" w:cs="Calibri"/>
                <w:color w:val="000000"/>
                <w:sz w:val="20"/>
                <w:szCs w:val="20"/>
              </w:rPr>
              <w:t>Estrato 5</w:t>
            </w:r>
          </w:p>
        </w:tc>
        <w:tc>
          <w:tcPr>
            <w:tcW w:w="387" w:type="pct"/>
            <w:tcBorders>
              <w:top w:val="nil"/>
              <w:left w:val="nil"/>
              <w:bottom w:val="single" w:sz="4" w:space="0" w:color="auto"/>
              <w:right w:val="single" w:sz="4" w:space="0" w:color="auto"/>
            </w:tcBorders>
            <w:shd w:val="clear" w:color="auto" w:fill="auto"/>
            <w:noWrap/>
            <w:vAlign w:val="center"/>
          </w:tcPr>
          <w:p w14:paraId="679E289B" w14:textId="5503B405"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988C19D" w14:textId="3B81E8BD"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E786ED0" w14:textId="4E03EE42"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D40060A" w14:textId="0E65294A"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C349DBA" w14:textId="11A0693D"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993B839" w14:textId="4D9AD22F"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30F1968" w14:textId="518F5983"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54E7530" w14:textId="0E00770A"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DF27412" w14:textId="2CF23817"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595BDB3C" w14:textId="40860712"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r>
      <w:tr w:rsidR="007C5438" w:rsidRPr="00C22844" w14:paraId="50E5FD2D" w14:textId="77777777" w:rsidTr="007C5438">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12C01F5E" w14:textId="120FAB83" w:rsidR="007C5438" w:rsidRPr="00C22844" w:rsidRDefault="007C5438" w:rsidP="007C5438">
            <w:pPr>
              <w:ind w:left="0"/>
              <w:rPr>
                <w:rFonts w:ascii="Bookman Old Style" w:hAnsi="Bookman Old Style" w:cs="Calibri"/>
                <w:color w:val="000000"/>
                <w:sz w:val="20"/>
                <w:szCs w:val="20"/>
              </w:rPr>
            </w:pPr>
            <w:r w:rsidRPr="00C22844">
              <w:rPr>
                <w:rFonts w:ascii="Bookman Old Style" w:hAnsi="Bookman Old Style" w:cs="Calibri"/>
                <w:color w:val="000000"/>
                <w:sz w:val="20"/>
                <w:szCs w:val="20"/>
              </w:rPr>
              <w:t>El Recreo-Pital-Huila</w:t>
            </w:r>
          </w:p>
        </w:tc>
        <w:tc>
          <w:tcPr>
            <w:tcW w:w="457" w:type="pct"/>
            <w:tcBorders>
              <w:top w:val="nil"/>
              <w:left w:val="nil"/>
              <w:bottom w:val="single" w:sz="4" w:space="0" w:color="auto"/>
              <w:right w:val="single" w:sz="4" w:space="0" w:color="auto"/>
            </w:tcBorders>
            <w:shd w:val="clear" w:color="auto" w:fill="auto"/>
            <w:noWrap/>
            <w:vAlign w:val="center"/>
          </w:tcPr>
          <w:p w14:paraId="6F80135D" w14:textId="16910682" w:rsidR="007C5438" w:rsidRPr="00C22844" w:rsidRDefault="007C5438" w:rsidP="007C5438">
            <w:pPr>
              <w:ind w:left="0"/>
              <w:rPr>
                <w:rFonts w:ascii="Bookman Old Style" w:hAnsi="Bookman Old Style" w:cs="Calibri"/>
                <w:color w:val="000000"/>
                <w:sz w:val="20"/>
                <w:szCs w:val="20"/>
              </w:rPr>
            </w:pPr>
            <w:r w:rsidRPr="00C22844">
              <w:rPr>
                <w:rFonts w:ascii="Bookman Old Style" w:hAnsi="Bookman Old Style" w:cs="Calibri"/>
                <w:color w:val="000000"/>
                <w:sz w:val="20"/>
                <w:szCs w:val="20"/>
              </w:rPr>
              <w:t>Estrato 6</w:t>
            </w:r>
          </w:p>
        </w:tc>
        <w:tc>
          <w:tcPr>
            <w:tcW w:w="387" w:type="pct"/>
            <w:tcBorders>
              <w:top w:val="nil"/>
              <w:left w:val="nil"/>
              <w:bottom w:val="single" w:sz="4" w:space="0" w:color="auto"/>
              <w:right w:val="single" w:sz="4" w:space="0" w:color="auto"/>
            </w:tcBorders>
            <w:shd w:val="clear" w:color="auto" w:fill="auto"/>
            <w:noWrap/>
            <w:vAlign w:val="center"/>
          </w:tcPr>
          <w:p w14:paraId="1F73DC29" w14:textId="7F29405F"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AD1D0A9" w14:textId="09001C98"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E3EACFA" w14:textId="475B7025"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57EB488" w14:textId="41C6D948"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8E0AAB6" w14:textId="4D22F966"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E01D1C5" w14:textId="49C1093E"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6D9619C" w14:textId="613C893A"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C827F00" w14:textId="6941C03D"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54F2154" w14:textId="2A36DCF6"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27BE76F3" w14:textId="224F2DA9"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r>
      <w:tr w:rsidR="007C5438" w:rsidRPr="00C22844" w14:paraId="4E1B8469" w14:textId="77777777" w:rsidTr="007C5438">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222E8A54" w14:textId="14068288" w:rsidR="007C5438" w:rsidRPr="00C22844" w:rsidRDefault="007C5438" w:rsidP="007C5438">
            <w:pPr>
              <w:ind w:left="0"/>
              <w:rPr>
                <w:rFonts w:ascii="Bookman Old Style" w:hAnsi="Bookman Old Style" w:cs="Calibri"/>
                <w:color w:val="000000"/>
                <w:sz w:val="20"/>
                <w:szCs w:val="20"/>
              </w:rPr>
            </w:pPr>
            <w:r w:rsidRPr="00C22844">
              <w:rPr>
                <w:rFonts w:ascii="Bookman Old Style" w:hAnsi="Bookman Old Style" w:cs="Calibri"/>
                <w:color w:val="000000"/>
                <w:sz w:val="20"/>
                <w:szCs w:val="20"/>
              </w:rPr>
              <w:t>El Recreo-Pital-Huila</w:t>
            </w:r>
          </w:p>
        </w:tc>
        <w:tc>
          <w:tcPr>
            <w:tcW w:w="457" w:type="pct"/>
            <w:tcBorders>
              <w:top w:val="nil"/>
              <w:left w:val="nil"/>
              <w:bottom w:val="single" w:sz="4" w:space="0" w:color="auto"/>
              <w:right w:val="single" w:sz="4" w:space="0" w:color="auto"/>
            </w:tcBorders>
            <w:shd w:val="clear" w:color="auto" w:fill="auto"/>
            <w:noWrap/>
            <w:vAlign w:val="center"/>
          </w:tcPr>
          <w:p w14:paraId="6E7D9054" w14:textId="66466E7E" w:rsidR="007C5438" w:rsidRPr="00C22844" w:rsidRDefault="007C5438" w:rsidP="007C5438">
            <w:pPr>
              <w:ind w:left="0"/>
              <w:rPr>
                <w:rFonts w:ascii="Bookman Old Style" w:hAnsi="Bookman Old Style" w:cs="Calibri"/>
                <w:color w:val="000000"/>
                <w:sz w:val="20"/>
                <w:szCs w:val="20"/>
              </w:rPr>
            </w:pPr>
            <w:r w:rsidRPr="00C22844">
              <w:rPr>
                <w:rFonts w:ascii="Bookman Old Style" w:hAnsi="Bookman Old Style" w:cs="Calibri"/>
                <w:color w:val="000000"/>
                <w:sz w:val="20"/>
                <w:szCs w:val="20"/>
              </w:rPr>
              <w:t>Comercial</w:t>
            </w:r>
          </w:p>
        </w:tc>
        <w:tc>
          <w:tcPr>
            <w:tcW w:w="387" w:type="pct"/>
            <w:tcBorders>
              <w:top w:val="nil"/>
              <w:left w:val="nil"/>
              <w:bottom w:val="single" w:sz="4" w:space="0" w:color="auto"/>
              <w:right w:val="single" w:sz="4" w:space="0" w:color="auto"/>
            </w:tcBorders>
            <w:shd w:val="clear" w:color="auto" w:fill="auto"/>
            <w:noWrap/>
            <w:vAlign w:val="center"/>
          </w:tcPr>
          <w:p w14:paraId="6216E238" w14:textId="0DAFBA84"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2F17A5A" w14:textId="0A17FF65"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4EF99C7" w14:textId="7AE5FA1A"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6EB1AEC" w14:textId="3D7ECEAD"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47488FB" w14:textId="52D97703"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5B7D655" w14:textId="4DD4C561"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8A649DA" w14:textId="30EF780B"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E6C1B45" w14:textId="536FDADD"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45EEF33" w14:textId="0DF0B5EA"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490B35CB" w14:textId="48B74F1C"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r>
      <w:tr w:rsidR="007C5438" w:rsidRPr="00C22844" w14:paraId="0E91CE55" w14:textId="77777777" w:rsidTr="007C5438">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10B39DEB" w14:textId="57C216B1" w:rsidR="007C5438" w:rsidRPr="00C22844" w:rsidRDefault="007C5438" w:rsidP="007C5438">
            <w:pPr>
              <w:ind w:left="0"/>
              <w:rPr>
                <w:rFonts w:ascii="Bookman Old Style" w:hAnsi="Bookman Old Style" w:cs="Calibri"/>
                <w:color w:val="000000"/>
                <w:sz w:val="20"/>
                <w:szCs w:val="20"/>
              </w:rPr>
            </w:pPr>
            <w:r w:rsidRPr="00C22844">
              <w:rPr>
                <w:rFonts w:ascii="Bookman Old Style" w:hAnsi="Bookman Old Style" w:cs="Calibri"/>
                <w:color w:val="000000"/>
                <w:sz w:val="20"/>
                <w:szCs w:val="20"/>
              </w:rPr>
              <w:t>El Recreo-Pital-Huila</w:t>
            </w:r>
          </w:p>
        </w:tc>
        <w:tc>
          <w:tcPr>
            <w:tcW w:w="457" w:type="pct"/>
            <w:tcBorders>
              <w:top w:val="nil"/>
              <w:left w:val="nil"/>
              <w:bottom w:val="single" w:sz="4" w:space="0" w:color="auto"/>
              <w:right w:val="single" w:sz="4" w:space="0" w:color="auto"/>
            </w:tcBorders>
            <w:shd w:val="clear" w:color="auto" w:fill="auto"/>
            <w:noWrap/>
            <w:vAlign w:val="center"/>
          </w:tcPr>
          <w:p w14:paraId="55BDF7D1" w14:textId="6B27A96C" w:rsidR="007C5438" w:rsidRPr="00C22844" w:rsidRDefault="007C5438" w:rsidP="007C5438">
            <w:pPr>
              <w:ind w:left="0"/>
              <w:rPr>
                <w:rFonts w:ascii="Bookman Old Style" w:hAnsi="Bookman Old Style" w:cs="Calibri"/>
                <w:color w:val="000000"/>
                <w:sz w:val="20"/>
                <w:szCs w:val="20"/>
              </w:rPr>
            </w:pPr>
            <w:r w:rsidRPr="00C22844">
              <w:rPr>
                <w:rFonts w:ascii="Bookman Old Style" w:hAnsi="Bookman Old Style" w:cs="Calibri"/>
                <w:color w:val="000000"/>
                <w:sz w:val="20"/>
                <w:szCs w:val="20"/>
              </w:rPr>
              <w:t>Industrial</w:t>
            </w:r>
          </w:p>
        </w:tc>
        <w:tc>
          <w:tcPr>
            <w:tcW w:w="387" w:type="pct"/>
            <w:tcBorders>
              <w:top w:val="nil"/>
              <w:left w:val="nil"/>
              <w:bottom w:val="single" w:sz="4" w:space="0" w:color="auto"/>
              <w:right w:val="single" w:sz="4" w:space="0" w:color="auto"/>
            </w:tcBorders>
            <w:shd w:val="clear" w:color="auto" w:fill="auto"/>
            <w:noWrap/>
            <w:vAlign w:val="center"/>
          </w:tcPr>
          <w:p w14:paraId="73D8F6A6" w14:textId="47D17E82"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57B2375" w14:textId="50DA3943"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00C21BC" w14:textId="7862F777"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C770828" w14:textId="64CD68CC"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D80BEB8" w14:textId="52CD3613"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F219106" w14:textId="109FCDB6"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5C5A0DE" w14:textId="612B3181"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9B95112" w14:textId="7A7DD1A7"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567F302" w14:textId="1C012373"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5FE27AE7" w14:textId="5756FB58"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r>
      <w:tr w:rsidR="007C5438" w:rsidRPr="00C22844" w14:paraId="7C4BE7BA" w14:textId="77777777" w:rsidTr="007C5438">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0AA54143" w14:textId="62BED5C8" w:rsidR="007C5438" w:rsidRPr="00C22844" w:rsidRDefault="007C5438" w:rsidP="007C5438">
            <w:pPr>
              <w:ind w:left="0"/>
              <w:rPr>
                <w:rFonts w:ascii="Bookman Old Style" w:hAnsi="Bookman Old Style" w:cs="Calibri"/>
                <w:color w:val="000000"/>
                <w:sz w:val="20"/>
                <w:szCs w:val="20"/>
              </w:rPr>
            </w:pPr>
            <w:r w:rsidRPr="00C22844">
              <w:rPr>
                <w:rFonts w:ascii="Bookman Old Style" w:hAnsi="Bookman Old Style" w:cs="Calibri"/>
                <w:color w:val="000000"/>
                <w:sz w:val="20"/>
                <w:szCs w:val="20"/>
              </w:rPr>
              <w:t>El Recreo-Pital-Huila</w:t>
            </w:r>
          </w:p>
        </w:tc>
        <w:tc>
          <w:tcPr>
            <w:tcW w:w="457" w:type="pct"/>
            <w:tcBorders>
              <w:top w:val="nil"/>
              <w:left w:val="nil"/>
              <w:bottom w:val="single" w:sz="4" w:space="0" w:color="auto"/>
              <w:right w:val="single" w:sz="4" w:space="0" w:color="auto"/>
            </w:tcBorders>
            <w:shd w:val="clear" w:color="auto" w:fill="auto"/>
            <w:noWrap/>
            <w:vAlign w:val="center"/>
          </w:tcPr>
          <w:p w14:paraId="00C56B87" w14:textId="2BCAD6FB" w:rsidR="007C5438" w:rsidRPr="00C22844" w:rsidRDefault="007C5438" w:rsidP="007C5438">
            <w:pPr>
              <w:ind w:left="0"/>
              <w:rPr>
                <w:rFonts w:ascii="Bookman Old Style" w:hAnsi="Bookman Old Style" w:cs="Calibri"/>
                <w:color w:val="000000"/>
                <w:sz w:val="20"/>
                <w:szCs w:val="20"/>
              </w:rPr>
            </w:pPr>
            <w:r w:rsidRPr="00C22844">
              <w:rPr>
                <w:rFonts w:ascii="Bookman Old Style" w:hAnsi="Bookman Old Style" w:cs="Calibri"/>
                <w:color w:val="000000"/>
                <w:sz w:val="20"/>
                <w:szCs w:val="20"/>
              </w:rPr>
              <w:t>GNCV</w:t>
            </w:r>
          </w:p>
        </w:tc>
        <w:tc>
          <w:tcPr>
            <w:tcW w:w="387" w:type="pct"/>
            <w:tcBorders>
              <w:top w:val="nil"/>
              <w:left w:val="nil"/>
              <w:bottom w:val="single" w:sz="4" w:space="0" w:color="auto"/>
              <w:right w:val="single" w:sz="4" w:space="0" w:color="auto"/>
            </w:tcBorders>
            <w:shd w:val="clear" w:color="auto" w:fill="auto"/>
            <w:noWrap/>
            <w:vAlign w:val="center"/>
          </w:tcPr>
          <w:p w14:paraId="30BAD8C2" w14:textId="454A447E"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B1A6598" w14:textId="20F6C278"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EB83267" w14:textId="554BEDFB"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B7261C3" w14:textId="526C95D1"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E1D4AD8" w14:textId="183DE5D2"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4CD3043" w14:textId="216678AA"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EC1547B" w14:textId="0FE9E435"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9D2B9DE" w14:textId="4990F443"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431428F" w14:textId="2A5B67F4"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40D3114F" w14:textId="6741A57E"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r>
      <w:tr w:rsidR="007C5438" w:rsidRPr="00C22844" w14:paraId="5BB55DDC" w14:textId="77777777" w:rsidTr="007C5438">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0705B738" w14:textId="523B7883" w:rsidR="007C5438" w:rsidRPr="00C22844" w:rsidRDefault="007C5438" w:rsidP="007C5438">
            <w:pPr>
              <w:ind w:left="0"/>
              <w:rPr>
                <w:rFonts w:ascii="Bookman Old Style" w:hAnsi="Bookman Old Style" w:cs="Calibri"/>
                <w:color w:val="000000"/>
                <w:sz w:val="20"/>
                <w:szCs w:val="20"/>
              </w:rPr>
            </w:pPr>
            <w:r w:rsidRPr="00C22844">
              <w:rPr>
                <w:rFonts w:ascii="Bookman Old Style" w:hAnsi="Bookman Old Style" w:cs="Calibri"/>
                <w:color w:val="000000"/>
                <w:sz w:val="20"/>
                <w:szCs w:val="20"/>
              </w:rPr>
              <w:t>El Recreo-Pital-Huila</w:t>
            </w:r>
          </w:p>
        </w:tc>
        <w:tc>
          <w:tcPr>
            <w:tcW w:w="457" w:type="pct"/>
            <w:tcBorders>
              <w:top w:val="nil"/>
              <w:left w:val="nil"/>
              <w:bottom w:val="single" w:sz="4" w:space="0" w:color="auto"/>
              <w:right w:val="single" w:sz="4" w:space="0" w:color="auto"/>
            </w:tcBorders>
            <w:shd w:val="clear" w:color="auto" w:fill="auto"/>
            <w:noWrap/>
            <w:vAlign w:val="center"/>
          </w:tcPr>
          <w:p w14:paraId="0152A182" w14:textId="4BBC8EDF" w:rsidR="007C5438" w:rsidRPr="00C22844" w:rsidRDefault="007C5438" w:rsidP="007C5438">
            <w:pPr>
              <w:ind w:left="0"/>
              <w:rPr>
                <w:rFonts w:ascii="Bookman Old Style" w:hAnsi="Bookman Old Style" w:cs="Calibri"/>
                <w:color w:val="000000"/>
                <w:sz w:val="20"/>
                <w:szCs w:val="20"/>
              </w:rPr>
            </w:pPr>
            <w:r w:rsidRPr="00C22844">
              <w:rPr>
                <w:rFonts w:ascii="Bookman Old Style" w:hAnsi="Bookman Old Style" w:cs="Calibri"/>
                <w:color w:val="000000"/>
                <w:sz w:val="20"/>
                <w:szCs w:val="20"/>
              </w:rPr>
              <w:t>Otros</w:t>
            </w:r>
          </w:p>
        </w:tc>
        <w:tc>
          <w:tcPr>
            <w:tcW w:w="387" w:type="pct"/>
            <w:tcBorders>
              <w:top w:val="nil"/>
              <w:left w:val="nil"/>
              <w:bottom w:val="single" w:sz="4" w:space="0" w:color="auto"/>
              <w:right w:val="single" w:sz="4" w:space="0" w:color="auto"/>
            </w:tcBorders>
            <w:shd w:val="clear" w:color="auto" w:fill="auto"/>
            <w:noWrap/>
            <w:vAlign w:val="center"/>
          </w:tcPr>
          <w:p w14:paraId="5A0ABA9D" w14:textId="74C807F4"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8A5F053" w14:textId="6DCA0A98"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1019CE9" w14:textId="177F5F05"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5ED5AAD" w14:textId="4BAFE73A"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DBC9C5B" w14:textId="49A76BFD"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7C70C20" w14:textId="46A88C52"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A2902E3" w14:textId="0E133F2E"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260A172" w14:textId="1BCF4438"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01E6A3C" w14:textId="2A584727"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79DE2EC6" w14:textId="1907A98B" w:rsidR="007C5438" w:rsidRPr="00C22844" w:rsidRDefault="007C5438" w:rsidP="007C5438">
            <w:pPr>
              <w:ind w:left="0" w:hanging="14"/>
              <w:jc w:val="right"/>
              <w:rPr>
                <w:rFonts w:ascii="Bookman Old Style" w:hAnsi="Bookman Old Style" w:cs="Calibri"/>
                <w:color w:val="000000"/>
                <w:sz w:val="20"/>
                <w:szCs w:val="20"/>
              </w:rPr>
            </w:pPr>
            <w:r w:rsidRPr="00C22844">
              <w:rPr>
                <w:rFonts w:ascii="Bookman Old Style" w:hAnsi="Bookman Old Style" w:cs="Calibri"/>
                <w:color w:val="000000"/>
                <w:sz w:val="20"/>
                <w:szCs w:val="20"/>
              </w:rPr>
              <w:t xml:space="preserve">                          - </w:t>
            </w:r>
          </w:p>
        </w:tc>
      </w:tr>
      <w:tr w:rsidR="007C5438" w:rsidRPr="00C22844" w14:paraId="5DECA19A" w14:textId="77777777" w:rsidTr="007C5438">
        <w:trPr>
          <w:trHeight w:val="300"/>
        </w:trPr>
        <w:tc>
          <w:tcPr>
            <w:tcW w:w="1128"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57DEAB8B" w14:textId="77777777" w:rsidR="007C5438" w:rsidRPr="00C22844" w:rsidRDefault="007C5438" w:rsidP="007C5438">
            <w:pPr>
              <w:ind w:left="0"/>
              <w:rPr>
                <w:rFonts w:ascii="Bookman Old Style" w:hAnsi="Bookman Old Style"/>
                <w:b/>
                <w:color w:val="000000"/>
                <w:sz w:val="20"/>
                <w:szCs w:val="20"/>
                <w:lang w:val="es-CO" w:eastAsia="es-CO"/>
              </w:rPr>
            </w:pPr>
            <w:r w:rsidRPr="00C22844">
              <w:rPr>
                <w:rFonts w:ascii="Bookman Old Style" w:hAnsi="Bookman Old Style"/>
                <w:b/>
                <w:color w:val="000000"/>
                <w:sz w:val="20"/>
                <w:szCs w:val="20"/>
                <w:lang w:val="es-CO" w:eastAsia="es-CO"/>
              </w:rPr>
              <w:t>TOTAL</w:t>
            </w:r>
          </w:p>
        </w:tc>
        <w:tc>
          <w:tcPr>
            <w:tcW w:w="387"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1467DF8C" w14:textId="47A6F2F7" w:rsidR="007C5438" w:rsidRPr="00C22844" w:rsidRDefault="007C5438" w:rsidP="007C5438">
            <w:pPr>
              <w:ind w:left="0"/>
              <w:jc w:val="right"/>
              <w:rPr>
                <w:rFonts w:ascii="Bookman Old Style" w:hAnsi="Bookman Old Style"/>
                <w:b/>
                <w:color w:val="000000"/>
                <w:sz w:val="20"/>
                <w:szCs w:val="20"/>
                <w:lang w:val="es-CO" w:eastAsia="es-CO"/>
              </w:rPr>
            </w:pPr>
            <w:r w:rsidRPr="00C22844">
              <w:rPr>
                <w:rFonts w:ascii="Bookman Old Style" w:hAnsi="Bookman Old Style" w:cs="Calibri"/>
                <w:b/>
                <w:bCs/>
                <w:color w:val="000000"/>
                <w:sz w:val="20"/>
                <w:szCs w:val="20"/>
              </w:rPr>
              <w:t xml:space="preserve">                                       - </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6FF7AE7C" w14:textId="75DCE5E9" w:rsidR="007C5438" w:rsidRPr="00C22844" w:rsidRDefault="007C5438" w:rsidP="007C5438">
            <w:pPr>
              <w:ind w:left="0"/>
              <w:jc w:val="right"/>
              <w:rPr>
                <w:rFonts w:ascii="Bookman Old Style" w:hAnsi="Bookman Old Style"/>
                <w:b/>
                <w:color w:val="000000"/>
                <w:sz w:val="20"/>
                <w:szCs w:val="20"/>
              </w:rPr>
            </w:pPr>
            <w:r w:rsidRPr="00C22844">
              <w:rPr>
                <w:rFonts w:ascii="Bookman Old Style" w:hAnsi="Bookman Old Style" w:cs="Calibri"/>
                <w:b/>
                <w:bCs/>
                <w:color w:val="000000"/>
                <w:sz w:val="20"/>
                <w:szCs w:val="20"/>
              </w:rPr>
              <w:t xml:space="preserve">                             14,089 </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BEDC6D5" w14:textId="1419D6D7" w:rsidR="007C5438" w:rsidRPr="00C22844" w:rsidRDefault="007C5438" w:rsidP="007C5438">
            <w:pPr>
              <w:ind w:left="0"/>
              <w:jc w:val="right"/>
              <w:rPr>
                <w:rFonts w:ascii="Bookman Old Style" w:hAnsi="Bookman Old Style"/>
                <w:b/>
                <w:color w:val="000000"/>
                <w:sz w:val="20"/>
                <w:szCs w:val="20"/>
              </w:rPr>
            </w:pPr>
            <w:r w:rsidRPr="00C22844">
              <w:rPr>
                <w:rFonts w:ascii="Bookman Old Style" w:hAnsi="Bookman Old Style" w:cs="Calibri"/>
                <w:b/>
                <w:bCs/>
                <w:color w:val="000000"/>
                <w:sz w:val="20"/>
                <w:szCs w:val="20"/>
              </w:rPr>
              <w:t xml:space="preserve">                          - </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3BF18F8D" w14:textId="2A2D6FD9" w:rsidR="007C5438" w:rsidRPr="00C22844" w:rsidRDefault="007C5438" w:rsidP="007C5438">
            <w:pPr>
              <w:ind w:left="0"/>
              <w:jc w:val="right"/>
              <w:rPr>
                <w:rFonts w:ascii="Bookman Old Style" w:hAnsi="Bookman Old Style"/>
                <w:b/>
                <w:color w:val="000000"/>
                <w:sz w:val="20"/>
                <w:szCs w:val="20"/>
              </w:rPr>
            </w:pPr>
            <w:r w:rsidRPr="00C22844">
              <w:rPr>
                <w:rFonts w:ascii="Bookman Old Style" w:hAnsi="Bookman Old Style" w:cs="Calibri"/>
                <w:b/>
                <w:bCs/>
                <w:color w:val="000000"/>
                <w:sz w:val="20"/>
                <w:szCs w:val="20"/>
              </w:rPr>
              <w:t xml:space="preserve">                14,231 </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3D1CFA93" w14:textId="2B7ABB9B" w:rsidR="007C5438" w:rsidRPr="00C22844" w:rsidRDefault="007C5438" w:rsidP="007C5438">
            <w:pPr>
              <w:ind w:left="0"/>
              <w:jc w:val="right"/>
              <w:rPr>
                <w:rFonts w:ascii="Bookman Old Style" w:hAnsi="Bookman Old Style"/>
                <w:b/>
                <w:color w:val="000000"/>
                <w:sz w:val="20"/>
                <w:szCs w:val="20"/>
              </w:rPr>
            </w:pPr>
            <w:r w:rsidRPr="00C22844">
              <w:rPr>
                <w:rFonts w:ascii="Bookman Old Style" w:hAnsi="Bookman Old Style" w:cs="Calibri"/>
                <w:b/>
                <w:bCs/>
                <w:color w:val="000000"/>
                <w:sz w:val="20"/>
                <w:szCs w:val="20"/>
              </w:rPr>
              <w:t xml:space="preserve">                          - </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1BC5B7E4" w14:textId="120B2E99" w:rsidR="007C5438" w:rsidRPr="00C22844" w:rsidRDefault="007C5438" w:rsidP="007C5438">
            <w:pPr>
              <w:ind w:left="0"/>
              <w:jc w:val="right"/>
              <w:rPr>
                <w:rFonts w:ascii="Bookman Old Style" w:hAnsi="Bookman Old Style"/>
                <w:b/>
                <w:color w:val="000000"/>
                <w:sz w:val="20"/>
                <w:szCs w:val="20"/>
              </w:rPr>
            </w:pPr>
            <w:r w:rsidRPr="00C22844">
              <w:rPr>
                <w:rFonts w:ascii="Bookman Old Style" w:hAnsi="Bookman Old Style" w:cs="Calibri"/>
                <w:b/>
                <w:bCs/>
                <w:color w:val="000000"/>
                <w:sz w:val="20"/>
                <w:szCs w:val="20"/>
              </w:rPr>
              <w:t xml:space="preserve">                14,372 </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B2C5B2E" w14:textId="003EB9A2" w:rsidR="007C5438" w:rsidRPr="00C22844" w:rsidRDefault="007C5438" w:rsidP="007C5438">
            <w:pPr>
              <w:ind w:left="0"/>
              <w:jc w:val="right"/>
              <w:rPr>
                <w:rFonts w:ascii="Bookman Old Style" w:hAnsi="Bookman Old Style"/>
                <w:b/>
                <w:color w:val="000000"/>
                <w:sz w:val="20"/>
                <w:szCs w:val="20"/>
              </w:rPr>
            </w:pPr>
            <w:r w:rsidRPr="00C22844">
              <w:rPr>
                <w:rFonts w:ascii="Bookman Old Style" w:hAnsi="Bookman Old Style" w:cs="Calibri"/>
                <w:b/>
                <w:bCs/>
                <w:color w:val="000000"/>
                <w:sz w:val="20"/>
                <w:szCs w:val="20"/>
              </w:rPr>
              <w:t xml:space="preserve">                          - </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3FB2B3C6" w14:textId="795373E3" w:rsidR="007C5438" w:rsidRPr="00C22844" w:rsidRDefault="007C5438" w:rsidP="007C5438">
            <w:pPr>
              <w:ind w:left="0"/>
              <w:jc w:val="right"/>
              <w:rPr>
                <w:rFonts w:ascii="Bookman Old Style" w:hAnsi="Bookman Old Style"/>
                <w:b/>
                <w:color w:val="000000"/>
                <w:sz w:val="20"/>
                <w:szCs w:val="20"/>
              </w:rPr>
            </w:pPr>
            <w:r w:rsidRPr="00C22844">
              <w:rPr>
                <w:rFonts w:ascii="Bookman Old Style" w:hAnsi="Bookman Old Style" w:cs="Calibri"/>
                <w:b/>
                <w:bCs/>
                <w:color w:val="000000"/>
                <w:sz w:val="20"/>
                <w:szCs w:val="20"/>
              </w:rPr>
              <w:t xml:space="preserve">                14,514 </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45A79862" w14:textId="208F5A5B" w:rsidR="007C5438" w:rsidRPr="00C22844" w:rsidRDefault="007C5438" w:rsidP="007C5438">
            <w:pPr>
              <w:ind w:left="0"/>
              <w:jc w:val="right"/>
              <w:rPr>
                <w:rFonts w:ascii="Bookman Old Style" w:hAnsi="Bookman Old Style"/>
                <w:b/>
                <w:color w:val="000000"/>
                <w:sz w:val="20"/>
                <w:szCs w:val="20"/>
              </w:rPr>
            </w:pPr>
            <w:r w:rsidRPr="00C22844">
              <w:rPr>
                <w:rFonts w:ascii="Bookman Old Style" w:hAnsi="Bookman Old Style" w:cs="Calibri"/>
                <w:b/>
                <w:bCs/>
                <w:color w:val="000000"/>
                <w:sz w:val="20"/>
                <w:szCs w:val="20"/>
              </w:rPr>
              <w:t xml:space="preserve">                          - </w:t>
            </w:r>
          </w:p>
        </w:tc>
        <w:tc>
          <w:tcPr>
            <w:tcW w:w="382"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498DBF31" w14:textId="6A284DE9" w:rsidR="007C5438" w:rsidRPr="00C22844" w:rsidRDefault="007C5438" w:rsidP="007C5438">
            <w:pPr>
              <w:ind w:left="0"/>
              <w:jc w:val="right"/>
              <w:rPr>
                <w:rFonts w:ascii="Bookman Old Style" w:hAnsi="Bookman Old Style"/>
                <w:b/>
                <w:color w:val="000000"/>
                <w:sz w:val="20"/>
                <w:szCs w:val="20"/>
              </w:rPr>
            </w:pPr>
            <w:r w:rsidRPr="00C22844">
              <w:rPr>
                <w:rFonts w:ascii="Bookman Old Style" w:hAnsi="Bookman Old Style" w:cs="Calibri"/>
                <w:b/>
                <w:bCs/>
                <w:color w:val="000000"/>
                <w:sz w:val="20"/>
                <w:szCs w:val="20"/>
              </w:rPr>
              <w:t xml:space="preserve">                14,656 </w:t>
            </w:r>
          </w:p>
        </w:tc>
      </w:tr>
      <w:bookmarkEnd w:id="9"/>
    </w:tbl>
    <w:p w14:paraId="5A0072E0" w14:textId="77777777" w:rsidR="003F2456" w:rsidRPr="00C22844" w:rsidRDefault="003F2456" w:rsidP="003F2456">
      <w:pPr>
        <w:widowControl w:val="0"/>
        <w:adjustRightInd w:val="0"/>
        <w:ind w:left="0"/>
        <w:jc w:val="center"/>
        <w:rPr>
          <w:rFonts w:ascii="Bookman Old Style" w:hAnsi="Bookman Old Style" w:cs="Arial"/>
          <w:b/>
          <w:sz w:val="20"/>
          <w:szCs w:val="20"/>
        </w:rPr>
      </w:pPr>
    </w:p>
    <w:p w14:paraId="2C0F2BA1" w14:textId="77777777" w:rsidR="003F2456" w:rsidRPr="00C22844" w:rsidRDefault="003F2456" w:rsidP="003F2456">
      <w:pPr>
        <w:widowControl w:val="0"/>
        <w:adjustRightInd w:val="0"/>
        <w:ind w:left="0"/>
        <w:jc w:val="center"/>
        <w:rPr>
          <w:rFonts w:ascii="Bookman Old Style" w:hAnsi="Bookman Old Style" w:cs="Arial"/>
          <w:b/>
          <w:sz w:val="20"/>
          <w:szCs w:val="20"/>
        </w:rPr>
      </w:pPr>
    </w:p>
    <w:p w14:paraId="1176BC7E" w14:textId="77777777" w:rsidR="00E854C5" w:rsidRPr="00F57A0C" w:rsidRDefault="00E854C5" w:rsidP="00E854C5">
      <w:pPr>
        <w:ind w:left="0"/>
        <w:rPr>
          <w:rFonts w:ascii="Bookman Old Style" w:hAnsi="Bookman Old Style" w:cs="Arial"/>
          <w:lang w:val="es-CO"/>
        </w:rPr>
      </w:pPr>
    </w:p>
    <w:p w14:paraId="527073E6" w14:textId="77777777" w:rsidR="00CD6FCA" w:rsidRPr="00F57A0C" w:rsidRDefault="00CD6FCA" w:rsidP="00B2622A">
      <w:pPr>
        <w:widowControl w:val="0"/>
        <w:adjustRightInd w:val="0"/>
        <w:ind w:left="0"/>
        <w:jc w:val="center"/>
        <w:rPr>
          <w:rFonts w:ascii="Bookman Old Style" w:hAnsi="Bookman Old Style" w:cs="Arial"/>
          <w:b/>
        </w:rPr>
      </w:pPr>
    </w:p>
    <w:p w14:paraId="0FDFD545" w14:textId="31D91C8D" w:rsidR="00CB6FF0" w:rsidRPr="00F57A0C" w:rsidRDefault="00CB6FF0" w:rsidP="00341E8F">
      <w:pPr>
        <w:widowControl w:val="0"/>
        <w:adjustRightInd w:val="0"/>
        <w:ind w:left="0"/>
        <w:jc w:val="center"/>
        <w:rPr>
          <w:rFonts w:ascii="Bookman Old Style" w:hAnsi="Bookman Old Style" w:cs="Arial"/>
          <w:b/>
        </w:rPr>
      </w:pPr>
    </w:p>
    <w:p w14:paraId="71292A0E" w14:textId="77777777" w:rsidR="00CB6FF0" w:rsidRPr="00F57A0C" w:rsidRDefault="00CB6FF0" w:rsidP="00341E8F">
      <w:pPr>
        <w:widowControl w:val="0"/>
        <w:adjustRightInd w:val="0"/>
        <w:ind w:left="0"/>
        <w:jc w:val="center"/>
        <w:rPr>
          <w:rFonts w:ascii="Bookman Old Style" w:hAnsi="Bookman Old Style" w:cs="Arial"/>
          <w:b/>
        </w:rPr>
      </w:pPr>
    </w:p>
    <w:tbl>
      <w:tblPr>
        <w:tblW w:w="9781" w:type="dxa"/>
        <w:jc w:val="center"/>
        <w:tblLayout w:type="fixed"/>
        <w:tblCellMar>
          <w:left w:w="70" w:type="dxa"/>
          <w:right w:w="70" w:type="dxa"/>
        </w:tblCellMar>
        <w:tblLook w:val="0000" w:firstRow="0" w:lastRow="0" w:firstColumn="0" w:lastColumn="0" w:noHBand="0" w:noVBand="0"/>
      </w:tblPr>
      <w:tblGrid>
        <w:gridCol w:w="5103"/>
        <w:gridCol w:w="4678"/>
      </w:tblGrid>
      <w:tr w:rsidR="00E854C5" w:rsidRPr="00F57A0C" w14:paraId="0B6F33D8" w14:textId="77777777" w:rsidTr="00C00FC2">
        <w:trPr>
          <w:trHeight w:val="864"/>
          <w:jc w:val="center"/>
        </w:trPr>
        <w:tc>
          <w:tcPr>
            <w:tcW w:w="5103" w:type="dxa"/>
          </w:tcPr>
          <w:p w14:paraId="0F7C9445" w14:textId="77777777" w:rsidR="00E854C5" w:rsidRPr="00F57A0C" w:rsidRDefault="00E854C5" w:rsidP="00E854C5">
            <w:pPr>
              <w:tabs>
                <w:tab w:val="left" w:pos="-720"/>
              </w:tabs>
              <w:suppressAutoHyphens/>
              <w:ind w:left="0"/>
              <w:jc w:val="center"/>
              <w:rPr>
                <w:rFonts w:ascii="Bookman Old Style" w:hAnsi="Bookman Old Style"/>
                <w:b/>
              </w:rPr>
            </w:pPr>
            <w:r w:rsidRPr="00F57A0C">
              <w:rPr>
                <w:rFonts w:ascii="Bookman Old Style" w:hAnsi="Bookman Old Style"/>
                <w:b/>
              </w:rPr>
              <w:t>MIGUEL LOTERO ROBLEDO</w:t>
            </w:r>
          </w:p>
          <w:p w14:paraId="3950D882" w14:textId="0A9910CE" w:rsidR="00E854C5" w:rsidRPr="00F57A0C" w:rsidRDefault="00E854C5" w:rsidP="00E854C5">
            <w:pPr>
              <w:tabs>
                <w:tab w:val="left" w:pos="-720"/>
              </w:tabs>
              <w:suppressAutoHyphens/>
              <w:ind w:left="0"/>
              <w:jc w:val="center"/>
              <w:rPr>
                <w:rFonts w:ascii="Bookman Old Style" w:hAnsi="Bookman Old Style"/>
              </w:rPr>
            </w:pPr>
            <w:r w:rsidRPr="00F57A0C">
              <w:rPr>
                <w:rFonts w:ascii="Bookman Old Style" w:hAnsi="Bookman Old Style"/>
              </w:rPr>
              <w:t xml:space="preserve">Viceministro de Energía </w:t>
            </w:r>
          </w:p>
          <w:p w14:paraId="6D8ECAF7" w14:textId="77777777" w:rsidR="00E854C5" w:rsidRPr="00F57A0C" w:rsidRDefault="00E854C5" w:rsidP="00E854C5">
            <w:pPr>
              <w:tabs>
                <w:tab w:val="left" w:pos="-720"/>
              </w:tabs>
              <w:suppressAutoHyphens/>
              <w:ind w:left="0"/>
              <w:jc w:val="center"/>
              <w:rPr>
                <w:rFonts w:ascii="Bookman Old Style" w:hAnsi="Bookman Old Style"/>
              </w:rPr>
            </w:pPr>
            <w:r w:rsidRPr="00F57A0C">
              <w:rPr>
                <w:rFonts w:ascii="Bookman Old Style" w:hAnsi="Bookman Old Style"/>
              </w:rPr>
              <w:t>Delegado del Ministro de Minas y Energía</w:t>
            </w:r>
          </w:p>
          <w:p w14:paraId="4DCE2210" w14:textId="4EB828B1" w:rsidR="00E854C5" w:rsidRPr="00F57A0C" w:rsidRDefault="00E854C5" w:rsidP="00E854C5">
            <w:pPr>
              <w:tabs>
                <w:tab w:val="left" w:pos="-720"/>
              </w:tabs>
              <w:suppressAutoHyphens/>
              <w:ind w:left="0"/>
              <w:jc w:val="center"/>
              <w:rPr>
                <w:rFonts w:ascii="Bookman Old Style" w:hAnsi="Bookman Old Style" w:cs="Arial"/>
                <w:b/>
                <w:strike/>
                <w:spacing w:val="-3"/>
              </w:rPr>
            </w:pPr>
            <w:r w:rsidRPr="00F57A0C">
              <w:rPr>
                <w:rFonts w:ascii="Bookman Old Style" w:hAnsi="Bookman Old Style"/>
              </w:rPr>
              <w:t>Presidente</w:t>
            </w:r>
          </w:p>
        </w:tc>
        <w:tc>
          <w:tcPr>
            <w:tcW w:w="4678" w:type="dxa"/>
          </w:tcPr>
          <w:p w14:paraId="771F98D7" w14:textId="39B4F4B4" w:rsidR="00E854C5" w:rsidRPr="00F57A0C" w:rsidRDefault="00C9285F" w:rsidP="00E854C5">
            <w:pPr>
              <w:tabs>
                <w:tab w:val="left" w:pos="-720"/>
              </w:tabs>
              <w:suppressAutoHyphens/>
              <w:ind w:left="0"/>
              <w:jc w:val="center"/>
              <w:rPr>
                <w:rFonts w:ascii="Bookman Old Style" w:hAnsi="Bookman Old Style" w:cs="Arial"/>
                <w:b/>
              </w:rPr>
            </w:pPr>
            <w:r w:rsidRPr="00F57A0C">
              <w:rPr>
                <w:rFonts w:ascii="Bookman Old Style" w:hAnsi="Bookman Old Style" w:cs="Arial"/>
                <w:b/>
              </w:rPr>
              <w:t xml:space="preserve">MARÍA CLAUDIA </w:t>
            </w:r>
            <w:r w:rsidR="00E11DE2" w:rsidRPr="00F57A0C">
              <w:rPr>
                <w:rFonts w:ascii="Bookman Old Style" w:hAnsi="Bookman Old Style" w:cs="Arial"/>
                <w:b/>
              </w:rPr>
              <w:t>A</w:t>
            </w:r>
            <w:r w:rsidR="0002216F" w:rsidRPr="00F57A0C">
              <w:rPr>
                <w:rFonts w:ascii="Bookman Old Style" w:hAnsi="Bookman Old Style" w:cs="Arial"/>
                <w:b/>
              </w:rPr>
              <w:t>LZATE</w:t>
            </w:r>
            <w:r w:rsidRPr="00F57A0C">
              <w:rPr>
                <w:rFonts w:ascii="Bookman Old Style" w:hAnsi="Bookman Old Style" w:cs="Arial"/>
                <w:b/>
              </w:rPr>
              <w:t xml:space="preserve"> MONROY</w:t>
            </w:r>
          </w:p>
          <w:p w14:paraId="5769A86D" w14:textId="4792A4FA" w:rsidR="00E854C5" w:rsidRPr="00F57A0C" w:rsidRDefault="00E854C5" w:rsidP="00E854C5">
            <w:pPr>
              <w:tabs>
                <w:tab w:val="left" w:pos="-720"/>
              </w:tabs>
              <w:suppressAutoHyphens/>
              <w:ind w:left="0"/>
              <w:jc w:val="center"/>
              <w:rPr>
                <w:rFonts w:ascii="Bookman Old Style" w:hAnsi="Bookman Old Style" w:cs="Arial"/>
                <w:bCs/>
                <w:spacing w:val="-3"/>
              </w:rPr>
            </w:pPr>
            <w:r w:rsidRPr="00F57A0C">
              <w:rPr>
                <w:rFonts w:ascii="Bookman Old Style" w:hAnsi="Bookman Old Style" w:cs="Arial"/>
                <w:spacing w:val="-3"/>
              </w:rPr>
              <w:t>Director</w:t>
            </w:r>
            <w:r w:rsidR="00C9285F" w:rsidRPr="00F57A0C">
              <w:rPr>
                <w:rFonts w:ascii="Bookman Old Style" w:hAnsi="Bookman Old Style" w:cs="Arial"/>
                <w:spacing w:val="-3"/>
              </w:rPr>
              <w:t>a</w:t>
            </w:r>
            <w:r w:rsidRPr="00F57A0C">
              <w:rPr>
                <w:rFonts w:ascii="Bookman Old Style" w:hAnsi="Bookman Old Style" w:cs="Arial"/>
                <w:spacing w:val="-3"/>
              </w:rPr>
              <w:t xml:space="preserve"> Ejecutiv</w:t>
            </w:r>
            <w:r w:rsidR="00C9285F" w:rsidRPr="00F57A0C">
              <w:rPr>
                <w:rFonts w:ascii="Bookman Old Style" w:hAnsi="Bookman Old Style" w:cs="Arial"/>
                <w:spacing w:val="-3"/>
              </w:rPr>
              <w:t>a (E)</w:t>
            </w:r>
            <w:r w:rsidRPr="00F57A0C">
              <w:rPr>
                <w:rFonts w:ascii="Bookman Old Style" w:hAnsi="Bookman Old Style" w:cs="Arial"/>
                <w:spacing w:val="-3"/>
              </w:rPr>
              <w:t xml:space="preserve"> </w:t>
            </w:r>
          </w:p>
        </w:tc>
      </w:tr>
    </w:tbl>
    <w:p w14:paraId="44249B91" w14:textId="77777777" w:rsidR="00273C2C" w:rsidRPr="00F57A0C" w:rsidRDefault="00DC7657" w:rsidP="00341E8F">
      <w:pPr>
        <w:widowControl w:val="0"/>
        <w:adjustRightInd w:val="0"/>
        <w:ind w:left="0"/>
        <w:jc w:val="center"/>
        <w:rPr>
          <w:rFonts w:ascii="Bookman Old Style" w:hAnsi="Bookman Old Style" w:cs="Arial"/>
          <w:b/>
        </w:rPr>
      </w:pPr>
      <w:r w:rsidRPr="00F57A0C">
        <w:rPr>
          <w:rFonts w:ascii="Bookman Old Style" w:hAnsi="Bookman Old Style" w:cs="Arial"/>
          <w:b/>
        </w:rPr>
        <w:br w:type="page"/>
      </w:r>
      <w:r w:rsidR="00273C2C" w:rsidRPr="00F57A0C">
        <w:rPr>
          <w:rFonts w:ascii="Bookman Old Style" w:hAnsi="Bookman Old Style" w:cs="Arial"/>
          <w:b/>
        </w:rPr>
        <w:t>ANEXO 3</w:t>
      </w:r>
    </w:p>
    <w:p w14:paraId="4B70E90F" w14:textId="77777777" w:rsidR="008577C6" w:rsidRPr="00F57A0C" w:rsidRDefault="008577C6" w:rsidP="00341E8F">
      <w:pPr>
        <w:widowControl w:val="0"/>
        <w:adjustRightInd w:val="0"/>
        <w:ind w:left="0"/>
        <w:jc w:val="center"/>
        <w:rPr>
          <w:rFonts w:ascii="Bookman Old Style" w:hAnsi="Bookman Old Style" w:cs="Arial"/>
          <w:b/>
        </w:rPr>
      </w:pPr>
    </w:p>
    <w:p w14:paraId="45A9C70E" w14:textId="756ADDB5" w:rsidR="00273C2C" w:rsidRPr="00F57A0C" w:rsidRDefault="00273C2C" w:rsidP="00341E8F">
      <w:pPr>
        <w:widowControl w:val="0"/>
        <w:adjustRightInd w:val="0"/>
        <w:ind w:left="0"/>
        <w:jc w:val="center"/>
        <w:rPr>
          <w:rFonts w:ascii="Bookman Old Style" w:hAnsi="Bookman Old Style" w:cs="Arial"/>
          <w:b/>
        </w:rPr>
      </w:pPr>
      <w:r w:rsidRPr="00F57A0C">
        <w:rPr>
          <w:rFonts w:ascii="Bookman Old Style" w:hAnsi="Bookman Old Style" w:cs="Arial"/>
          <w:b/>
        </w:rPr>
        <w:t>PROYECCIÓN DE GASTOS AOM</w:t>
      </w:r>
    </w:p>
    <w:p w14:paraId="1D463F6D" w14:textId="1FC85CD2" w:rsidR="00273C2C" w:rsidRPr="00F57A0C" w:rsidRDefault="000F0A3D" w:rsidP="00341E8F">
      <w:pPr>
        <w:widowControl w:val="0"/>
        <w:adjustRightInd w:val="0"/>
        <w:ind w:left="0"/>
        <w:jc w:val="center"/>
        <w:rPr>
          <w:rFonts w:ascii="Bookman Old Style" w:hAnsi="Bookman Old Style" w:cs="Arial"/>
          <w:b/>
        </w:rPr>
      </w:pPr>
      <w:r w:rsidRPr="00F57A0C">
        <w:rPr>
          <w:rFonts w:ascii="Bookman Old Style" w:hAnsi="Bookman Old Style" w:cs="Arial"/>
          <w:b/>
        </w:rPr>
        <w:t>(</w:t>
      </w:r>
      <w:r w:rsidR="00273C2C" w:rsidRPr="00F57A0C">
        <w:rPr>
          <w:rFonts w:ascii="Bookman Old Style" w:hAnsi="Bookman Old Style" w:cs="Arial"/>
          <w:b/>
        </w:rPr>
        <w:t>ADMINISTRACIÓN, OPERACIÓN Y MANTENIMIENTO</w:t>
      </w:r>
      <w:r w:rsidRPr="00F57A0C">
        <w:rPr>
          <w:rFonts w:ascii="Bookman Old Style" w:hAnsi="Bookman Old Style" w:cs="Arial"/>
          <w:b/>
        </w:rPr>
        <w:t>)</w:t>
      </w:r>
      <w:r w:rsidR="00273C2C" w:rsidRPr="00F57A0C">
        <w:rPr>
          <w:rFonts w:ascii="Bookman Old Style" w:hAnsi="Bookman Old Style" w:cs="Arial"/>
          <w:b/>
        </w:rPr>
        <w:t xml:space="preserve"> </w:t>
      </w:r>
    </w:p>
    <w:p w14:paraId="2AFBFC2F" w14:textId="77777777" w:rsidR="00273C2C" w:rsidRPr="00F57A0C" w:rsidRDefault="00273C2C" w:rsidP="00341E8F">
      <w:pPr>
        <w:widowControl w:val="0"/>
        <w:adjustRightInd w:val="0"/>
        <w:ind w:left="0"/>
        <w:jc w:val="center"/>
        <w:rPr>
          <w:rFonts w:ascii="Bookman Old Style" w:hAnsi="Bookman Old Style" w:cs="Arial"/>
          <w:b/>
        </w:rPr>
      </w:pPr>
    </w:p>
    <w:tbl>
      <w:tblPr>
        <w:tblW w:w="6499" w:type="dxa"/>
        <w:jc w:val="center"/>
        <w:tblCellMar>
          <w:left w:w="70" w:type="dxa"/>
          <w:right w:w="70" w:type="dxa"/>
        </w:tblCellMar>
        <w:tblLook w:val="04A0" w:firstRow="1" w:lastRow="0" w:firstColumn="1" w:lastColumn="0" w:noHBand="0" w:noVBand="1"/>
      </w:tblPr>
      <w:tblGrid>
        <w:gridCol w:w="3005"/>
        <w:gridCol w:w="3494"/>
      </w:tblGrid>
      <w:tr w:rsidR="00510068" w:rsidRPr="00F57A0C" w14:paraId="78F08F8A" w14:textId="77777777" w:rsidTr="00510068">
        <w:trPr>
          <w:trHeight w:val="600"/>
          <w:jc w:val="center"/>
        </w:trPr>
        <w:tc>
          <w:tcPr>
            <w:tcW w:w="300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0066AC5" w14:textId="77777777" w:rsidR="00273C2C" w:rsidRPr="00F57A0C" w:rsidRDefault="00273C2C" w:rsidP="00341E8F">
            <w:pPr>
              <w:ind w:left="0"/>
              <w:jc w:val="center"/>
              <w:rPr>
                <w:rFonts w:ascii="Bookman Old Style" w:hAnsi="Bookman Old Style" w:cs="Arial"/>
                <w:b/>
                <w:bCs/>
                <w:lang w:val="es-CO" w:eastAsia="es-CO"/>
              </w:rPr>
            </w:pPr>
            <w:r w:rsidRPr="00F57A0C">
              <w:rPr>
                <w:rFonts w:ascii="Bookman Old Style" w:hAnsi="Bookman Old Style" w:cs="Arial"/>
                <w:b/>
                <w:bCs/>
                <w:lang w:val="es-CO" w:eastAsia="es-CO"/>
              </w:rPr>
              <w:t>AÑO</w:t>
            </w:r>
          </w:p>
        </w:tc>
        <w:tc>
          <w:tcPr>
            <w:tcW w:w="3494" w:type="dxa"/>
            <w:tcBorders>
              <w:top w:val="single" w:sz="4" w:space="0" w:color="auto"/>
              <w:left w:val="nil"/>
              <w:bottom w:val="single" w:sz="4" w:space="0" w:color="auto"/>
              <w:right w:val="single" w:sz="4" w:space="0" w:color="auto"/>
            </w:tcBorders>
            <w:shd w:val="clear" w:color="auto" w:fill="D9D9D9"/>
            <w:vAlign w:val="center"/>
            <w:hideMark/>
          </w:tcPr>
          <w:p w14:paraId="313ADD49" w14:textId="77777777" w:rsidR="00273C2C" w:rsidRPr="00F57A0C" w:rsidRDefault="00273C2C" w:rsidP="00341E8F">
            <w:pPr>
              <w:ind w:left="0"/>
              <w:jc w:val="center"/>
              <w:rPr>
                <w:rFonts w:ascii="Bookman Old Style" w:hAnsi="Bookman Old Style" w:cs="Arial"/>
                <w:b/>
                <w:bCs/>
                <w:lang w:val="es-CO" w:eastAsia="es-CO"/>
              </w:rPr>
            </w:pPr>
            <w:r w:rsidRPr="00F57A0C">
              <w:rPr>
                <w:rFonts w:ascii="Bookman Old Style" w:hAnsi="Bookman Old Style" w:cs="Arial"/>
                <w:b/>
                <w:bCs/>
                <w:lang w:val="es-CO" w:eastAsia="es-CO"/>
              </w:rPr>
              <w:t>GASTOS AOM</w:t>
            </w:r>
          </w:p>
          <w:p w14:paraId="3A480B91" w14:textId="69BC290A" w:rsidR="00273C2C" w:rsidRPr="00F57A0C" w:rsidRDefault="00273C2C">
            <w:pPr>
              <w:ind w:left="0"/>
              <w:jc w:val="center"/>
              <w:rPr>
                <w:rFonts w:ascii="Bookman Old Style" w:hAnsi="Bookman Old Style" w:cs="Arial"/>
                <w:b/>
                <w:bCs/>
                <w:lang w:val="es-CO" w:eastAsia="es-CO"/>
              </w:rPr>
            </w:pPr>
            <w:r w:rsidRPr="00F57A0C">
              <w:rPr>
                <w:rFonts w:ascii="Bookman Old Style" w:hAnsi="Bookman Old Style" w:cs="Arial"/>
                <w:b/>
                <w:bCs/>
                <w:lang w:val="es-CO" w:eastAsia="es-CO"/>
              </w:rPr>
              <w:t>($</w:t>
            </w:r>
            <w:r w:rsidR="000F0A3D" w:rsidRPr="00F57A0C">
              <w:rPr>
                <w:rFonts w:ascii="Bookman Old Style" w:hAnsi="Bookman Old Style" w:cs="Arial"/>
                <w:b/>
                <w:bCs/>
                <w:lang w:val="es-CO" w:eastAsia="es-CO"/>
              </w:rPr>
              <w:t xml:space="preserve"> </w:t>
            </w:r>
            <w:r w:rsidRPr="00F57A0C">
              <w:rPr>
                <w:rFonts w:ascii="Bookman Old Style" w:hAnsi="Bookman Old Style" w:cs="Arial"/>
                <w:b/>
                <w:bCs/>
                <w:lang w:val="es-CO" w:eastAsia="es-CO"/>
              </w:rPr>
              <w:t xml:space="preserve">dic </w:t>
            </w:r>
            <w:r w:rsidR="00E854C5" w:rsidRPr="00F57A0C">
              <w:rPr>
                <w:rFonts w:ascii="Bookman Old Style" w:hAnsi="Bookman Old Style" w:cs="Arial"/>
                <w:b/>
                <w:bCs/>
                <w:lang w:val="es-CO" w:eastAsia="es-CO"/>
              </w:rPr>
              <w:t>2019</w:t>
            </w:r>
            <w:r w:rsidRPr="00F57A0C">
              <w:rPr>
                <w:rFonts w:ascii="Bookman Old Style" w:hAnsi="Bookman Old Style" w:cs="Arial"/>
                <w:b/>
                <w:bCs/>
                <w:lang w:val="es-CO" w:eastAsia="es-CO"/>
              </w:rPr>
              <w:t>)</w:t>
            </w:r>
          </w:p>
        </w:tc>
      </w:tr>
      <w:tr w:rsidR="00473108" w:rsidRPr="00F57A0C" w14:paraId="3D21824E" w14:textId="77777777" w:rsidTr="00B87848">
        <w:trPr>
          <w:trHeight w:val="312"/>
          <w:jc w:val="center"/>
        </w:trPr>
        <w:tc>
          <w:tcPr>
            <w:tcW w:w="30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BFA77B" w14:textId="77777777" w:rsidR="00473108" w:rsidRPr="00F57A0C" w:rsidRDefault="00473108" w:rsidP="00473108">
            <w:pPr>
              <w:ind w:left="0"/>
              <w:jc w:val="center"/>
              <w:rPr>
                <w:rFonts w:ascii="Bookman Old Style" w:hAnsi="Bookman Old Style" w:cs="Arial"/>
                <w:bCs/>
                <w:lang w:val="es-CO" w:eastAsia="es-CO"/>
              </w:rPr>
            </w:pPr>
            <w:r w:rsidRPr="00F57A0C">
              <w:rPr>
                <w:rFonts w:ascii="Bookman Old Style" w:hAnsi="Bookman Old Style" w:cs="Arial"/>
                <w:bCs/>
                <w:lang w:val="es-CO" w:eastAsia="es-CO"/>
              </w:rPr>
              <w:t>1</w:t>
            </w:r>
          </w:p>
        </w:tc>
        <w:tc>
          <w:tcPr>
            <w:tcW w:w="3494" w:type="dxa"/>
            <w:tcBorders>
              <w:top w:val="single" w:sz="4" w:space="0" w:color="auto"/>
              <w:left w:val="nil"/>
              <w:bottom w:val="single" w:sz="4" w:space="0" w:color="auto"/>
              <w:right w:val="single" w:sz="4" w:space="0" w:color="auto"/>
            </w:tcBorders>
            <w:shd w:val="clear" w:color="auto" w:fill="auto"/>
            <w:noWrap/>
            <w:vAlign w:val="center"/>
          </w:tcPr>
          <w:p w14:paraId="3688E763" w14:textId="21B19C96" w:rsidR="00473108" w:rsidRPr="00F57A0C" w:rsidRDefault="00473108" w:rsidP="00473108">
            <w:pPr>
              <w:ind w:left="0"/>
              <w:jc w:val="center"/>
              <w:rPr>
                <w:rFonts w:ascii="Bookman Old Style" w:hAnsi="Bookman Old Style" w:cs="Arial"/>
                <w:bCs/>
                <w:lang w:val="es-CO" w:eastAsia="es-CO"/>
              </w:rPr>
            </w:pPr>
            <w:r w:rsidRPr="00F57A0C">
              <w:rPr>
                <w:rFonts w:ascii="Bookman Old Style" w:hAnsi="Bookman Old Style"/>
                <w:color w:val="000000"/>
              </w:rPr>
              <w:t>22,698,130</w:t>
            </w:r>
          </w:p>
        </w:tc>
      </w:tr>
      <w:tr w:rsidR="00473108" w:rsidRPr="00F57A0C" w14:paraId="5215BF51" w14:textId="77777777" w:rsidTr="00B87848">
        <w:trPr>
          <w:trHeight w:val="312"/>
          <w:jc w:val="center"/>
        </w:trPr>
        <w:tc>
          <w:tcPr>
            <w:tcW w:w="3005" w:type="dxa"/>
            <w:tcBorders>
              <w:top w:val="nil"/>
              <w:left w:val="single" w:sz="4" w:space="0" w:color="auto"/>
              <w:bottom w:val="single" w:sz="4" w:space="0" w:color="auto"/>
              <w:right w:val="single" w:sz="4" w:space="0" w:color="auto"/>
            </w:tcBorders>
            <w:shd w:val="clear" w:color="auto" w:fill="auto"/>
            <w:noWrap/>
            <w:vAlign w:val="center"/>
            <w:hideMark/>
          </w:tcPr>
          <w:p w14:paraId="4990ACCC" w14:textId="77777777" w:rsidR="00473108" w:rsidRPr="00F57A0C" w:rsidRDefault="00473108" w:rsidP="00473108">
            <w:pPr>
              <w:ind w:left="0"/>
              <w:jc w:val="center"/>
              <w:rPr>
                <w:rFonts w:ascii="Bookman Old Style" w:hAnsi="Bookman Old Style" w:cs="Arial"/>
                <w:bCs/>
                <w:lang w:val="es-CO" w:eastAsia="es-CO"/>
              </w:rPr>
            </w:pPr>
            <w:r w:rsidRPr="00F57A0C">
              <w:rPr>
                <w:rFonts w:ascii="Bookman Old Style" w:hAnsi="Bookman Old Style" w:cs="Arial"/>
                <w:bCs/>
                <w:lang w:val="es-CO" w:eastAsia="es-CO"/>
              </w:rPr>
              <w:t>2</w:t>
            </w:r>
          </w:p>
        </w:tc>
        <w:tc>
          <w:tcPr>
            <w:tcW w:w="3494" w:type="dxa"/>
            <w:tcBorders>
              <w:top w:val="nil"/>
              <w:left w:val="nil"/>
              <w:bottom w:val="single" w:sz="4" w:space="0" w:color="auto"/>
              <w:right w:val="single" w:sz="4" w:space="0" w:color="auto"/>
            </w:tcBorders>
            <w:shd w:val="clear" w:color="auto" w:fill="auto"/>
            <w:noWrap/>
            <w:vAlign w:val="center"/>
          </w:tcPr>
          <w:p w14:paraId="4E41EC5E" w14:textId="28BF8B56" w:rsidR="00473108" w:rsidRPr="00F57A0C" w:rsidRDefault="00473108" w:rsidP="00473108">
            <w:pPr>
              <w:ind w:left="0"/>
              <w:jc w:val="center"/>
              <w:rPr>
                <w:rFonts w:ascii="Bookman Old Style" w:hAnsi="Bookman Old Style" w:cs="Arial"/>
                <w:bCs/>
                <w:lang w:val="es-CO" w:eastAsia="es-CO"/>
              </w:rPr>
            </w:pPr>
            <w:r w:rsidRPr="00F57A0C">
              <w:rPr>
                <w:rFonts w:ascii="Bookman Old Style" w:hAnsi="Bookman Old Style"/>
                <w:color w:val="000000"/>
              </w:rPr>
              <w:t>22,966,747</w:t>
            </w:r>
          </w:p>
        </w:tc>
      </w:tr>
      <w:tr w:rsidR="00473108" w:rsidRPr="00F57A0C" w14:paraId="4F6713DB" w14:textId="77777777" w:rsidTr="00B87848">
        <w:trPr>
          <w:trHeight w:val="312"/>
          <w:jc w:val="center"/>
        </w:trPr>
        <w:tc>
          <w:tcPr>
            <w:tcW w:w="3005" w:type="dxa"/>
            <w:tcBorders>
              <w:top w:val="nil"/>
              <w:left w:val="single" w:sz="4" w:space="0" w:color="auto"/>
              <w:bottom w:val="single" w:sz="4" w:space="0" w:color="auto"/>
              <w:right w:val="single" w:sz="4" w:space="0" w:color="auto"/>
            </w:tcBorders>
            <w:shd w:val="clear" w:color="auto" w:fill="auto"/>
            <w:noWrap/>
            <w:vAlign w:val="center"/>
            <w:hideMark/>
          </w:tcPr>
          <w:p w14:paraId="27597938" w14:textId="77777777" w:rsidR="00473108" w:rsidRPr="00F57A0C" w:rsidRDefault="00473108" w:rsidP="00473108">
            <w:pPr>
              <w:ind w:left="0"/>
              <w:jc w:val="center"/>
              <w:rPr>
                <w:rFonts w:ascii="Bookman Old Style" w:hAnsi="Bookman Old Style" w:cs="Arial"/>
                <w:bCs/>
                <w:lang w:val="es-CO" w:eastAsia="es-CO"/>
              </w:rPr>
            </w:pPr>
            <w:r w:rsidRPr="00F57A0C">
              <w:rPr>
                <w:rFonts w:ascii="Bookman Old Style" w:hAnsi="Bookman Old Style" w:cs="Arial"/>
                <w:bCs/>
                <w:lang w:val="es-CO" w:eastAsia="es-CO"/>
              </w:rPr>
              <w:t>3</w:t>
            </w:r>
          </w:p>
        </w:tc>
        <w:tc>
          <w:tcPr>
            <w:tcW w:w="3494" w:type="dxa"/>
            <w:tcBorders>
              <w:top w:val="nil"/>
              <w:left w:val="nil"/>
              <w:bottom w:val="single" w:sz="4" w:space="0" w:color="auto"/>
              <w:right w:val="single" w:sz="4" w:space="0" w:color="auto"/>
            </w:tcBorders>
            <w:shd w:val="clear" w:color="auto" w:fill="auto"/>
            <w:noWrap/>
            <w:vAlign w:val="center"/>
          </w:tcPr>
          <w:p w14:paraId="2E8C1750" w14:textId="5F7865F5" w:rsidR="00473108" w:rsidRPr="00F57A0C" w:rsidRDefault="00473108" w:rsidP="00473108">
            <w:pPr>
              <w:ind w:left="0"/>
              <w:jc w:val="center"/>
              <w:rPr>
                <w:rFonts w:ascii="Bookman Old Style" w:hAnsi="Bookman Old Style" w:cs="Arial"/>
                <w:bCs/>
                <w:lang w:val="es-CO" w:eastAsia="es-CO"/>
              </w:rPr>
            </w:pPr>
            <w:r w:rsidRPr="00F57A0C">
              <w:rPr>
                <w:rFonts w:ascii="Bookman Old Style" w:hAnsi="Bookman Old Style"/>
                <w:color w:val="000000"/>
              </w:rPr>
              <w:t>23,235,364</w:t>
            </w:r>
          </w:p>
        </w:tc>
      </w:tr>
      <w:tr w:rsidR="00473108" w:rsidRPr="00F57A0C" w14:paraId="4D090BCD" w14:textId="77777777" w:rsidTr="00B87848">
        <w:trPr>
          <w:trHeight w:val="312"/>
          <w:jc w:val="center"/>
        </w:trPr>
        <w:tc>
          <w:tcPr>
            <w:tcW w:w="3005" w:type="dxa"/>
            <w:tcBorders>
              <w:top w:val="nil"/>
              <w:left w:val="single" w:sz="4" w:space="0" w:color="auto"/>
              <w:bottom w:val="single" w:sz="4" w:space="0" w:color="auto"/>
              <w:right w:val="single" w:sz="4" w:space="0" w:color="auto"/>
            </w:tcBorders>
            <w:shd w:val="clear" w:color="auto" w:fill="auto"/>
            <w:noWrap/>
            <w:vAlign w:val="center"/>
            <w:hideMark/>
          </w:tcPr>
          <w:p w14:paraId="40719073" w14:textId="77777777" w:rsidR="00473108" w:rsidRPr="00F57A0C" w:rsidRDefault="00473108" w:rsidP="00473108">
            <w:pPr>
              <w:ind w:left="0"/>
              <w:jc w:val="center"/>
              <w:rPr>
                <w:rFonts w:ascii="Bookman Old Style" w:hAnsi="Bookman Old Style" w:cs="Arial"/>
                <w:bCs/>
                <w:lang w:val="es-CO" w:eastAsia="es-CO"/>
              </w:rPr>
            </w:pPr>
            <w:r w:rsidRPr="00F57A0C">
              <w:rPr>
                <w:rFonts w:ascii="Bookman Old Style" w:hAnsi="Bookman Old Style" w:cs="Arial"/>
                <w:bCs/>
                <w:lang w:val="es-CO" w:eastAsia="es-CO"/>
              </w:rPr>
              <w:t>4</w:t>
            </w:r>
          </w:p>
        </w:tc>
        <w:tc>
          <w:tcPr>
            <w:tcW w:w="3494" w:type="dxa"/>
            <w:tcBorders>
              <w:top w:val="nil"/>
              <w:left w:val="nil"/>
              <w:bottom w:val="single" w:sz="4" w:space="0" w:color="auto"/>
              <w:right w:val="single" w:sz="4" w:space="0" w:color="auto"/>
            </w:tcBorders>
            <w:shd w:val="clear" w:color="auto" w:fill="auto"/>
            <w:noWrap/>
            <w:vAlign w:val="center"/>
          </w:tcPr>
          <w:p w14:paraId="5FBF6816" w14:textId="0F1ED9AC" w:rsidR="00473108" w:rsidRPr="00F57A0C" w:rsidRDefault="00473108" w:rsidP="00473108">
            <w:pPr>
              <w:ind w:left="0"/>
              <w:jc w:val="center"/>
              <w:rPr>
                <w:rFonts w:ascii="Bookman Old Style" w:hAnsi="Bookman Old Style" w:cs="Arial"/>
                <w:bCs/>
                <w:lang w:val="es-CO" w:eastAsia="es-CO"/>
              </w:rPr>
            </w:pPr>
            <w:r w:rsidRPr="00F57A0C">
              <w:rPr>
                <w:rFonts w:ascii="Bookman Old Style" w:hAnsi="Bookman Old Style"/>
                <w:color w:val="000000"/>
              </w:rPr>
              <w:t>23,503,981</w:t>
            </w:r>
          </w:p>
        </w:tc>
      </w:tr>
      <w:tr w:rsidR="00473108" w:rsidRPr="00F57A0C" w14:paraId="7AF499F0" w14:textId="77777777" w:rsidTr="00B87848">
        <w:trPr>
          <w:trHeight w:val="312"/>
          <w:jc w:val="center"/>
        </w:trPr>
        <w:tc>
          <w:tcPr>
            <w:tcW w:w="3005" w:type="dxa"/>
            <w:tcBorders>
              <w:top w:val="nil"/>
              <w:left w:val="single" w:sz="4" w:space="0" w:color="auto"/>
              <w:bottom w:val="single" w:sz="4" w:space="0" w:color="auto"/>
              <w:right w:val="single" w:sz="4" w:space="0" w:color="auto"/>
            </w:tcBorders>
            <w:shd w:val="clear" w:color="auto" w:fill="auto"/>
            <w:noWrap/>
            <w:vAlign w:val="center"/>
            <w:hideMark/>
          </w:tcPr>
          <w:p w14:paraId="6F16A251" w14:textId="77777777" w:rsidR="00473108" w:rsidRPr="00F57A0C" w:rsidRDefault="00473108" w:rsidP="00473108">
            <w:pPr>
              <w:ind w:left="0"/>
              <w:jc w:val="center"/>
              <w:rPr>
                <w:rFonts w:ascii="Bookman Old Style" w:hAnsi="Bookman Old Style" w:cs="Arial"/>
                <w:bCs/>
                <w:lang w:val="es-CO" w:eastAsia="es-CO"/>
              </w:rPr>
            </w:pPr>
            <w:r w:rsidRPr="00F57A0C">
              <w:rPr>
                <w:rFonts w:ascii="Bookman Old Style" w:hAnsi="Bookman Old Style" w:cs="Arial"/>
                <w:bCs/>
                <w:lang w:val="es-CO" w:eastAsia="es-CO"/>
              </w:rPr>
              <w:t>5</w:t>
            </w:r>
          </w:p>
        </w:tc>
        <w:tc>
          <w:tcPr>
            <w:tcW w:w="3494" w:type="dxa"/>
            <w:tcBorders>
              <w:top w:val="nil"/>
              <w:left w:val="nil"/>
              <w:bottom w:val="single" w:sz="4" w:space="0" w:color="auto"/>
              <w:right w:val="single" w:sz="4" w:space="0" w:color="auto"/>
            </w:tcBorders>
            <w:shd w:val="clear" w:color="auto" w:fill="auto"/>
            <w:noWrap/>
            <w:vAlign w:val="center"/>
          </w:tcPr>
          <w:p w14:paraId="525DFE60" w14:textId="3BE7F585" w:rsidR="00473108" w:rsidRPr="00F57A0C" w:rsidRDefault="00473108" w:rsidP="00473108">
            <w:pPr>
              <w:ind w:left="0"/>
              <w:jc w:val="center"/>
              <w:rPr>
                <w:rFonts w:ascii="Bookman Old Style" w:hAnsi="Bookman Old Style" w:cs="Arial"/>
                <w:bCs/>
                <w:lang w:val="es-CO" w:eastAsia="es-CO"/>
              </w:rPr>
            </w:pPr>
            <w:r w:rsidRPr="00F57A0C">
              <w:rPr>
                <w:rFonts w:ascii="Bookman Old Style" w:hAnsi="Bookman Old Style"/>
                <w:color w:val="000000"/>
              </w:rPr>
              <w:t>23,772,598</w:t>
            </w:r>
          </w:p>
        </w:tc>
      </w:tr>
      <w:tr w:rsidR="00473108" w:rsidRPr="00F57A0C" w14:paraId="1250E009" w14:textId="77777777" w:rsidTr="00B87848">
        <w:trPr>
          <w:trHeight w:val="312"/>
          <w:jc w:val="center"/>
        </w:trPr>
        <w:tc>
          <w:tcPr>
            <w:tcW w:w="3005" w:type="dxa"/>
            <w:tcBorders>
              <w:top w:val="nil"/>
              <w:left w:val="single" w:sz="4" w:space="0" w:color="auto"/>
              <w:bottom w:val="single" w:sz="4" w:space="0" w:color="auto"/>
              <w:right w:val="single" w:sz="4" w:space="0" w:color="auto"/>
            </w:tcBorders>
            <w:shd w:val="clear" w:color="auto" w:fill="auto"/>
            <w:noWrap/>
            <w:vAlign w:val="center"/>
            <w:hideMark/>
          </w:tcPr>
          <w:p w14:paraId="14C29010" w14:textId="77777777" w:rsidR="00473108" w:rsidRPr="00F57A0C" w:rsidRDefault="00473108" w:rsidP="00473108">
            <w:pPr>
              <w:ind w:left="0"/>
              <w:jc w:val="center"/>
              <w:rPr>
                <w:rFonts w:ascii="Bookman Old Style" w:hAnsi="Bookman Old Style" w:cs="Arial"/>
                <w:bCs/>
                <w:lang w:val="es-CO" w:eastAsia="es-CO"/>
              </w:rPr>
            </w:pPr>
            <w:r w:rsidRPr="00F57A0C">
              <w:rPr>
                <w:rFonts w:ascii="Bookman Old Style" w:hAnsi="Bookman Old Style" w:cs="Arial"/>
                <w:bCs/>
                <w:lang w:val="es-CO" w:eastAsia="es-CO"/>
              </w:rPr>
              <w:t>6</w:t>
            </w:r>
          </w:p>
        </w:tc>
        <w:tc>
          <w:tcPr>
            <w:tcW w:w="3494" w:type="dxa"/>
            <w:tcBorders>
              <w:top w:val="nil"/>
              <w:left w:val="nil"/>
              <w:bottom w:val="single" w:sz="4" w:space="0" w:color="auto"/>
              <w:right w:val="single" w:sz="4" w:space="0" w:color="auto"/>
            </w:tcBorders>
            <w:shd w:val="clear" w:color="auto" w:fill="auto"/>
            <w:noWrap/>
            <w:vAlign w:val="center"/>
          </w:tcPr>
          <w:p w14:paraId="071D83AB" w14:textId="683B8EBC" w:rsidR="00473108" w:rsidRPr="00F57A0C" w:rsidRDefault="00473108" w:rsidP="00473108">
            <w:pPr>
              <w:ind w:left="0"/>
              <w:jc w:val="center"/>
              <w:rPr>
                <w:rFonts w:ascii="Bookman Old Style" w:hAnsi="Bookman Old Style" w:cs="Arial"/>
                <w:bCs/>
                <w:lang w:val="es-CO" w:eastAsia="es-CO"/>
              </w:rPr>
            </w:pPr>
            <w:r w:rsidRPr="00F57A0C">
              <w:rPr>
                <w:rFonts w:ascii="Bookman Old Style" w:hAnsi="Bookman Old Style"/>
                <w:color w:val="000000"/>
              </w:rPr>
              <w:t>24,041,215</w:t>
            </w:r>
          </w:p>
        </w:tc>
      </w:tr>
      <w:tr w:rsidR="00473108" w:rsidRPr="00F57A0C" w14:paraId="201C2C00" w14:textId="77777777" w:rsidTr="00B87848">
        <w:trPr>
          <w:trHeight w:val="312"/>
          <w:jc w:val="center"/>
        </w:trPr>
        <w:tc>
          <w:tcPr>
            <w:tcW w:w="3005" w:type="dxa"/>
            <w:tcBorders>
              <w:top w:val="nil"/>
              <w:left w:val="single" w:sz="4" w:space="0" w:color="auto"/>
              <w:bottom w:val="single" w:sz="4" w:space="0" w:color="auto"/>
              <w:right w:val="single" w:sz="4" w:space="0" w:color="auto"/>
            </w:tcBorders>
            <w:shd w:val="clear" w:color="auto" w:fill="auto"/>
            <w:noWrap/>
            <w:vAlign w:val="center"/>
            <w:hideMark/>
          </w:tcPr>
          <w:p w14:paraId="43AF737D" w14:textId="77777777" w:rsidR="00473108" w:rsidRPr="00F57A0C" w:rsidRDefault="00473108" w:rsidP="00473108">
            <w:pPr>
              <w:ind w:left="0"/>
              <w:jc w:val="center"/>
              <w:rPr>
                <w:rFonts w:ascii="Bookman Old Style" w:hAnsi="Bookman Old Style" w:cs="Arial"/>
                <w:bCs/>
                <w:lang w:val="es-CO" w:eastAsia="es-CO"/>
              </w:rPr>
            </w:pPr>
            <w:r w:rsidRPr="00F57A0C">
              <w:rPr>
                <w:rFonts w:ascii="Bookman Old Style" w:hAnsi="Bookman Old Style" w:cs="Arial"/>
                <w:bCs/>
                <w:lang w:val="es-CO" w:eastAsia="es-CO"/>
              </w:rPr>
              <w:t>7</w:t>
            </w:r>
          </w:p>
        </w:tc>
        <w:tc>
          <w:tcPr>
            <w:tcW w:w="3494" w:type="dxa"/>
            <w:tcBorders>
              <w:top w:val="nil"/>
              <w:left w:val="nil"/>
              <w:bottom w:val="single" w:sz="4" w:space="0" w:color="auto"/>
              <w:right w:val="single" w:sz="4" w:space="0" w:color="auto"/>
            </w:tcBorders>
            <w:shd w:val="clear" w:color="auto" w:fill="auto"/>
            <w:noWrap/>
            <w:vAlign w:val="center"/>
          </w:tcPr>
          <w:p w14:paraId="3CEE616B" w14:textId="54021385" w:rsidR="00473108" w:rsidRPr="00F57A0C" w:rsidRDefault="00473108" w:rsidP="00473108">
            <w:pPr>
              <w:ind w:left="0"/>
              <w:jc w:val="center"/>
              <w:rPr>
                <w:rFonts w:ascii="Bookman Old Style" w:hAnsi="Bookman Old Style" w:cs="Arial"/>
                <w:bCs/>
                <w:lang w:val="es-CO" w:eastAsia="es-CO"/>
              </w:rPr>
            </w:pPr>
            <w:r w:rsidRPr="00F57A0C">
              <w:rPr>
                <w:rFonts w:ascii="Bookman Old Style" w:hAnsi="Bookman Old Style"/>
                <w:color w:val="000000"/>
              </w:rPr>
              <w:t>24,309,832</w:t>
            </w:r>
          </w:p>
        </w:tc>
      </w:tr>
      <w:tr w:rsidR="00473108" w:rsidRPr="00F57A0C" w14:paraId="37656B7C" w14:textId="77777777" w:rsidTr="00B87848">
        <w:trPr>
          <w:trHeight w:val="312"/>
          <w:jc w:val="center"/>
        </w:trPr>
        <w:tc>
          <w:tcPr>
            <w:tcW w:w="3005" w:type="dxa"/>
            <w:tcBorders>
              <w:top w:val="nil"/>
              <w:left w:val="single" w:sz="4" w:space="0" w:color="auto"/>
              <w:bottom w:val="single" w:sz="4" w:space="0" w:color="auto"/>
              <w:right w:val="single" w:sz="4" w:space="0" w:color="auto"/>
            </w:tcBorders>
            <w:shd w:val="clear" w:color="auto" w:fill="auto"/>
            <w:noWrap/>
            <w:vAlign w:val="center"/>
            <w:hideMark/>
          </w:tcPr>
          <w:p w14:paraId="73D0C594" w14:textId="77777777" w:rsidR="00473108" w:rsidRPr="00F57A0C" w:rsidRDefault="00473108" w:rsidP="00473108">
            <w:pPr>
              <w:ind w:left="0"/>
              <w:jc w:val="center"/>
              <w:rPr>
                <w:rFonts w:ascii="Bookman Old Style" w:hAnsi="Bookman Old Style" w:cs="Arial"/>
                <w:bCs/>
                <w:lang w:val="es-CO" w:eastAsia="es-CO"/>
              </w:rPr>
            </w:pPr>
            <w:r w:rsidRPr="00F57A0C">
              <w:rPr>
                <w:rFonts w:ascii="Bookman Old Style" w:hAnsi="Bookman Old Style" w:cs="Arial"/>
                <w:bCs/>
                <w:lang w:val="es-CO" w:eastAsia="es-CO"/>
              </w:rPr>
              <w:t>8</w:t>
            </w:r>
          </w:p>
        </w:tc>
        <w:tc>
          <w:tcPr>
            <w:tcW w:w="3494" w:type="dxa"/>
            <w:tcBorders>
              <w:top w:val="nil"/>
              <w:left w:val="nil"/>
              <w:bottom w:val="single" w:sz="4" w:space="0" w:color="auto"/>
              <w:right w:val="single" w:sz="4" w:space="0" w:color="auto"/>
            </w:tcBorders>
            <w:shd w:val="clear" w:color="auto" w:fill="auto"/>
            <w:noWrap/>
            <w:vAlign w:val="center"/>
          </w:tcPr>
          <w:p w14:paraId="2B38A6D8" w14:textId="7E92A05B" w:rsidR="00473108" w:rsidRPr="00F57A0C" w:rsidRDefault="00473108" w:rsidP="00473108">
            <w:pPr>
              <w:ind w:left="0"/>
              <w:jc w:val="center"/>
              <w:rPr>
                <w:rFonts w:ascii="Bookman Old Style" w:hAnsi="Bookman Old Style" w:cs="Arial"/>
                <w:bCs/>
                <w:lang w:val="es-CO" w:eastAsia="es-CO"/>
              </w:rPr>
            </w:pPr>
            <w:r w:rsidRPr="00F57A0C">
              <w:rPr>
                <w:rFonts w:ascii="Bookman Old Style" w:hAnsi="Bookman Old Style"/>
                <w:color w:val="000000"/>
              </w:rPr>
              <w:t>24,578,449</w:t>
            </w:r>
          </w:p>
        </w:tc>
      </w:tr>
      <w:tr w:rsidR="00473108" w:rsidRPr="00F57A0C" w14:paraId="067B6A8E" w14:textId="77777777" w:rsidTr="00B87848">
        <w:trPr>
          <w:trHeight w:val="312"/>
          <w:jc w:val="center"/>
        </w:trPr>
        <w:tc>
          <w:tcPr>
            <w:tcW w:w="3005" w:type="dxa"/>
            <w:tcBorders>
              <w:top w:val="nil"/>
              <w:left w:val="single" w:sz="4" w:space="0" w:color="auto"/>
              <w:bottom w:val="single" w:sz="4" w:space="0" w:color="auto"/>
              <w:right w:val="single" w:sz="4" w:space="0" w:color="auto"/>
            </w:tcBorders>
            <w:shd w:val="clear" w:color="auto" w:fill="auto"/>
            <w:noWrap/>
            <w:vAlign w:val="center"/>
            <w:hideMark/>
          </w:tcPr>
          <w:p w14:paraId="48D944AB" w14:textId="77777777" w:rsidR="00473108" w:rsidRPr="00F57A0C" w:rsidRDefault="00473108" w:rsidP="00473108">
            <w:pPr>
              <w:ind w:left="0"/>
              <w:jc w:val="center"/>
              <w:rPr>
                <w:rFonts w:ascii="Bookman Old Style" w:hAnsi="Bookman Old Style" w:cs="Arial"/>
                <w:bCs/>
                <w:lang w:val="es-CO" w:eastAsia="es-CO"/>
              </w:rPr>
            </w:pPr>
            <w:r w:rsidRPr="00F57A0C">
              <w:rPr>
                <w:rFonts w:ascii="Bookman Old Style" w:hAnsi="Bookman Old Style" w:cs="Arial"/>
                <w:bCs/>
                <w:lang w:val="es-CO" w:eastAsia="es-CO"/>
              </w:rPr>
              <w:t>9</w:t>
            </w:r>
          </w:p>
        </w:tc>
        <w:tc>
          <w:tcPr>
            <w:tcW w:w="3494" w:type="dxa"/>
            <w:tcBorders>
              <w:top w:val="nil"/>
              <w:left w:val="nil"/>
              <w:bottom w:val="single" w:sz="4" w:space="0" w:color="auto"/>
              <w:right w:val="single" w:sz="4" w:space="0" w:color="auto"/>
            </w:tcBorders>
            <w:shd w:val="clear" w:color="auto" w:fill="auto"/>
            <w:noWrap/>
            <w:vAlign w:val="center"/>
          </w:tcPr>
          <w:p w14:paraId="522C3F0B" w14:textId="670DCBEA" w:rsidR="00473108" w:rsidRPr="00F57A0C" w:rsidRDefault="00473108" w:rsidP="00473108">
            <w:pPr>
              <w:ind w:left="0"/>
              <w:jc w:val="center"/>
              <w:rPr>
                <w:rFonts w:ascii="Bookman Old Style" w:hAnsi="Bookman Old Style" w:cs="Arial"/>
                <w:bCs/>
                <w:lang w:val="es-CO" w:eastAsia="es-CO"/>
              </w:rPr>
            </w:pPr>
            <w:r w:rsidRPr="00F57A0C">
              <w:rPr>
                <w:rFonts w:ascii="Bookman Old Style" w:hAnsi="Bookman Old Style"/>
                <w:color w:val="000000"/>
              </w:rPr>
              <w:t>24,847,065</w:t>
            </w:r>
          </w:p>
        </w:tc>
      </w:tr>
      <w:tr w:rsidR="00473108" w:rsidRPr="00F57A0C" w14:paraId="2DE39EAB" w14:textId="77777777" w:rsidTr="00B87848">
        <w:trPr>
          <w:trHeight w:val="312"/>
          <w:jc w:val="center"/>
        </w:trPr>
        <w:tc>
          <w:tcPr>
            <w:tcW w:w="3005" w:type="dxa"/>
            <w:tcBorders>
              <w:top w:val="nil"/>
              <w:left w:val="single" w:sz="4" w:space="0" w:color="auto"/>
              <w:bottom w:val="single" w:sz="4" w:space="0" w:color="auto"/>
              <w:right w:val="single" w:sz="4" w:space="0" w:color="auto"/>
            </w:tcBorders>
            <w:shd w:val="clear" w:color="auto" w:fill="auto"/>
            <w:noWrap/>
            <w:vAlign w:val="center"/>
            <w:hideMark/>
          </w:tcPr>
          <w:p w14:paraId="47B39018" w14:textId="77777777" w:rsidR="00473108" w:rsidRPr="00F57A0C" w:rsidRDefault="00473108" w:rsidP="00473108">
            <w:pPr>
              <w:ind w:left="0"/>
              <w:jc w:val="center"/>
              <w:rPr>
                <w:rFonts w:ascii="Bookman Old Style" w:hAnsi="Bookman Old Style" w:cs="Arial"/>
                <w:bCs/>
                <w:lang w:val="es-CO" w:eastAsia="es-CO"/>
              </w:rPr>
            </w:pPr>
            <w:r w:rsidRPr="00F57A0C">
              <w:rPr>
                <w:rFonts w:ascii="Bookman Old Style" w:hAnsi="Bookman Old Style" w:cs="Arial"/>
                <w:bCs/>
                <w:lang w:val="es-CO" w:eastAsia="es-CO"/>
              </w:rPr>
              <w:t>10</w:t>
            </w:r>
          </w:p>
        </w:tc>
        <w:tc>
          <w:tcPr>
            <w:tcW w:w="3494" w:type="dxa"/>
            <w:tcBorders>
              <w:top w:val="nil"/>
              <w:left w:val="nil"/>
              <w:bottom w:val="single" w:sz="4" w:space="0" w:color="auto"/>
              <w:right w:val="single" w:sz="4" w:space="0" w:color="auto"/>
            </w:tcBorders>
            <w:shd w:val="clear" w:color="auto" w:fill="auto"/>
            <w:noWrap/>
            <w:vAlign w:val="center"/>
          </w:tcPr>
          <w:p w14:paraId="4EABBFA3" w14:textId="2A96A6DF" w:rsidR="00473108" w:rsidRPr="00F57A0C" w:rsidRDefault="00473108" w:rsidP="00473108">
            <w:pPr>
              <w:ind w:left="0"/>
              <w:jc w:val="center"/>
              <w:rPr>
                <w:rFonts w:ascii="Bookman Old Style" w:hAnsi="Bookman Old Style" w:cs="Arial"/>
                <w:bCs/>
                <w:lang w:val="es-CO" w:eastAsia="es-CO"/>
              </w:rPr>
            </w:pPr>
            <w:r w:rsidRPr="00F57A0C">
              <w:rPr>
                <w:rFonts w:ascii="Bookman Old Style" w:hAnsi="Bookman Old Style"/>
                <w:color w:val="000000"/>
              </w:rPr>
              <w:t>25,115,682</w:t>
            </w:r>
          </w:p>
        </w:tc>
      </w:tr>
      <w:tr w:rsidR="00473108" w:rsidRPr="00F57A0C" w14:paraId="74B4DF0D" w14:textId="77777777" w:rsidTr="00B87848">
        <w:trPr>
          <w:trHeight w:val="312"/>
          <w:jc w:val="center"/>
        </w:trPr>
        <w:tc>
          <w:tcPr>
            <w:tcW w:w="3005" w:type="dxa"/>
            <w:tcBorders>
              <w:top w:val="nil"/>
              <w:left w:val="single" w:sz="4" w:space="0" w:color="auto"/>
              <w:bottom w:val="single" w:sz="4" w:space="0" w:color="auto"/>
              <w:right w:val="single" w:sz="4" w:space="0" w:color="auto"/>
            </w:tcBorders>
            <w:shd w:val="clear" w:color="auto" w:fill="auto"/>
            <w:noWrap/>
            <w:vAlign w:val="center"/>
            <w:hideMark/>
          </w:tcPr>
          <w:p w14:paraId="104AC06B" w14:textId="77777777" w:rsidR="00473108" w:rsidRPr="00F57A0C" w:rsidRDefault="00473108" w:rsidP="00473108">
            <w:pPr>
              <w:ind w:left="0"/>
              <w:jc w:val="center"/>
              <w:rPr>
                <w:rFonts w:ascii="Bookman Old Style" w:hAnsi="Bookman Old Style" w:cs="Arial"/>
                <w:bCs/>
                <w:lang w:val="es-CO" w:eastAsia="es-CO"/>
              </w:rPr>
            </w:pPr>
            <w:r w:rsidRPr="00F57A0C">
              <w:rPr>
                <w:rFonts w:ascii="Bookman Old Style" w:hAnsi="Bookman Old Style" w:cs="Arial"/>
                <w:bCs/>
                <w:lang w:val="es-CO" w:eastAsia="es-CO"/>
              </w:rPr>
              <w:t>11</w:t>
            </w:r>
          </w:p>
        </w:tc>
        <w:tc>
          <w:tcPr>
            <w:tcW w:w="3494" w:type="dxa"/>
            <w:tcBorders>
              <w:top w:val="nil"/>
              <w:left w:val="nil"/>
              <w:bottom w:val="single" w:sz="4" w:space="0" w:color="auto"/>
              <w:right w:val="single" w:sz="4" w:space="0" w:color="auto"/>
            </w:tcBorders>
            <w:shd w:val="clear" w:color="auto" w:fill="auto"/>
            <w:noWrap/>
            <w:vAlign w:val="center"/>
          </w:tcPr>
          <w:p w14:paraId="1EC4887D" w14:textId="57B4975D" w:rsidR="00473108" w:rsidRPr="00F57A0C" w:rsidRDefault="00473108" w:rsidP="00473108">
            <w:pPr>
              <w:ind w:left="0"/>
              <w:jc w:val="center"/>
              <w:rPr>
                <w:rFonts w:ascii="Bookman Old Style" w:hAnsi="Bookman Old Style" w:cs="Arial"/>
                <w:bCs/>
                <w:lang w:val="es-CO" w:eastAsia="es-CO"/>
              </w:rPr>
            </w:pPr>
            <w:r w:rsidRPr="00F57A0C">
              <w:rPr>
                <w:rFonts w:ascii="Bookman Old Style" w:hAnsi="Bookman Old Style"/>
                <w:color w:val="000000"/>
              </w:rPr>
              <w:t>25,384,299</w:t>
            </w:r>
          </w:p>
        </w:tc>
      </w:tr>
      <w:tr w:rsidR="00473108" w:rsidRPr="00F57A0C" w14:paraId="0E30CC02" w14:textId="77777777" w:rsidTr="00B87848">
        <w:trPr>
          <w:trHeight w:val="312"/>
          <w:jc w:val="center"/>
        </w:trPr>
        <w:tc>
          <w:tcPr>
            <w:tcW w:w="3005" w:type="dxa"/>
            <w:tcBorders>
              <w:top w:val="nil"/>
              <w:left w:val="single" w:sz="4" w:space="0" w:color="auto"/>
              <w:bottom w:val="single" w:sz="4" w:space="0" w:color="auto"/>
              <w:right w:val="single" w:sz="4" w:space="0" w:color="auto"/>
            </w:tcBorders>
            <w:shd w:val="clear" w:color="auto" w:fill="auto"/>
            <w:noWrap/>
            <w:vAlign w:val="center"/>
            <w:hideMark/>
          </w:tcPr>
          <w:p w14:paraId="59DDE60A" w14:textId="77777777" w:rsidR="00473108" w:rsidRPr="00F57A0C" w:rsidRDefault="00473108" w:rsidP="00473108">
            <w:pPr>
              <w:ind w:left="0"/>
              <w:jc w:val="center"/>
              <w:rPr>
                <w:rFonts w:ascii="Bookman Old Style" w:hAnsi="Bookman Old Style" w:cs="Arial"/>
                <w:bCs/>
                <w:lang w:val="es-CO" w:eastAsia="es-CO"/>
              </w:rPr>
            </w:pPr>
            <w:r w:rsidRPr="00F57A0C">
              <w:rPr>
                <w:rFonts w:ascii="Bookman Old Style" w:hAnsi="Bookman Old Style" w:cs="Arial"/>
                <w:bCs/>
                <w:lang w:val="es-CO" w:eastAsia="es-CO"/>
              </w:rPr>
              <w:t>12</w:t>
            </w:r>
          </w:p>
        </w:tc>
        <w:tc>
          <w:tcPr>
            <w:tcW w:w="3494" w:type="dxa"/>
            <w:tcBorders>
              <w:top w:val="nil"/>
              <w:left w:val="nil"/>
              <w:bottom w:val="single" w:sz="4" w:space="0" w:color="auto"/>
              <w:right w:val="single" w:sz="4" w:space="0" w:color="auto"/>
            </w:tcBorders>
            <w:shd w:val="clear" w:color="auto" w:fill="auto"/>
            <w:noWrap/>
            <w:vAlign w:val="center"/>
          </w:tcPr>
          <w:p w14:paraId="30CEF243" w14:textId="488DCDB1" w:rsidR="00473108" w:rsidRPr="00F57A0C" w:rsidRDefault="00473108" w:rsidP="00473108">
            <w:pPr>
              <w:ind w:left="0"/>
              <w:jc w:val="center"/>
              <w:rPr>
                <w:rFonts w:ascii="Bookman Old Style" w:hAnsi="Bookman Old Style" w:cs="Arial"/>
                <w:bCs/>
                <w:lang w:val="es-CO" w:eastAsia="es-CO"/>
              </w:rPr>
            </w:pPr>
            <w:r w:rsidRPr="00F57A0C">
              <w:rPr>
                <w:rFonts w:ascii="Bookman Old Style" w:hAnsi="Bookman Old Style"/>
                <w:color w:val="000000"/>
              </w:rPr>
              <w:t>25,652,916</w:t>
            </w:r>
          </w:p>
        </w:tc>
      </w:tr>
      <w:tr w:rsidR="00473108" w:rsidRPr="00F57A0C" w14:paraId="767A1C9E" w14:textId="77777777" w:rsidTr="00B87848">
        <w:trPr>
          <w:trHeight w:val="312"/>
          <w:jc w:val="center"/>
        </w:trPr>
        <w:tc>
          <w:tcPr>
            <w:tcW w:w="3005" w:type="dxa"/>
            <w:tcBorders>
              <w:top w:val="nil"/>
              <w:left w:val="single" w:sz="4" w:space="0" w:color="auto"/>
              <w:bottom w:val="single" w:sz="4" w:space="0" w:color="auto"/>
              <w:right w:val="single" w:sz="4" w:space="0" w:color="auto"/>
            </w:tcBorders>
            <w:shd w:val="clear" w:color="auto" w:fill="auto"/>
            <w:noWrap/>
            <w:vAlign w:val="center"/>
            <w:hideMark/>
          </w:tcPr>
          <w:p w14:paraId="010F3023" w14:textId="77777777" w:rsidR="00473108" w:rsidRPr="00F57A0C" w:rsidRDefault="00473108" w:rsidP="00473108">
            <w:pPr>
              <w:ind w:left="0"/>
              <w:jc w:val="center"/>
              <w:rPr>
                <w:rFonts w:ascii="Bookman Old Style" w:hAnsi="Bookman Old Style" w:cs="Arial"/>
                <w:bCs/>
                <w:lang w:val="es-CO" w:eastAsia="es-CO"/>
              </w:rPr>
            </w:pPr>
            <w:r w:rsidRPr="00F57A0C">
              <w:rPr>
                <w:rFonts w:ascii="Bookman Old Style" w:hAnsi="Bookman Old Style" w:cs="Arial"/>
                <w:bCs/>
                <w:lang w:val="es-CO" w:eastAsia="es-CO"/>
              </w:rPr>
              <w:t>13</w:t>
            </w:r>
          </w:p>
        </w:tc>
        <w:tc>
          <w:tcPr>
            <w:tcW w:w="3494" w:type="dxa"/>
            <w:tcBorders>
              <w:top w:val="nil"/>
              <w:left w:val="nil"/>
              <w:bottom w:val="single" w:sz="4" w:space="0" w:color="auto"/>
              <w:right w:val="single" w:sz="4" w:space="0" w:color="auto"/>
            </w:tcBorders>
            <w:shd w:val="clear" w:color="auto" w:fill="auto"/>
            <w:noWrap/>
            <w:vAlign w:val="center"/>
          </w:tcPr>
          <w:p w14:paraId="3EB6662A" w14:textId="6B044F1C" w:rsidR="00473108" w:rsidRPr="00F57A0C" w:rsidRDefault="00473108" w:rsidP="00473108">
            <w:pPr>
              <w:ind w:left="0"/>
              <w:jc w:val="center"/>
              <w:rPr>
                <w:rFonts w:ascii="Bookman Old Style" w:hAnsi="Bookman Old Style" w:cs="Arial"/>
                <w:bCs/>
                <w:lang w:val="es-CO" w:eastAsia="es-CO"/>
              </w:rPr>
            </w:pPr>
            <w:r w:rsidRPr="00F57A0C">
              <w:rPr>
                <w:rFonts w:ascii="Bookman Old Style" w:hAnsi="Bookman Old Style"/>
                <w:color w:val="000000"/>
              </w:rPr>
              <w:t>25,921,533</w:t>
            </w:r>
          </w:p>
        </w:tc>
      </w:tr>
      <w:tr w:rsidR="00473108" w:rsidRPr="00F57A0C" w14:paraId="72C0EF66" w14:textId="77777777" w:rsidTr="00B87848">
        <w:trPr>
          <w:trHeight w:val="312"/>
          <w:jc w:val="center"/>
        </w:trPr>
        <w:tc>
          <w:tcPr>
            <w:tcW w:w="3005" w:type="dxa"/>
            <w:tcBorders>
              <w:top w:val="nil"/>
              <w:left w:val="single" w:sz="4" w:space="0" w:color="auto"/>
              <w:bottom w:val="single" w:sz="4" w:space="0" w:color="auto"/>
              <w:right w:val="single" w:sz="4" w:space="0" w:color="auto"/>
            </w:tcBorders>
            <w:shd w:val="clear" w:color="auto" w:fill="auto"/>
            <w:noWrap/>
            <w:vAlign w:val="center"/>
            <w:hideMark/>
          </w:tcPr>
          <w:p w14:paraId="45A8CA04" w14:textId="77777777" w:rsidR="00473108" w:rsidRPr="00F57A0C" w:rsidRDefault="00473108" w:rsidP="00473108">
            <w:pPr>
              <w:ind w:left="0"/>
              <w:jc w:val="center"/>
              <w:rPr>
                <w:rFonts w:ascii="Bookman Old Style" w:hAnsi="Bookman Old Style" w:cs="Arial"/>
                <w:bCs/>
                <w:lang w:val="es-CO" w:eastAsia="es-CO"/>
              </w:rPr>
            </w:pPr>
            <w:r w:rsidRPr="00F57A0C">
              <w:rPr>
                <w:rFonts w:ascii="Bookman Old Style" w:hAnsi="Bookman Old Style" w:cs="Arial"/>
                <w:bCs/>
                <w:lang w:val="es-CO" w:eastAsia="es-CO"/>
              </w:rPr>
              <w:t>14</w:t>
            </w:r>
          </w:p>
        </w:tc>
        <w:tc>
          <w:tcPr>
            <w:tcW w:w="3494" w:type="dxa"/>
            <w:tcBorders>
              <w:top w:val="nil"/>
              <w:left w:val="nil"/>
              <w:bottom w:val="single" w:sz="4" w:space="0" w:color="auto"/>
              <w:right w:val="single" w:sz="4" w:space="0" w:color="auto"/>
            </w:tcBorders>
            <w:shd w:val="clear" w:color="auto" w:fill="auto"/>
            <w:noWrap/>
            <w:vAlign w:val="center"/>
          </w:tcPr>
          <w:p w14:paraId="775AD597" w14:textId="22398B09" w:rsidR="00473108" w:rsidRPr="00F57A0C" w:rsidRDefault="00473108" w:rsidP="00473108">
            <w:pPr>
              <w:ind w:left="0"/>
              <w:jc w:val="center"/>
              <w:rPr>
                <w:rFonts w:ascii="Bookman Old Style" w:hAnsi="Bookman Old Style" w:cs="Arial"/>
                <w:bCs/>
                <w:lang w:val="es-CO" w:eastAsia="es-CO"/>
              </w:rPr>
            </w:pPr>
            <w:r w:rsidRPr="00F57A0C">
              <w:rPr>
                <w:rFonts w:ascii="Bookman Old Style" w:hAnsi="Bookman Old Style"/>
                <w:color w:val="000000"/>
              </w:rPr>
              <w:t>26,190,150</w:t>
            </w:r>
          </w:p>
        </w:tc>
      </w:tr>
      <w:tr w:rsidR="00473108" w:rsidRPr="00F57A0C" w14:paraId="6B40AF21" w14:textId="77777777" w:rsidTr="00B87848">
        <w:trPr>
          <w:trHeight w:val="312"/>
          <w:jc w:val="center"/>
        </w:trPr>
        <w:tc>
          <w:tcPr>
            <w:tcW w:w="3005" w:type="dxa"/>
            <w:tcBorders>
              <w:top w:val="nil"/>
              <w:left w:val="single" w:sz="4" w:space="0" w:color="auto"/>
              <w:bottom w:val="single" w:sz="4" w:space="0" w:color="auto"/>
              <w:right w:val="single" w:sz="4" w:space="0" w:color="auto"/>
            </w:tcBorders>
            <w:shd w:val="clear" w:color="auto" w:fill="auto"/>
            <w:noWrap/>
            <w:vAlign w:val="center"/>
            <w:hideMark/>
          </w:tcPr>
          <w:p w14:paraId="6EAD0B78" w14:textId="77777777" w:rsidR="00473108" w:rsidRPr="00F57A0C" w:rsidRDefault="00473108" w:rsidP="00473108">
            <w:pPr>
              <w:ind w:left="0"/>
              <w:jc w:val="center"/>
              <w:rPr>
                <w:rFonts w:ascii="Bookman Old Style" w:hAnsi="Bookman Old Style" w:cs="Arial"/>
                <w:bCs/>
                <w:lang w:val="es-CO" w:eastAsia="es-CO"/>
              </w:rPr>
            </w:pPr>
            <w:r w:rsidRPr="00F57A0C">
              <w:rPr>
                <w:rFonts w:ascii="Bookman Old Style" w:hAnsi="Bookman Old Style" w:cs="Arial"/>
                <w:bCs/>
                <w:lang w:val="es-CO" w:eastAsia="es-CO"/>
              </w:rPr>
              <w:t>15</w:t>
            </w:r>
          </w:p>
        </w:tc>
        <w:tc>
          <w:tcPr>
            <w:tcW w:w="3494" w:type="dxa"/>
            <w:tcBorders>
              <w:top w:val="nil"/>
              <w:left w:val="nil"/>
              <w:bottom w:val="single" w:sz="4" w:space="0" w:color="auto"/>
              <w:right w:val="single" w:sz="4" w:space="0" w:color="auto"/>
            </w:tcBorders>
            <w:shd w:val="clear" w:color="auto" w:fill="auto"/>
            <w:noWrap/>
            <w:vAlign w:val="center"/>
          </w:tcPr>
          <w:p w14:paraId="7F9DFEB0" w14:textId="19599C34" w:rsidR="00473108" w:rsidRPr="00F57A0C" w:rsidRDefault="00473108" w:rsidP="00473108">
            <w:pPr>
              <w:ind w:left="0"/>
              <w:jc w:val="center"/>
              <w:rPr>
                <w:rFonts w:ascii="Bookman Old Style" w:hAnsi="Bookman Old Style" w:cs="Arial"/>
                <w:bCs/>
                <w:lang w:val="es-CO" w:eastAsia="es-CO"/>
              </w:rPr>
            </w:pPr>
            <w:r w:rsidRPr="00F57A0C">
              <w:rPr>
                <w:rFonts w:ascii="Bookman Old Style" w:hAnsi="Bookman Old Style"/>
                <w:color w:val="000000"/>
              </w:rPr>
              <w:t>26,458,767</w:t>
            </w:r>
          </w:p>
        </w:tc>
      </w:tr>
      <w:tr w:rsidR="00473108" w:rsidRPr="00F57A0C" w14:paraId="09F77C66" w14:textId="77777777" w:rsidTr="00B87848">
        <w:trPr>
          <w:trHeight w:val="312"/>
          <w:jc w:val="center"/>
        </w:trPr>
        <w:tc>
          <w:tcPr>
            <w:tcW w:w="3005" w:type="dxa"/>
            <w:tcBorders>
              <w:top w:val="nil"/>
              <w:left w:val="single" w:sz="4" w:space="0" w:color="auto"/>
              <w:bottom w:val="single" w:sz="4" w:space="0" w:color="auto"/>
              <w:right w:val="single" w:sz="4" w:space="0" w:color="auto"/>
            </w:tcBorders>
            <w:shd w:val="clear" w:color="auto" w:fill="auto"/>
            <w:noWrap/>
            <w:vAlign w:val="center"/>
            <w:hideMark/>
          </w:tcPr>
          <w:p w14:paraId="2B8B754F" w14:textId="77777777" w:rsidR="00473108" w:rsidRPr="00F57A0C" w:rsidRDefault="00473108" w:rsidP="00473108">
            <w:pPr>
              <w:ind w:left="0"/>
              <w:jc w:val="center"/>
              <w:rPr>
                <w:rFonts w:ascii="Bookman Old Style" w:hAnsi="Bookman Old Style" w:cs="Arial"/>
                <w:bCs/>
                <w:lang w:val="es-CO" w:eastAsia="es-CO"/>
              </w:rPr>
            </w:pPr>
            <w:r w:rsidRPr="00F57A0C">
              <w:rPr>
                <w:rFonts w:ascii="Bookman Old Style" w:hAnsi="Bookman Old Style" w:cs="Arial"/>
                <w:bCs/>
                <w:lang w:val="es-CO" w:eastAsia="es-CO"/>
              </w:rPr>
              <w:t>16</w:t>
            </w:r>
          </w:p>
        </w:tc>
        <w:tc>
          <w:tcPr>
            <w:tcW w:w="3494" w:type="dxa"/>
            <w:tcBorders>
              <w:top w:val="nil"/>
              <w:left w:val="nil"/>
              <w:bottom w:val="single" w:sz="4" w:space="0" w:color="auto"/>
              <w:right w:val="single" w:sz="4" w:space="0" w:color="auto"/>
            </w:tcBorders>
            <w:shd w:val="clear" w:color="auto" w:fill="auto"/>
            <w:noWrap/>
            <w:vAlign w:val="center"/>
          </w:tcPr>
          <w:p w14:paraId="202015F8" w14:textId="6F46CFA3" w:rsidR="00473108" w:rsidRPr="00F57A0C" w:rsidRDefault="00473108" w:rsidP="00473108">
            <w:pPr>
              <w:ind w:left="0"/>
              <w:jc w:val="center"/>
              <w:rPr>
                <w:rFonts w:ascii="Bookman Old Style" w:hAnsi="Bookman Old Style" w:cs="Arial"/>
                <w:bCs/>
                <w:lang w:val="es-CO" w:eastAsia="es-CO"/>
              </w:rPr>
            </w:pPr>
            <w:r w:rsidRPr="00F57A0C">
              <w:rPr>
                <w:rFonts w:ascii="Bookman Old Style" w:hAnsi="Bookman Old Style"/>
                <w:color w:val="000000"/>
              </w:rPr>
              <w:t>26,727,384</w:t>
            </w:r>
          </w:p>
        </w:tc>
      </w:tr>
      <w:tr w:rsidR="00473108" w:rsidRPr="00F57A0C" w14:paraId="2D95AE93" w14:textId="77777777" w:rsidTr="00B87848">
        <w:trPr>
          <w:trHeight w:val="312"/>
          <w:jc w:val="center"/>
        </w:trPr>
        <w:tc>
          <w:tcPr>
            <w:tcW w:w="3005" w:type="dxa"/>
            <w:tcBorders>
              <w:top w:val="nil"/>
              <w:left w:val="single" w:sz="4" w:space="0" w:color="auto"/>
              <w:bottom w:val="single" w:sz="4" w:space="0" w:color="auto"/>
              <w:right w:val="single" w:sz="4" w:space="0" w:color="auto"/>
            </w:tcBorders>
            <w:shd w:val="clear" w:color="auto" w:fill="auto"/>
            <w:noWrap/>
            <w:vAlign w:val="center"/>
            <w:hideMark/>
          </w:tcPr>
          <w:p w14:paraId="766C1C75" w14:textId="77777777" w:rsidR="00473108" w:rsidRPr="00F57A0C" w:rsidRDefault="00473108" w:rsidP="00473108">
            <w:pPr>
              <w:ind w:left="0"/>
              <w:jc w:val="center"/>
              <w:rPr>
                <w:rFonts w:ascii="Bookman Old Style" w:hAnsi="Bookman Old Style" w:cs="Arial"/>
                <w:bCs/>
                <w:lang w:val="es-CO" w:eastAsia="es-CO"/>
              </w:rPr>
            </w:pPr>
            <w:r w:rsidRPr="00F57A0C">
              <w:rPr>
                <w:rFonts w:ascii="Bookman Old Style" w:hAnsi="Bookman Old Style" w:cs="Arial"/>
                <w:bCs/>
                <w:lang w:val="es-CO" w:eastAsia="es-CO"/>
              </w:rPr>
              <w:t>17</w:t>
            </w:r>
          </w:p>
        </w:tc>
        <w:tc>
          <w:tcPr>
            <w:tcW w:w="3494" w:type="dxa"/>
            <w:tcBorders>
              <w:top w:val="nil"/>
              <w:left w:val="nil"/>
              <w:bottom w:val="single" w:sz="4" w:space="0" w:color="auto"/>
              <w:right w:val="single" w:sz="4" w:space="0" w:color="auto"/>
            </w:tcBorders>
            <w:shd w:val="clear" w:color="auto" w:fill="auto"/>
            <w:noWrap/>
            <w:vAlign w:val="center"/>
          </w:tcPr>
          <w:p w14:paraId="2C8CB8AE" w14:textId="1B496650" w:rsidR="00473108" w:rsidRPr="00F57A0C" w:rsidRDefault="00473108" w:rsidP="00473108">
            <w:pPr>
              <w:ind w:left="0"/>
              <w:jc w:val="center"/>
              <w:rPr>
                <w:rFonts w:ascii="Bookman Old Style" w:hAnsi="Bookman Old Style" w:cs="Arial"/>
                <w:bCs/>
                <w:lang w:val="es-CO" w:eastAsia="es-CO"/>
              </w:rPr>
            </w:pPr>
            <w:r w:rsidRPr="00F57A0C">
              <w:rPr>
                <w:rFonts w:ascii="Bookman Old Style" w:hAnsi="Bookman Old Style"/>
                <w:color w:val="000000"/>
              </w:rPr>
              <w:t>26,996,001</w:t>
            </w:r>
          </w:p>
        </w:tc>
      </w:tr>
      <w:tr w:rsidR="00473108" w:rsidRPr="00F57A0C" w14:paraId="64554006" w14:textId="77777777" w:rsidTr="00B87848">
        <w:trPr>
          <w:trHeight w:val="312"/>
          <w:jc w:val="center"/>
        </w:trPr>
        <w:tc>
          <w:tcPr>
            <w:tcW w:w="3005" w:type="dxa"/>
            <w:tcBorders>
              <w:top w:val="nil"/>
              <w:left w:val="single" w:sz="4" w:space="0" w:color="auto"/>
              <w:bottom w:val="single" w:sz="4" w:space="0" w:color="auto"/>
              <w:right w:val="single" w:sz="4" w:space="0" w:color="auto"/>
            </w:tcBorders>
            <w:shd w:val="clear" w:color="auto" w:fill="auto"/>
            <w:noWrap/>
            <w:vAlign w:val="center"/>
            <w:hideMark/>
          </w:tcPr>
          <w:p w14:paraId="6256FC31" w14:textId="77777777" w:rsidR="00473108" w:rsidRPr="00F57A0C" w:rsidRDefault="00473108" w:rsidP="00473108">
            <w:pPr>
              <w:ind w:left="0"/>
              <w:jc w:val="center"/>
              <w:rPr>
                <w:rFonts w:ascii="Bookman Old Style" w:hAnsi="Bookman Old Style" w:cs="Arial"/>
                <w:bCs/>
                <w:lang w:val="es-CO" w:eastAsia="es-CO"/>
              </w:rPr>
            </w:pPr>
            <w:r w:rsidRPr="00F57A0C">
              <w:rPr>
                <w:rFonts w:ascii="Bookman Old Style" w:hAnsi="Bookman Old Style" w:cs="Arial"/>
                <w:bCs/>
                <w:lang w:val="es-CO" w:eastAsia="es-CO"/>
              </w:rPr>
              <w:t>18</w:t>
            </w:r>
          </w:p>
        </w:tc>
        <w:tc>
          <w:tcPr>
            <w:tcW w:w="3494" w:type="dxa"/>
            <w:tcBorders>
              <w:top w:val="nil"/>
              <w:left w:val="nil"/>
              <w:bottom w:val="single" w:sz="4" w:space="0" w:color="auto"/>
              <w:right w:val="single" w:sz="4" w:space="0" w:color="auto"/>
            </w:tcBorders>
            <w:shd w:val="clear" w:color="auto" w:fill="auto"/>
            <w:noWrap/>
            <w:vAlign w:val="center"/>
          </w:tcPr>
          <w:p w14:paraId="3E15C5E2" w14:textId="588C733D" w:rsidR="00473108" w:rsidRPr="00F57A0C" w:rsidRDefault="00473108" w:rsidP="00473108">
            <w:pPr>
              <w:ind w:left="0"/>
              <w:jc w:val="center"/>
              <w:rPr>
                <w:rFonts w:ascii="Bookman Old Style" w:hAnsi="Bookman Old Style" w:cs="Arial"/>
                <w:bCs/>
                <w:lang w:val="es-CO" w:eastAsia="es-CO"/>
              </w:rPr>
            </w:pPr>
            <w:r w:rsidRPr="00F57A0C">
              <w:rPr>
                <w:rFonts w:ascii="Bookman Old Style" w:hAnsi="Bookman Old Style"/>
                <w:color w:val="000000"/>
              </w:rPr>
              <w:t>27,264,618</w:t>
            </w:r>
          </w:p>
        </w:tc>
      </w:tr>
      <w:tr w:rsidR="00473108" w:rsidRPr="00F57A0C" w14:paraId="4EFDA82D" w14:textId="77777777" w:rsidTr="00B87848">
        <w:trPr>
          <w:trHeight w:val="312"/>
          <w:jc w:val="center"/>
        </w:trPr>
        <w:tc>
          <w:tcPr>
            <w:tcW w:w="3005" w:type="dxa"/>
            <w:tcBorders>
              <w:top w:val="nil"/>
              <w:left w:val="single" w:sz="4" w:space="0" w:color="auto"/>
              <w:bottom w:val="single" w:sz="4" w:space="0" w:color="auto"/>
              <w:right w:val="single" w:sz="4" w:space="0" w:color="auto"/>
            </w:tcBorders>
            <w:shd w:val="clear" w:color="auto" w:fill="auto"/>
            <w:noWrap/>
            <w:vAlign w:val="center"/>
            <w:hideMark/>
          </w:tcPr>
          <w:p w14:paraId="3586069D" w14:textId="77777777" w:rsidR="00473108" w:rsidRPr="00F57A0C" w:rsidRDefault="00473108" w:rsidP="00473108">
            <w:pPr>
              <w:ind w:left="0"/>
              <w:jc w:val="center"/>
              <w:rPr>
                <w:rFonts w:ascii="Bookman Old Style" w:hAnsi="Bookman Old Style" w:cs="Arial"/>
                <w:bCs/>
                <w:lang w:val="es-CO" w:eastAsia="es-CO"/>
              </w:rPr>
            </w:pPr>
            <w:r w:rsidRPr="00F57A0C">
              <w:rPr>
                <w:rFonts w:ascii="Bookman Old Style" w:hAnsi="Bookman Old Style" w:cs="Arial"/>
                <w:bCs/>
                <w:lang w:val="es-CO" w:eastAsia="es-CO"/>
              </w:rPr>
              <w:t>19</w:t>
            </w:r>
          </w:p>
        </w:tc>
        <w:tc>
          <w:tcPr>
            <w:tcW w:w="3494" w:type="dxa"/>
            <w:tcBorders>
              <w:top w:val="nil"/>
              <w:left w:val="nil"/>
              <w:bottom w:val="single" w:sz="4" w:space="0" w:color="auto"/>
              <w:right w:val="single" w:sz="4" w:space="0" w:color="auto"/>
            </w:tcBorders>
            <w:shd w:val="clear" w:color="auto" w:fill="auto"/>
            <w:noWrap/>
            <w:vAlign w:val="center"/>
          </w:tcPr>
          <w:p w14:paraId="71B8861B" w14:textId="39D74394" w:rsidR="00473108" w:rsidRPr="00F57A0C" w:rsidRDefault="00473108" w:rsidP="00473108">
            <w:pPr>
              <w:ind w:left="0"/>
              <w:jc w:val="center"/>
              <w:rPr>
                <w:rFonts w:ascii="Bookman Old Style" w:hAnsi="Bookman Old Style" w:cs="Arial"/>
                <w:bCs/>
                <w:lang w:val="es-CO" w:eastAsia="es-CO"/>
              </w:rPr>
            </w:pPr>
            <w:r w:rsidRPr="00F57A0C">
              <w:rPr>
                <w:rFonts w:ascii="Bookman Old Style" w:hAnsi="Bookman Old Style"/>
                <w:color w:val="000000"/>
              </w:rPr>
              <w:t>27,533,235</w:t>
            </w:r>
          </w:p>
        </w:tc>
      </w:tr>
      <w:tr w:rsidR="00473108" w:rsidRPr="00F57A0C" w14:paraId="6C410F4A" w14:textId="77777777" w:rsidTr="00B87848">
        <w:trPr>
          <w:trHeight w:val="312"/>
          <w:jc w:val="center"/>
        </w:trPr>
        <w:tc>
          <w:tcPr>
            <w:tcW w:w="3005" w:type="dxa"/>
            <w:tcBorders>
              <w:top w:val="nil"/>
              <w:left w:val="single" w:sz="4" w:space="0" w:color="auto"/>
              <w:bottom w:val="single" w:sz="4" w:space="0" w:color="auto"/>
              <w:right w:val="single" w:sz="4" w:space="0" w:color="auto"/>
            </w:tcBorders>
            <w:shd w:val="clear" w:color="auto" w:fill="auto"/>
            <w:noWrap/>
            <w:vAlign w:val="center"/>
            <w:hideMark/>
          </w:tcPr>
          <w:p w14:paraId="7429B59D" w14:textId="77777777" w:rsidR="00473108" w:rsidRPr="00F57A0C" w:rsidRDefault="00473108" w:rsidP="00473108">
            <w:pPr>
              <w:ind w:left="0"/>
              <w:jc w:val="center"/>
              <w:rPr>
                <w:rFonts w:ascii="Bookman Old Style" w:hAnsi="Bookman Old Style" w:cs="Arial"/>
                <w:bCs/>
                <w:lang w:val="es-CO" w:eastAsia="es-CO"/>
              </w:rPr>
            </w:pPr>
            <w:r w:rsidRPr="00F57A0C">
              <w:rPr>
                <w:rFonts w:ascii="Bookman Old Style" w:hAnsi="Bookman Old Style" w:cs="Arial"/>
                <w:bCs/>
                <w:lang w:val="es-CO" w:eastAsia="es-CO"/>
              </w:rPr>
              <w:t>20</w:t>
            </w:r>
          </w:p>
        </w:tc>
        <w:tc>
          <w:tcPr>
            <w:tcW w:w="3494" w:type="dxa"/>
            <w:tcBorders>
              <w:top w:val="nil"/>
              <w:left w:val="nil"/>
              <w:bottom w:val="single" w:sz="4" w:space="0" w:color="auto"/>
              <w:right w:val="single" w:sz="4" w:space="0" w:color="auto"/>
            </w:tcBorders>
            <w:shd w:val="clear" w:color="auto" w:fill="auto"/>
            <w:noWrap/>
            <w:vAlign w:val="center"/>
          </w:tcPr>
          <w:p w14:paraId="7F293E1E" w14:textId="7BE3E32D" w:rsidR="00473108" w:rsidRPr="00F57A0C" w:rsidRDefault="00473108" w:rsidP="00473108">
            <w:pPr>
              <w:ind w:left="0"/>
              <w:jc w:val="center"/>
              <w:rPr>
                <w:rFonts w:ascii="Bookman Old Style" w:hAnsi="Bookman Old Style" w:cs="Arial"/>
                <w:bCs/>
                <w:lang w:val="es-CO" w:eastAsia="es-CO"/>
              </w:rPr>
            </w:pPr>
            <w:r w:rsidRPr="00F57A0C">
              <w:rPr>
                <w:rFonts w:ascii="Bookman Old Style" w:hAnsi="Bookman Old Style"/>
                <w:color w:val="000000"/>
              </w:rPr>
              <w:t>27,801,852</w:t>
            </w:r>
          </w:p>
        </w:tc>
      </w:tr>
      <w:tr w:rsidR="00473108" w:rsidRPr="00F57A0C" w14:paraId="5AB08A72" w14:textId="77777777" w:rsidTr="00510068">
        <w:trPr>
          <w:trHeight w:val="300"/>
          <w:jc w:val="center"/>
        </w:trPr>
        <w:tc>
          <w:tcPr>
            <w:tcW w:w="300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F4769B" w14:textId="6A24B340" w:rsidR="00473108" w:rsidRPr="00F57A0C" w:rsidRDefault="00473108" w:rsidP="00473108">
            <w:pPr>
              <w:ind w:left="-31"/>
              <w:jc w:val="center"/>
              <w:rPr>
                <w:rFonts w:ascii="Bookman Old Style" w:hAnsi="Bookman Old Style"/>
                <w:b/>
              </w:rPr>
            </w:pPr>
            <w:r w:rsidRPr="00F57A0C">
              <w:rPr>
                <w:rFonts w:ascii="Bookman Old Style" w:hAnsi="Bookman Old Style" w:cs="Arial"/>
                <w:b/>
                <w:bCs/>
                <w:lang w:val="es-CO" w:eastAsia="es-CO"/>
              </w:rPr>
              <w:t>VPN 2020</w:t>
            </w:r>
          </w:p>
        </w:tc>
        <w:tc>
          <w:tcPr>
            <w:tcW w:w="3494" w:type="dxa"/>
            <w:tcBorders>
              <w:top w:val="single" w:sz="4" w:space="0" w:color="auto"/>
              <w:left w:val="nil"/>
              <w:bottom w:val="single" w:sz="4" w:space="0" w:color="auto"/>
              <w:right w:val="single" w:sz="4" w:space="0" w:color="auto"/>
            </w:tcBorders>
            <w:shd w:val="clear" w:color="auto" w:fill="auto"/>
            <w:noWrap/>
            <w:vAlign w:val="center"/>
          </w:tcPr>
          <w:p w14:paraId="3B76E15D" w14:textId="429B81A9" w:rsidR="00473108" w:rsidRPr="00F57A0C" w:rsidRDefault="00473108" w:rsidP="00473108">
            <w:pPr>
              <w:ind w:left="-31"/>
              <w:jc w:val="center"/>
              <w:rPr>
                <w:rFonts w:ascii="Bookman Old Style" w:hAnsi="Bookman Old Style" w:cs="Arial"/>
                <w:b/>
                <w:bCs/>
                <w:lang w:val="es-CO" w:eastAsia="es-CO"/>
              </w:rPr>
            </w:pPr>
            <w:r w:rsidRPr="00F57A0C">
              <w:rPr>
                <w:rFonts w:ascii="Bookman Old Style" w:hAnsi="Bookman Old Style"/>
                <w:b/>
                <w:bCs/>
                <w:color w:val="000000"/>
              </w:rPr>
              <w:t>179,974,458</w:t>
            </w:r>
          </w:p>
        </w:tc>
      </w:tr>
      <w:tr w:rsidR="00473108" w:rsidRPr="00F57A0C" w14:paraId="292B5D2B" w14:textId="77777777" w:rsidTr="00510068">
        <w:trPr>
          <w:trHeight w:val="300"/>
          <w:jc w:val="center"/>
        </w:trPr>
        <w:tc>
          <w:tcPr>
            <w:tcW w:w="300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E5703F" w14:textId="387F9840" w:rsidR="00473108" w:rsidRPr="00F57A0C" w:rsidRDefault="00473108" w:rsidP="00473108">
            <w:pPr>
              <w:ind w:left="-31"/>
              <w:jc w:val="center"/>
              <w:rPr>
                <w:rFonts w:ascii="Bookman Old Style" w:hAnsi="Bookman Old Style" w:cs="Arial"/>
                <w:b/>
                <w:bCs/>
                <w:lang w:val="es-CO" w:eastAsia="es-CO"/>
              </w:rPr>
            </w:pPr>
            <w:r w:rsidRPr="00F57A0C">
              <w:rPr>
                <w:rFonts w:ascii="Bookman Old Style" w:hAnsi="Bookman Old Style" w:cs="Arial"/>
                <w:b/>
                <w:bCs/>
                <w:lang w:val="es-CO" w:eastAsia="es-CO"/>
              </w:rPr>
              <w:t>VPN 2021</w:t>
            </w:r>
          </w:p>
        </w:tc>
        <w:tc>
          <w:tcPr>
            <w:tcW w:w="3494" w:type="dxa"/>
            <w:tcBorders>
              <w:top w:val="single" w:sz="4" w:space="0" w:color="auto"/>
              <w:left w:val="nil"/>
              <w:bottom w:val="single" w:sz="4" w:space="0" w:color="auto"/>
              <w:right w:val="single" w:sz="4" w:space="0" w:color="auto"/>
            </w:tcBorders>
            <w:shd w:val="clear" w:color="auto" w:fill="auto"/>
            <w:noWrap/>
            <w:vAlign w:val="center"/>
          </w:tcPr>
          <w:p w14:paraId="7F102369" w14:textId="7B117BD0" w:rsidR="00473108" w:rsidRPr="00F57A0C" w:rsidRDefault="00473108" w:rsidP="00473108">
            <w:pPr>
              <w:ind w:left="0"/>
              <w:jc w:val="center"/>
              <w:rPr>
                <w:rFonts w:ascii="Bookman Old Style" w:hAnsi="Bookman Old Style" w:cs="Arial"/>
                <w:b/>
                <w:bCs/>
                <w:lang w:val="es-CO" w:eastAsia="es-CO"/>
              </w:rPr>
            </w:pPr>
            <w:r w:rsidRPr="00F57A0C">
              <w:rPr>
                <w:rFonts w:ascii="Bookman Old Style" w:hAnsi="Bookman Old Style"/>
                <w:b/>
                <w:bCs/>
                <w:color w:val="000000"/>
              </w:rPr>
              <w:t>181,858,765</w:t>
            </w:r>
          </w:p>
        </w:tc>
      </w:tr>
      <w:tr w:rsidR="00473108" w:rsidRPr="00F57A0C" w14:paraId="3F0A2830" w14:textId="77777777" w:rsidTr="00510068">
        <w:trPr>
          <w:trHeight w:val="300"/>
          <w:jc w:val="center"/>
        </w:trPr>
        <w:tc>
          <w:tcPr>
            <w:tcW w:w="300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6BA38A" w14:textId="510D680C" w:rsidR="00473108" w:rsidRPr="00F57A0C" w:rsidRDefault="00473108" w:rsidP="00473108">
            <w:pPr>
              <w:ind w:left="-31"/>
              <w:jc w:val="center"/>
              <w:rPr>
                <w:rFonts w:ascii="Bookman Old Style" w:hAnsi="Bookman Old Style" w:cs="Arial"/>
                <w:b/>
                <w:bCs/>
                <w:lang w:val="es-CO" w:eastAsia="es-CO"/>
              </w:rPr>
            </w:pPr>
            <w:r w:rsidRPr="00F57A0C">
              <w:rPr>
                <w:rFonts w:ascii="Bookman Old Style" w:hAnsi="Bookman Old Style" w:cs="Arial"/>
                <w:b/>
                <w:bCs/>
                <w:lang w:val="es-CO" w:eastAsia="es-CO"/>
              </w:rPr>
              <w:t>VPN (2020 en adelante)</w:t>
            </w:r>
          </w:p>
        </w:tc>
        <w:tc>
          <w:tcPr>
            <w:tcW w:w="3494" w:type="dxa"/>
            <w:tcBorders>
              <w:top w:val="single" w:sz="4" w:space="0" w:color="auto"/>
              <w:left w:val="nil"/>
              <w:bottom w:val="single" w:sz="4" w:space="0" w:color="auto"/>
              <w:right w:val="single" w:sz="4" w:space="0" w:color="auto"/>
            </w:tcBorders>
            <w:shd w:val="clear" w:color="auto" w:fill="auto"/>
            <w:noWrap/>
            <w:vAlign w:val="center"/>
          </w:tcPr>
          <w:p w14:paraId="7B6DD17A" w14:textId="53B93EA0" w:rsidR="00473108" w:rsidRPr="00F57A0C" w:rsidRDefault="00473108" w:rsidP="00473108">
            <w:pPr>
              <w:ind w:left="0"/>
              <w:jc w:val="center"/>
              <w:rPr>
                <w:rFonts w:ascii="Bookman Old Style" w:hAnsi="Bookman Old Style" w:cs="Arial"/>
                <w:b/>
                <w:bCs/>
                <w:lang w:val="es-CO" w:eastAsia="es-CO"/>
              </w:rPr>
            </w:pPr>
            <w:r w:rsidRPr="00F57A0C">
              <w:rPr>
                <w:rFonts w:ascii="Bookman Old Style" w:hAnsi="Bookman Old Style"/>
                <w:b/>
                <w:bCs/>
                <w:color w:val="000000"/>
              </w:rPr>
              <w:t>183,775,762</w:t>
            </w:r>
          </w:p>
        </w:tc>
      </w:tr>
    </w:tbl>
    <w:p w14:paraId="41BC1334" w14:textId="77777777" w:rsidR="00273C2C" w:rsidRPr="00F57A0C" w:rsidRDefault="00AC71A8" w:rsidP="00AC71A8">
      <w:pPr>
        <w:widowControl w:val="0"/>
        <w:tabs>
          <w:tab w:val="left" w:pos="5489"/>
        </w:tabs>
        <w:adjustRightInd w:val="0"/>
        <w:ind w:left="0"/>
        <w:rPr>
          <w:rFonts w:ascii="Bookman Old Style" w:hAnsi="Bookman Old Style" w:cs="Arial"/>
          <w:b/>
        </w:rPr>
      </w:pPr>
      <w:r w:rsidRPr="00F57A0C">
        <w:rPr>
          <w:rFonts w:ascii="Bookman Old Style" w:hAnsi="Bookman Old Style" w:cs="Arial"/>
          <w:b/>
        </w:rPr>
        <w:tab/>
      </w:r>
    </w:p>
    <w:p w14:paraId="673978EC" w14:textId="77777777" w:rsidR="00483D9E" w:rsidRPr="00F57A0C" w:rsidRDefault="00483D9E" w:rsidP="00341E8F">
      <w:pPr>
        <w:widowControl w:val="0"/>
        <w:adjustRightInd w:val="0"/>
        <w:ind w:left="0"/>
        <w:jc w:val="center"/>
        <w:rPr>
          <w:rFonts w:ascii="Bookman Old Style" w:hAnsi="Bookman Old Style" w:cs="Arial"/>
          <w:b/>
        </w:rPr>
      </w:pPr>
    </w:p>
    <w:p w14:paraId="22E0D711" w14:textId="77777777" w:rsidR="006240C9" w:rsidRPr="00F57A0C" w:rsidRDefault="006240C9" w:rsidP="00341E8F">
      <w:pPr>
        <w:widowControl w:val="0"/>
        <w:adjustRightInd w:val="0"/>
        <w:ind w:left="0"/>
        <w:jc w:val="center"/>
        <w:rPr>
          <w:rFonts w:ascii="Bookman Old Style" w:hAnsi="Bookman Old Style" w:cs="Arial"/>
          <w:b/>
        </w:rPr>
      </w:pPr>
    </w:p>
    <w:p w14:paraId="6AB475BF" w14:textId="77777777" w:rsidR="006240C9" w:rsidRPr="00F57A0C" w:rsidRDefault="006240C9" w:rsidP="00341E8F">
      <w:pPr>
        <w:widowControl w:val="0"/>
        <w:adjustRightInd w:val="0"/>
        <w:ind w:left="0"/>
        <w:jc w:val="center"/>
        <w:rPr>
          <w:rFonts w:ascii="Bookman Old Style" w:hAnsi="Bookman Old Style" w:cs="Arial"/>
          <w:b/>
        </w:rPr>
      </w:pPr>
    </w:p>
    <w:p w14:paraId="28160B9D" w14:textId="77777777" w:rsidR="00415FAD" w:rsidRPr="00F57A0C" w:rsidRDefault="00415FAD" w:rsidP="00341E8F">
      <w:pPr>
        <w:widowControl w:val="0"/>
        <w:adjustRightInd w:val="0"/>
        <w:ind w:left="0"/>
        <w:jc w:val="center"/>
        <w:rPr>
          <w:rFonts w:ascii="Bookman Old Style" w:hAnsi="Bookman Old Style" w:cs="Arial"/>
          <w:b/>
        </w:rPr>
      </w:pPr>
    </w:p>
    <w:tbl>
      <w:tblPr>
        <w:tblW w:w="9842" w:type="dxa"/>
        <w:jc w:val="center"/>
        <w:tblLayout w:type="fixed"/>
        <w:tblCellMar>
          <w:left w:w="70" w:type="dxa"/>
          <w:right w:w="70" w:type="dxa"/>
        </w:tblCellMar>
        <w:tblLook w:val="0000" w:firstRow="0" w:lastRow="0" w:firstColumn="0" w:lastColumn="0" w:noHBand="0" w:noVBand="0"/>
      </w:tblPr>
      <w:tblGrid>
        <w:gridCol w:w="5103"/>
        <w:gridCol w:w="4739"/>
      </w:tblGrid>
      <w:tr w:rsidR="00E854C5" w:rsidRPr="00F57A0C" w14:paraId="06DFB7D7" w14:textId="77777777" w:rsidTr="00C00FC2">
        <w:trPr>
          <w:trHeight w:val="876"/>
          <w:jc w:val="center"/>
        </w:trPr>
        <w:tc>
          <w:tcPr>
            <w:tcW w:w="5103" w:type="dxa"/>
          </w:tcPr>
          <w:p w14:paraId="0D538D46" w14:textId="77777777" w:rsidR="00E854C5" w:rsidRPr="00F57A0C" w:rsidRDefault="00E854C5" w:rsidP="00E854C5">
            <w:pPr>
              <w:tabs>
                <w:tab w:val="left" w:pos="-720"/>
              </w:tabs>
              <w:suppressAutoHyphens/>
              <w:ind w:left="0"/>
              <w:jc w:val="center"/>
              <w:rPr>
                <w:rFonts w:ascii="Bookman Old Style" w:hAnsi="Bookman Old Style"/>
                <w:b/>
              </w:rPr>
            </w:pPr>
            <w:r w:rsidRPr="00F57A0C">
              <w:rPr>
                <w:rFonts w:ascii="Bookman Old Style" w:hAnsi="Bookman Old Style"/>
                <w:b/>
              </w:rPr>
              <w:t>MIGUEL LOTERO ROBLEDO</w:t>
            </w:r>
          </w:p>
          <w:p w14:paraId="595F6D20" w14:textId="77777777" w:rsidR="00E854C5" w:rsidRPr="00F57A0C" w:rsidRDefault="00E854C5" w:rsidP="00E854C5">
            <w:pPr>
              <w:tabs>
                <w:tab w:val="left" w:pos="-720"/>
              </w:tabs>
              <w:suppressAutoHyphens/>
              <w:ind w:left="0"/>
              <w:jc w:val="center"/>
              <w:rPr>
                <w:rFonts w:ascii="Bookman Old Style" w:hAnsi="Bookman Old Style"/>
              </w:rPr>
            </w:pPr>
            <w:r w:rsidRPr="00F57A0C">
              <w:rPr>
                <w:rFonts w:ascii="Bookman Old Style" w:hAnsi="Bookman Old Style"/>
              </w:rPr>
              <w:t xml:space="preserve">Viceministro de Energía </w:t>
            </w:r>
          </w:p>
          <w:p w14:paraId="3CEA5565" w14:textId="77777777" w:rsidR="00E854C5" w:rsidRPr="00F57A0C" w:rsidRDefault="00E854C5" w:rsidP="00E854C5">
            <w:pPr>
              <w:tabs>
                <w:tab w:val="left" w:pos="-720"/>
              </w:tabs>
              <w:suppressAutoHyphens/>
              <w:ind w:left="0"/>
              <w:jc w:val="center"/>
              <w:rPr>
                <w:rFonts w:ascii="Bookman Old Style" w:hAnsi="Bookman Old Style"/>
              </w:rPr>
            </w:pPr>
            <w:r w:rsidRPr="00F57A0C">
              <w:rPr>
                <w:rFonts w:ascii="Bookman Old Style" w:hAnsi="Bookman Old Style"/>
              </w:rPr>
              <w:t>Delegado del Ministro de Minas y Energía</w:t>
            </w:r>
          </w:p>
          <w:p w14:paraId="7B801A34" w14:textId="1088CC10" w:rsidR="00E854C5" w:rsidRPr="00F57A0C" w:rsidRDefault="00E854C5" w:rsidP="00E854C5">
            <w:pPr>
              <w:tabs>
                <w:tab w:val="left" w:pos="-720"/>
              </w:tabs>
              <w:suppressAutoHyphens/>
              <w:ind w:left="0"/>
              <w:jc w:val="center"/>
              <w:rPr>
                <w:rFonts w:ascii="Bookman Old Style" w:hAnsi="Bookman Old Style" w:cs="Arial"/>
                <w:b/>
                <w:strike/>
                <w:spacing w:val="-3"/>
              </w:rPr>
            </w:pPr>
            <w:r w:rsidRPr="00F57A0C">
              <w:rPr>
                <w:rFonts w:ascii="Bookman Old Style" w:hAnsi="Bookman Old Style"/>
              </w:rPr>
              <w:t>Presidente</w:t>
            </w:r>
          </w:p>
        </w:tc>
        <w:tc>
          <w:tcPr>
            <w:tcW w:w="4739" w:type="dxa"/>
          </w:tcPr>
          <w:p w14:paraId="7E35268A" w14:textId="389D9508" w:rsidR="00E854C5" w:rsidRPr="00F57A0C" w:rsidRDefault="00C9285F" w:rsidP="00E854C5">
            <w:pPr>
              <w:tabs>
                <w:tab w:val="left" w:pos="-720"/>
              </w:tabs>
              <w:suppressAutoHyphens/>
              <w:ind w:left="0"/>
              <w:jc w:val="center"/>
              <w:rPr>
                <w:rFonts w:ascii="Bookman Old Style" w:hAnsi="Bookman Old Style" w:cs="Arial"/>
                <w:b/>
              </w:rPr>
            </w:pPr>
            <w:r w:rsidRPr="00F57A0C">
              <w:rPr>
                <w:rFonts w:ascii="Bookman Old Style" w:hAnsi="Bookman Old Style" w:cs="Arial"/>
                <w:b/>
              </w:rPr>
              <w:t>MAR</w:t>
            </w:r>
            <w:r w:rsidR="00624B10" w:rsidRPr="00F57A0C">
              <w:rPr>
                <w:rFonts w:ascii="Bookman Old Style" w:hAnsi="Bookman Old Style" w:cs="Arial"/>
                <w:b/>
              </w:rPr>
              <w:t>ÍA</w:t>
            </w:r>
            <w:r w:rsidRPr="00F57A0C">
              <w:rPr>
                <w:rFonts w:ascii="Bookman Old Style" w:hAnsi="Bookman Old Style" w:cs="Arial"/>
                <w:b/>
              </w:rPr>
              <w:t xml:space="preserve"> CLAUDIA </w:t>
            </w:r>
            <w:r w:rsidR="00E11DE2" w:rsidRPr="00F57A0C">
              <w:rPr>
                <w:rFonts w:ascii="Bookman Old Style" w:hAnsi="Bookman Old Style" w:cs="Arial"/>
                <w:b/>
              </w:rPr>
              <w:t>A</w:t>
            </w:r>
            <w:r w:rsidR="0002216F" w:rsidRPr="00F57A0C">
              <w:rPr>
                <w:rFonts w:ascii="Bookman Old Style" w:hAnsi="Bookman Old Style" w:cs="Arial"/>
                <w:b/>
              </w:rPr>
              <w:t>LZATE</w:t>
            </w:r>
            <w:r w:rsidRPr="00F57A0C">
              <w:rPr>
                <w:rFonts w:ascii="Bookman Old Style" w:hAnsi="Bookman Old Style" w:cs="Arial"/>
                <w:b/>
              </w:rPr>
              <w:t xml:space="preserve"> MONROY</w:t>
            </w:r>
          </w:p>
          <w:p w14:paraId="7A721D6C" w14:textId="64806E60" w:rsidR="00E854C5" w:rsidRPr="00F57A0C" w:rsidRDefault="00E854C5" w:rsidP="00E854C5">
            <w:pPr>
              <w:tabs>
                <w:tab w:val="left" w:pos="-720"/>
              </w:tabs>
              <w:suppressAutoHyphens/>
              <w:ind w:left="0"/>
              <w:jc w:val="center"/>
              <w:rPr>
                <w:rFonts w:ascii="Bookman Old Style" w:hAnsi="Bookman Old Style" w:cs="Arial"/>
                <w:b/>
                <w:spacing w:val="-3"/>
              </w:rPr>
            </w:pPr>
            <w:r w:rsidRPr="00F57A0C">
              <w:rPr>
                <w:rFonts w:ascii="Bookman Old Style" w:hAnsi="Bookman Old Style" w:cs="Arial"/>
                <w:spacing w:val="-3"/>
              </w:rPr>
              <w:t>Director</w:t>
            </w:r>
            <w:r w:rsidR="00C9285F" w:rsidRPr="00F57A0C">
              <w:rPr>
                <w:rFonts w:ascii="Bookman Old Style" w:hAnsi="Bookman Old Style" w:cs="Arial"/>
                <w:spacing w:val="-3"/>
              </w:rPr>
              <w:t>a</w:t>
            </w:r>
            <w:r w:rsidRPr="00F57A0C">
              <w:rPr>
                <w:rFonts w:ascii="Bookman Old Style" w:hAnsi="Bookman Old Style" w:cs="Arial"/>
                <w:spacing w:val="-3"/>
              </w:rPr>
              <w:t xml:space="preserve"> Ejecutiv</w:t>
            </w:r>
            <w:r w:rsidR="00C9285F" w:rsidRPr="00F57A0C">
              <w:rPr>
                <w:rFonts w:ascii="Bookman Old Style" w:hAnsi="Bookman Old Style" w:cs="Arial"/>
                <w:spacing w:val="-3"/>
              </w:rPr>
              <w:t>a (E)</w:t>
            </w:r>
            <w:r w:rsidRPr="00F57A0C">
              <w:rPr>
                <w:rFonts w:ascii="Bookman Old Style" w:hAnsi="Bookman Old Style" w:cs="Arial"/>
                <w:spacing w:val="-3"/>
              </w:rPr>
              <w:t xml:space="preserve"> </w:t>
            </w:r>
          </w:p>
        </w:tc>
      </w:tr>
    </w:tbl>
    <w:p w14:paraId="4F9C7378" w14:textId="77777777" w:rsidR="00055B77" w:rsidRPr="00F57A0C" w:rsidRDefault="00055B77" w:rsidP="00984132">
      <w:pPr>
        <w:widowControl w:val="0"/>
        <w:adjustRightInd w:val="0"/>
        <w:ind w:left="0"/>
        <w:jc w:val="center"/>
        <w:rPr>
          <w:rFonts w:ascii="Bookman Old Style" w:hAnsi="Bookman Old Style" w:cs="Arial"/>
          <w:b/>
        </w:rPr>
      </w:pPr>
    </w:p>
    <w:sectPr w:rsidR="00055B77" w:rsidRPr="00F57A0C" w:rsidSect="0050413D">
      <w:headerReference w:type="default" r:id="rId15"/>
      <w:headerReference w:type="first" r:id="rId16"/>
      <w:type w:val="continuous"/>
      <w:pgSz w:w="12242" w:h="18722" w:code="123"/>
      <w:pgMar w:top="2342" w:right="1185" w:bottom="175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B95280" w14:textId="77777777" w:rsidR="00455164" w:rsidRDefault="00455164">
      <w:r>
        <w:separator/>
      </w:r>
    </w:p>
  </w:endnote>
  <w:endnote w:type="continuationSeparator" w:id="0">
    <w:p w14:paraId="6465B762" w14:textId="77777777" w:rsidR="00455164" w:rsidRDefault="004551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8761E0" w14:textId="77777777" w:rsidR="00455164" w:rsidRDefault="00455164">
      <w:r>
        <w:separator/>
      </w:r>
    </w:p>
  </w:footnote>
  <w:footnote w:type="continuationSeparator" w:id="0">
    <w:p w14:paraId="4A66328D" w14:textId="77777777" w:rsidR="00455164" w:rsidRDefault="00455164">
      <w:r>
        <w:continuationSeparator/>
      </w:r>
    </w:p>
  </w:footnote>
  <w:footnote w:id="1">
    <w:p w14:paraId="67BC2F4F" w14:textId="77777777" w:rsidR="003D3E0A" w:rsidRPr="009353D2" w:rsidRDefault="003D3E0A" w:rsidP="001B16D1">
      <w:pPr>
        <w:pStyle w:val="Textonotapie"/>
        <w:rPr>
          <w:rFonts w:ascii="Bookman Old Style" w:hAnsi="Bookman Old Style"/>
          <w:sz w:val="16"/>
          <w:szCs w:val="16"/>
        </w:rPr>
      </w:pPr>
      <w:r w:rsidRPr="009353D2">
        <w:rPr>
          <w:rStyle w:val="Refdenotaalpie"/>
          <w:rFonts w:ascii="Bookman Old Style" w:hAnsi="Bookman Old Style"/>
          <w:sz w:val="16"/>
          <w:szCs w:val="16"/>
        </w:rPr>
        <w:footnoteRef/>
      </w:r>
      <w:r w:rsidRPr="009353D2">
        <w:rPr>
          <w:rFonts w:ascii="Bookman Old Style" w:hAnsi="Bookman Old Style"/>
          <w:sz w:val="16"/>
          <w:szCs w:val="16"/>
        </w:rPr>
        <w:t xml:space="preserve"> </w:t>
      </w:r>
      <w:r w:rsidRPr="000B4904">
        <w:rPr>
          <w:rFonts w:ascii="Bookman Old Style" w:hAnsi="Bookman Old Style" w:cs="Arial"/>
          <w:sz w:val="16"/>
          <w:szCs w:val="16"/>
        </w:rPr>
        <w:t>Se debe precisar que estas disposiciones se encuentran recogidas actualmente en los numerales 2.2.2.30 y siguientes del Decreto 1074 de 2015.</w:t>
      </w:r>
    </w:p>
  </w:footnote>
  <w:footnote w:id="2">
    <w:p w14:paraId="4CADC505" w14:textId="77777777" w:rsidR="003D3E0A" w:rsidRPr="009353D2" w:rsidRDefault="003D3E0A" w:rsidP="001B16D1">
      <w:pPr>
        <w:pStyle w:val="Textonotapie"/>
        <w:rPr>
          <w:rFonts w:ascii="Bookman Old Style" w:hAnsi="Bookman Old Style"/>
          <w:sz w:val="16"/>
          <w:szCs w:val="16"/>
        </w:rPr>
      </w:pPr>
      <w:r w:rsidRPr="009353D2">
        <w:rPr>
          <w:rStyle w:val="Refdenotaalpie"/>
          <w:rFonts w:ascii="Bookman Old Style" w:hAnsi="Bookman Old Style"/>
          <w:sz w:val="16"/>
          <w:szCs w:val="16"/>
        </w:rPr>
        <w:footnoteRef/>
      </w:r>
      <w:r w:rsidRPr="009353D2">
        <w:rPr>
          <w:rFonts w:ascii="Bookman Old Style" w:hAnsi="Bookman Old Style"/>
          <w:sz w:val="16"/>
          <w:szCs w:val="16"/>
        </w:rPr>
        <w:t xml:space="preserve"> Ibídem.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E57DC0" w14:textId="77777777" w:rsidR="003D3E0A" w:rsidRDefault="003D3E0A" w:rsidP="00951F79">
    <w:pPr>
      <w:pStyle w:val="Ttulo1"/>
      <w:ind w:right="6"/>
      <w:jc w:val="left"/>
      <w:rPr>
        <w:rFonts w:ascii="Bookman Old Style" w:hAnsi="Bookman Old Style" w:cs="Arial"/>
        <w:b w:val="0"/>
        <w:sz w:val="22"/>
        <w:szCs w:val="22"/>
      </w:rPr>
    </w:pPr>
  </w:p>
  <w:p w14:paraId="7315D676" w14:textId="0CEC2291" w:rsidR="003D3E0A" w:rsidRPr="00951F79" w:rsidRDefault="003D3E0A" w:rsidP="009F4BEC">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Pr>
        <w:rFonts w:ascii="Bookman Old Style" w:hAnsi="Bookman Old Style" w:cs="Arial"/>
        <w:b w:val="0"/>
        <w:sz w:val="22"/>
        <w:szCs w:val="22"/>
      </w:rPr>
      <w:t xml:space="preserve">  </w:t>
    </w:r>
    <w:r w:rsidR="00F57A0C" w:rsidRPr="00F57A0C">
      <w:rPr>
        <w:rFonts w:ascii="Bookman Old Style" w:hAnsi="Bookman Old Style" w:cs="Arial"/>
        <w:bCs/>
        <w:szCs w:val="24"/>
        <w:u w:val="single"/>
      </w:rPr>
      <w:t>226</w:t>
    </w:r>
    <w:r w:rsidRPr="00735176">
      <w:rPr>
        <w:rFonts w:ascii="Bookman Old Style" w:hAnsi="Bookman Old Style" w:cs="Arial"/>
        <w:bCs/>
        <w:szCs w:val="24"/>
        <w:u w:val="single"/>
      </w:rPr>
      <w:tab/>
    </w:r>
    <w:r>
      <w:rPr>
        <w:rFonts w:ascii="Bookman Old Style" w:hAnsi="Bookman Old Style" w:cs="Arial"/>
        <w:b w:val="0"/>
        <w:sz w:val="22"/>
        <w:szCs w:val="22"/>
      </w:rPr>
      <w:t xml:space="preserve">DE  </w:t>
    </w:r>
    <w:r>
      <w:rPr>
        <w:rFonts w:ascii="Bookman Old Style" w:hAnsi="Bookman Old Style" w:cs="Arial"/>
        <w:bCs/>
        <w:szCs w:val="24"/>
        <w:u w:val="single"/>
      </w:rPr>
      <w:t xml:space="preserve"> </w:t>
    </w:r>
    <w:r w:rsidR="00F57A0C">
      <w:rPr>
        <w:rFonts w:ascii="Bookman Old Style" w:hAnsi="Bookman Old Style" w:cs="Arial"/>
        <w:bCs/>
        <w:szCs w:val="24"/>
        <w:u w:val="single"/>
      </w:rPr>
      <w:t>11 DIC. 2020</w:t>
    </w:r>
    <w:r>
      <w:rPr>
        <w:rFonts w:ascii="Bookman Old Style" w:hAnsi="Bookman Old Style" w:cs="Arial"/>
        <w:bCs/>
        <w:szCs w:val="24"/>
        <w:u w:val="single"/>
      </w:rPr>
      <w:t xml:space="preserve">           </w:t>
    </w:r>
    <w:r>
      <w:rPr>
        <w:rFonts w:ascii="Bookman Old Style" w:hAnsi="Bookman Old Style" w:cs="Arial"/>
        <w:b w:val="0"/>
        <w:sz w:val="22"/>
        <w:szCs w:val="22"/>
      </w:rPr>
      <w:tab/>
      <w:t xml:space="preserve"> </w:t>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sidR="00E11DE2">
      <w:rPr>
        <w:rFonts w:ascii="Bookman Old Style" w:hAnsi="Bookman Old Style" w:cs="Arial"/>
        <w:b w:val="0"/>
        <w:noProof/>
        <w:sz w:val="22"/>
        <w:szCs w:val="22"/>
      </w:rPr>
      <w:t>18</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r>
      <w:rPr>
        <w:rFonts w:ascii="Bookman Old Style" w:hAnsi="Bookman Old Style" w:cs="Arial"/>
        <w:b w:val="0"/>
        <w:noProof/>
        <w:sz w:val="22"/>
        <w:szCs w:val="22"/>
      </w:rPr>
      <w:fldChar w:fldCharType="begin"/>
    </w:r>
    <w:r>
      <w:rPr>
        <w:rFonts w:ascii="Bookman Old Style" w:hAnsi="Bookman Old Style" w:cs="Arial"/>
        <w:b w:val="0"/>
        <w:noProof/>
        <w:sz w:val="22"/>
        <w:szCs w:val="22"/>
      </w:rPr>
      <w:instrText xml:space="preserve"> NUMPAGES  \* MERGEFORMAT </w:instrText>
    </w:r>
    <w:r>
      <w:rPr>
        <w:rFonts w:ascii="Bookman Old Style" w:hAnsi="Bookman Old Style" w:cs="Arial"/>
        <w:b w:val="0"/>
        <w:noProof/>
        <w:sz w:val="22"/>
        <w:szCs w:val="22"/>
      </w:rPr>
      <w:fldChar w:fldCharType="separate"/>
    </w:r>
    <w:r w:rsidR="00E11DE2">
      <w:rPr>
        <w:rFonts w:ascii="Bookman Old Style" w:hAnsi="Bookman Old Style" w:cs="Arial"/>
        <w:b w:val="0"/>
        <w:noProof/>
        <w:sz w:val="22"/>
        <w:szCs w:val="22"/>
      </w:rPr>
      <w:t>18</w:t>
    </w:r>
    <w:r>
      <w:rPr>
        <w:rFonts w:ascii="Bookman Old Style" w:hAnsi="Bookman Old Style" w:cs="Arial"/>
        <w:b w:val="0"/>
        <w:noProof/>
        <w:sz w:val="22"/>
        <w:szCs w:val="22"/>
      </w:rPr>
      <w:fldChar w:fldCharType="end"/>
    </w:r>
  </w:p>
  <w:p w14:paraId="27D15C8C" w14:textId="77777777" w:rsidR="003D3E0A" w:rsidRDefault="003D3E0A" w:rsidP="00AD01E4">
    <w:pPr>
      <w:ind w:left="142" w:right="148"/>
      <w:rPr>
        <w:rFonts w:ascii="Bookman Old Style" w:hAnsi="Bookman Old Style" w:cs="Arial"/>
      </w:rPr>
    </w:pPr>
    <w:r w:rsidRPr="0042068C">
      <w:rPr>
        <w:noProof/>
        <w:lang w:val="es-CO" w:eastAsia="es-CO"/>
      </w:rPr>
      <mc:AlternateContent>
        <mc:Choice Requires="wps">
          <w:drawing>
            <wp:anchor distT="0" distB="0" distL="114300" distR="114300" simplePos="0" relativeHeight="251657216" behindDoc="0" locked="0" layoutInCell="1" allowOverlap="1" wp14:anchorId="562F738A" wp14:editId="757060A7">
              <wp:simplePos x="0" y="0"/>
              <wp:positionH relativeFrom="column">
                <wp:posOffset>-175260</wp:posOffset>
              </wp:positionH>
              <wp:positionV relativeFrom="paragraph">
                <wp:posOffset>139065</wp:posOffset>
              </wp:positionV>
              <wp:extent cx="6267450" cy="9900920"/>
              <wp:effectExtent l="9525" t="9525" r="9525" b="1460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rect w14:anchorId="0C2CABC0" id="Rectangle 1" o:spid="_x0000_s1026" style="position:absolute;margin-left:-13.8pt;margin-top:10.95pt;width:493.5pt;height:779.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" filled="f" strokeweight="1.5pt"/>
          </w:pict>
        </mc:Fallback>
      </mc:AlternateContent>
    </w:r>
  </w:p>
  <w:p w14:paraId="6E1ACD83" w14:textId="10C845B8" w:rsidR="003D3E0A" w:rsidRPr="00761659" w:rsidRDefault="003D3E0A" w:rsidP="00761659">
    <w:pPr>
      <w:ind w:left="0"/>
      <w:jc w:val="both"/>
      <w:rPr>
        <w:rFonts w:ascii="Bookman Old Style" w:hAnsi="Bookman Old Style" w:cs="Arial"/>
        <w:sz w:val="22"/>
        <w:szCs w:val="22"/>
        <w:lang w:val="es-ES_tradnl"/>
      </w:rPr>
    </w:pPr>
    <w:r w:rsidRPr="00761659">
      <w:rPr>
        <w:rFonts w:ascii="Bookman Old Style" w:hAnsi="Bookman Old Style" w:cs="Arial"/>
        <w:sz w:val="22"/>
        <w:szCs w:val="22"/>
        <w:lang w:val="es-ES_tradnl"/>
      </w:rPr>
      <w:t xml:space="preserve">Por la cual se aprueba el cargo de distribución de </w:t>
    </w:r>
    <w:r>
      <w:rPr>
        <w:rFonts w:ascii="Bookman Old Style" w:hAnsi="Bookman Old Style" w:cs="Arial"/>
        <w:sz w:val="22"/>
        <w:szCs w:val="22"/>
        <w:lang w:val="es-ES_tradnl"/>
      </w:rPr>
      <w:t>Gas Licuado de Petróleo (GLP)</w:t>
    </w:r>
    <w:r w:rsidRPr="00761659">
      <w:rPr>
        <w:rFonts w:ascii="Bookman Old Style" w:hAnsi="Bookman Old Style" w:cs="Arial"/>
        <w:sz w:val="22"/>
        <w:szCs w:val="22"/>
        <w:lang w:val="es-ES_tradnl"/>
      </w:rPr>
      <w:t xml:space="preserve"> por redes de tubería para el mercado relevante </w:t>
    </w:r>
    <w:r>
      <w:rPr>
        <w:rFonts w:ascii="Bookman Old Style" w:hAnsi="Bookman Old Style" w:cs="Arial"/>
        <w:sz w:val="22"/>
        <w:szCs w:val="22"/>
        <w:lang w:val="es-ES_tradnl"/>
      </w:rPr>
      <w:t xml:space="preserve">especial </w:t>
    </w:r>
    <w:r w:rsidRPr="00761659">
      <w:rPr>
        <w:rFonts w:ascii="Bookman Old Style" w:hAnsi="Bookman Old Style" w:cs="Arial"/>
        <w:sz w:val="22"/>
        <w:szCs w:val="22"/>
        <w:lang w:val="es-ES_tradnl"/>
      </w:rPr>
      <w:t xml:space="preserve">conformado por </w:t>
    </w:r>
    <w:r>
      <w:rPr>
        <w:rFonts w:ascii="Bookman Old Style" w:hAnsi="Bookman Old Style" w:cs="Arial"/>
        <w:sz w:val="22"/>
        <w:szCs w:val="22"/>
        <w:lang w:val="es-ES_tradnl"/>
      </w:rPr>
      <w:t xml:space="preserve">los </w:t>
    </w:r>
    <w:r w:rsidRPr="00835A9C">
      <w:rPr>
        <w:rFonts w:ascii="Bookman Old Style" w:hAnsi="Bookman Old Style" w:cs="Arial"/>
        <w:sz w:val="22"/>
        <w:szCs w:val="22"/>
        <w:lang w:val="es-ES_tradnl"/>
      </w:rPr>
      <w:t>centros poblados de Santa Rosa, El Amparo y El Recreo en el municipio de El Pital, Departamento del Huila</w:t>
    </w:r>
    <w:r w:rsidRPr="00761659">
      <w:rPr>
        <w:rFonts w:ascii="Bookman Old Style" w:hAnsi="Bookman Old Style" w:cs="Arial"/>
        <w:sz w:val="22"/>
        <w:szCs w:val="22"/>
        <w:lang w:val="es-ES_tradnl"/>
      </w:rPr>
      <w:t xml:space="preserve">, según solicitud tarifaria presentada por la empresa </w:t>
    </w:r>
    <w:r>
      <w:rPr>
        <w:rFonts w:ascii="Bookman Old Style" w:hAnsi="Bookman Old Style" w:cs="Arial"/>
        <w:sz w:val="22"/>
        <w:szCs w:val="22"/>
        <w:lang w:val="es-ES_tradnl"/>
      </w:rPr>
      <w:t xml:space="preserve">SURCOLOMBIANA DE GAS </w:t>
    </w:r>
    <w:r w:rsidRPr="00761659">
      <w:rPr>
        <w:rFonts w:ascii="Bookman Old Style" w:hAnsi="Bookman Old Style" w:cs="Arial"/>
        <w:sz w:val="22"/>
        <w:szCs w:val="22"/>
        <w:lang w:val="es-ES_tradnl"/>
      </w:rPr>
      <w:t>S.A. E.S.P.</w:t>
    </w:r>
  </w:p>
  <w:p w14:paraId="5421DE50" w14:textId="77777777" w:rsidR="003D3E0A" w:rsidRPr="00761659" w:rsidRDefault="003D3E0A" w:rsidP="00AB733F">
    <w:pPr>
      <w:ind w:left="0"/>
      <w:jc w:val="both"/>
      <w:rPr>
        <w:rFonts w:ascii="Bookman Old Style" w:hAnsi="Bookman Old Style" w:cs="Arial"/>
        <w:sz w:val="22"/>
        <w:szCs w:val="22"/>
        <w:lang w:val="es-ES_tradnl"/>
      </w:rPr>
    </w:pPr>
    <w:r>
      <w:rPr>
        <w:rFonts w:ascii="Bookman Old Style" w:hAnsi="Bookman Old Style" w:cs="Arial"/>
        <w:sz w:val="22"/>
        <w:szCs w:val="22"/>
        <w:lang w:val="es-ES_tradnl"/>
      </w:rPr>
      <w:t>_____________________________________________________________________________________</w:t>
    </w:r>
  </w:p>
  <w:p w14:paraId="55B03A89" w14:textId="77777777" w:rsidR="003D3E0A" w:rsidRPr="00E93409" w:rsidRDefault="003D3E0A" w:rsidP="00761659">
    <w:pPr>
      <w:ind w:left="0"/>
      <w:jc w:val="both"/>
      <w:rPr>
        <w:b/>
        <w:sz w:val="22"/>
        <w:szCs w:val="22"/>
        <w:lang w:val="es-ES_tradn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D13368" w14:textId="77777777" w:rsidR="003D3E0A" w:rsidRDefault="003D3E0A" w:rsidP="009353D2">
    <w:pPr>
      <w:pStyle w:val="Encabezado"/>
      <w:ind w:left="-142" w:firstLine="142"/>
      <w:jc w:val="center"/>
      <w:rPr>
        <w:rFonts w:ascii="Arial" w:hAnsi="Arial" w:cs="Arial"/>
        <w:spacing w:val="20"/>
        <w:sz w:val="20"/>
      </w:rPr>
    </w:pPr>
    <w:r>
      <w:rPr>
        <w:rFonts w:ascii="Arial" w:hAnsi="Arial" w:cs="Arial"/>
        <w:spacing w:val="20"/>
        <w:sz w:val="20"/>
      </w:rPr>
      <w:t>República de Colombia</w:t>
    </w:r>
  </w:p>
  <w:p w14:paraId="02AE1C2A" w14:textId="77777777" w:rsidR="003D3E0A" w:rsidRDefault="003D3E0A">
    <w:pPr>
      <w:pStyle w:val="Encabezado"/>
      <w:jc w:val="center"/>
      <w:rPr>
        <w:rFonts w:ascii="Arial" w:hAnsi="Arial" w:cs="Arial"/>
        <w:spacing w:val="20"/>
        <w:sz w:val="20"/>
      </w:rPr>
    </w:pPr>
  </w:p>
  <w:p w14:paraId="6C7B22A4" w14:textId="77777777" w:rsidR="003D3E0A" w:rsidRDefault="003D3E0A" w:rsidP="00CA77FB">
    <w:pPr>
      <w:pStyle w:val="Encabezado"/>
      <w:jc w:val="center"/>
    </w:pPr>
    <w:r w:rsidRPr="0042068C">
      <w:rPr>
        <w:rFonts w:ascii="Arial" w:hAnsi="Arial" w:cs="Arial"/>
        <w:noProof/>
        <w:spacing w:val="20"/>
        <w:sz w:val="20"/>
        <w:lang w:eastAsia="es-CO"/>
      </w:rPr>
      <mc:AlternateContent>
        <mc:Choice Requires="wps">
          <w:drawing>
            <wp:anchor distT="0" distB="0" distL="114300" distR="114300" simplePos="0" relativeHeight="251658240" behindDoc="0" locked="0" layoutInCell="1" allowOverlap="1" wp14:anchorId="7338D99B" wp14:editId="670101B9">
              <wp:simplePos x="0" y="0"/>
              <wp:positionH relativeFrom="column">
                <wp:posOffset>-213360</wp:posOffset>
              </wp:positionH>
              <wp:positionV relativeFrom="paragraph">
                <wp:posOffset>377190</wp:posOffset>
              </wp:positionV>
              <wp:extent cx="6343650" cy="9839325"/>
              <wp:effectExtent l="9525" t="11430" r="9525" b="1714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rect w14:anchorId="248414F7" id="Rectangle 2" o:spid="_x0000_s1026" style="position:absolute;margin-left:-16.8pt;margin-top:29.7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" filled="f"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1EF6075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C6E6E2F0"/>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098A5E52"/>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069950B2"/>
    <w:multiLevelType w:val="hybridMultilevel"/>
    <w:tmpl w:val="3F808874"/>
    <w:lvl w:ilvl="0" w:tplc="81FAF130">
      <w:start w:val="1"/>
      <w:numFmt w:val="decimal"/>
      <w:lvlText w:val="%1)"/>
      <w:lvlJc w:val="left"/>
      <w:pPr>
        <w:ind w:left="1062" w:hanging="360"/>
      </w:pPr>
      <w:rPr>
        <w:rFonts w:hint="default"/>
      </w:rPr>
    </w:lvl>
    <w:lvl w:ilvl="1" w:tplc="080A0019" w:tentative="1">
      <w:start w:val="1"/>
      <w:numFmt w:val="lowerLetter"/>
      <w:lvlText w:val="%2."/>
      <w:lvlJc w:val="left"/>
      <w:pPr>
        <w:ind w:left="1782" w:hanging="360"/>
      </w:pPr>
    </w:lvl>
    <w:lvl w:ilvl="2" w:tplc="080A001B">
      <w:start w:val="1"/>
      <w:numFmt w:val="lowerRoman"/>
      <w:lvlText w:val="%3."/>
      <w:lvlJc w:val="right"/>
      <w:pPr>
        <w:ind w:left="2502" w:hanging="180"/>
      </w:pPr>
    </w:lvl>
    <w:lvl w:ilvl="3" w:tplc="080A000F" w:tentative="1">
      <w:start w:val="1"/>
      <w:numFmt w:val="decimal"/>
      <w:lvlText w:val="%4."/>
      <w:lvlJc w:val="left"/>
      <w:pPr>
        <w:ind w:left="3222" w:hanging="360"/>
      </w:pPr>
    </w:lvl>
    <w:lvl w:ilvl="4" w:tplc="080A0019" w:tentative="1">
      <w:start w:val="1"/>
      <w:numFmt w:val="lowerLetter"/>
      <w:lvlText w:val="%5."/>
      <w:lvlJc w:val="left"/>
      <w:pPr>
        <w:ind w:left="3942" w:hanging="360"/>
      </w:pPr>
    </w:lvl>
    <w:lvl w:ilvl="5" w:tplc="080A001B" w:tentative="1">
      <w:start w:val="1"/>
      <w:numFmt w:val="lowerRoman"/>
      <w:lvlText w:val="%6."/>
      <w:lvlJc w:val="right"/>
      <w:pPr>
        <w:ind w:left="4662" w:hanging="180"/>
      </w:pPr>
    </w:lvl>
    <w:lvl w:ilvl="6" w:tplc="080A000F" w:tentative="1">
      <w:start w:val="1"/>
      <w:numFmt w:val="decimal"/>
      <w:lvlText w:val="%7."/>
      <w:lvlJc w:val="left"/>
      <w:pPr>
        <w:ind w:left="5382" w:hanging="360"/>
      </w:pPr>
    </w:lvl>
    <w:lvl w:ilvl="7" w:tplc="080A0019" w:tentative="1">
      <w:start w:val="1"/>
      <w:numFmt w:val="lowerLetter"/>
      <w:lvlText w:val="%8."/>
      <w:lvlJc w:val="left"/>
      <w:pPr>
        <w:ind w:left="6102" w:hanging="360"/>
      </w:pPr>
    </w:lvl>
    <w:lvl w:ilvl="8" w:tplc="080A001B" w:tentative="1">
      <w:start w:val="1"/>
      <w:numFmt w:val="lowerRoman"/>
      <w:lvlText w:val="%9."/>
      <w:lvlJc w:val="right"/>
      <w:pPr>
        <w:ind w:left="6822" w:hanging="180"/>
      </w:pPr>
    </w:lvl>
  </w:abstractNum>
  <w:abstractNum w:abstractNumId="4" w15:restartNumberingAfterBreak="0">
    <w:nsid w:val="149C5E88"/>
    <w:multiLevelType w:val="hybridMultilevel"/>
    <w:tmpl w:val="93BAAF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E846345"/>
    <w:multiLevelType w:val="hybridMultilevel"/>
    <w:tmpl w:val="38126F0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65E1219"/>
    <w:multiLevelType w:val="hybridMultilevel"/>
    <w:tmpl w:val="1FA6656E"/>
    <w:lvl w:ilvl="0" w:tplc="080A0011">
      <w:start w:val="1"/>
      <w:numFmt w:val="decimal"/>
      <w:lvlText w:val="%1)"/>
      <w:lvlJc w:val="left"/>
      <w:pPr>
        <w:ind w:left="1062" w:hanging="360"/>
      </w:pPr>
      <w:rPr>
        <w:rFonts w:hint="default"/>
      </w:rPr>
    </w:lvl>
    <w:lvl w:ilvl="1" w:tplc="080A0019" w:tentative="1">
      <w:start w:val="1"/>
      <w:numFmt w:val="lowerLetter"/>
      <w:lvlText w:val="%2."/>
      <w:lvlJc w:val="left"/>
      <w:pPr>
        <w:ind w:left="1782" w:hanging="360"/>
      </w:pPr>
    </w:lvl>
    <w:lvl w:ilvl="2" w:tplc="080A001B" w:tentative="1">
      <w:start w:val="1"/>
      <w:numFmt w:val="lowerRoman"/>
      <w:lvlText w:val="%3."/>
      <w:lvlJc w:val="right"/>
      <w:pPr>
        <w:ind w:left="2502" w:hanging="180"/>
      </w:pPr>
    </w:lvl>
    <w:lvl w:ilvl="3" w:tplc="080A000F" w:tentative="1">
      <w:start w:val="1"/>
      <w:numFmt w:val="decimal"/>
      <w:lvlText w:val="%4."/>
      <w:lvlJc w:val="left"/>
      <w:pPr>
        <w:ind w:left="3222" w:hanging="360"/>
      </w:pPr>
    </w:lvl>
    <w:lvl w:ilvl="4" w:tplc="080A0019" w:tentative="1">
      <w:start w:val="1"/>
      <w:numFmt w:val="lowerLetter"/>
      <w:lvlText w:val="%5."/>
      <w:lvlJc w:val="left"/>
      <w:pPr>
        <w:ind w:left="3942" w:hanging="360"/>
      </w:pPr>
    </w:lvl>
    <w:lvl w:ilvl="5" w:tplc="080A001B" w:tentative="1">
      <w:start w:val="1"/>
      <w:numFmt w:val="lowerRoman"/>
      <w:lvlText w:val="%6."/>
      <w:lvlJc w:val="right"/>
      <w:pPr>
        <w:ind w:left="4662" w:hanging="180"/>
      </w:pPr>
    </w:lvl>
    <w:lvl w:ilvl="6" w:tplc="080A000F" w:tentative="1">
      <w:start w:val="1"/>
      <w:numFmt w:val="decimal"/>
      <w:lvlText w:val="%7."/>
      <w:lvlJc w:val="left"/>
      <w:pPr>
        <w:ind w:left="5382" w:hanging="360"/>
      </w:pPr>
    </w:lvl>
    <w:lvl w:ilvl="7" w:tplc="080A0019" w:tentative="1">
      <w:start w:val="1"/>
      <w:numFmt w:val="lowerLetter"/>
      <w:lvlText w:val="%8."/>
      <w:lvlJc w:val="left"/>
      <w:pPr>
        <w:ind w:left="6102" w:hanging="360"/>
      </w:pPr>
    </w:lvl>
    <w:lvl w:ilvl="8" w:tplc="080A001B" w:tentative="1">
      <w:start w:val="1"/>
      <w:numFmt w:val="lowerRoman"/>
      <w:lvlText w:val="%9."/>
      <w:lvlJc w:val="right"/>
      <w:pPr>
        <w:ind w:left="6822" w:hanging="180"/>
      </w:pPr>
    </w:lvl>
  </w:abstractNum>
  <w:abstractNum w:abstractNumId="7" w15:restartNumberingAfterBreak="0">
    <w:nsid w:val="28C1364E"/>
    <w:multiLevelType w:val="hybridMultilevel"/>
    <w:tmpl w:val="8410EA36"/>
    <w:lvl w:ilvl="0" w:tplc="B9F8FF8E">
      <w:numFmt w:val="bullet"/>
      <w:lvlText w:val="-"/>
      <w:lvlJc w:val="left"/>
      <w:pPr>
        <w:ind w:left="1070" w:hanging="360"/>
      </w:pPr>
      <w:rPr>
        <w:rFonts w:ascii="Bookman Old Style" w:eastAsia="Times New Roman" w:hAnsi="Bookman Old Style" w:cs="Arial" w:hint="default"/>
      </w:rPr>
    </w:lvl>
    <w:lvl w:ilvl="1" w:tplc="240A0003" w:tentative="1">
      <w:start w:val="1"/>
      <w:numFmt w:val="bullet"/>
      <w:lvlText w:val="o"/>
      <w:lvlJc w:val="left"/>
      <w:pPr>
        <w:ind w:left="1790" w:hanging="360"/>
      </w:pPr>
      <w:rPr>
        <w:rFonts w:ascii="Courier New" w:hAnsi="Courier New" w:cs="Courier New" w:hint="default"/>
      </w:rPr>
    </w:lvl>
    <w:lvl w:ilvl="2" w:tplc="240A0005" w:tentative="1">
      <w:start w:val="1"/>
      <w:numFmt w:val="bullet"/>
      <w:lvlText w:val=""/>
      <w:lvlJc w:val="left"/>
      <w:pPr>
        <w:ind w:left="2510" w:hanging="360"/>
      </w:pPr>
      <w:rPr>
        <w:rFonts w:ascii="Wingdings" w:hAnsi="Wingdings" w:hint="default"/>
      </w:rPr>
    </w:lvl>
    <w:lvl w:ilvl="3" w:tplc="240A0001" w:tentative="1">
      <w:start w:val="1"/>
      <w:numFmt w:val="bullet"/>
      <w:lvlText w:val=""/>
      <w:lvlJc w:val="left"/>
      <w:pPr>
        <w:ind w:left="3230" w:hanging="360"/>
      </w:pPr>
      <w:rPr>
        <w:rFonts w:ascii="Symbol" w:hAnsi="Symbol" w:hint="default"/>
      </w:rPr>
    </w:lvl>
    <w:lvl w:ilvl="4" w:tplc="240A0003" w:tentative="1">
      <w:start w:val="1"/>
      <w:numFmt w:val="bullet"/>
      <w:lvlText w:val="o"/>
      <w:lvlJc w:val="left"/>
      <w:pPr>
        <w:ind w:left="3950" w:hanging="360"/>
      </w:pPr>
      <w:rPr>
        <w:rFonts w:ascii="Courier New" w:hAnsi="Courier New" w:cs="Courier New" w:hint="default"/>
      </w:rPr>
    </w:lvl>
    <w:lvl w:ilvl="5" w:tplc="240A0005" w:tentative="1">
      <w:start w:val="1"/>
      <w:numFmt w:val="bullet"/>
      <w:lvlText w:val=""/>
      <w:lvlJc w:val="left"/>
      <w:pPr>
        <w:ind w:left="4670" w:hanging="360"/>
      </w:pPr>
      <w:rPr>
        <w:rFonts w:ascii="Wingdings" w:hAnsi="Wingdings" w:hint="default"/>
      </w:rPr>
    </w:lvl>
    <w:lvl w:ilvl="6" w:tplc="240A0001" w:tentative="1">
      <w:start w:val="1"/>
      <w:numFmt w:val="bullet"/>
      <w:lvlText w:val=""/>
      <w:lvlJc w:val="left"/>
      <w:pPr>
        <w:ind w:left="5390" w:hanging="360"/>
      </w:pPr>
      <w:rPr>
        <w:rFonts w:ascii="Symbol" w:hAnsi="Symbol" w:hint="default"/>
      </w:rPr>
    </w:lvl>
    <w:lvl w:ilvl="7" w:tplc="240A0003" w:tentative="1">
      <w:start w:val="1"/>
      <w:numFmt w:val="bullet"/>
      <w:lvlText w:val="o"/>
      <w:lvlJc w:val="left"/>
      <w:pPr>
        <w:ind w:left="6110" w:hanging="360"/>
      </w:pPr>
      <w:rPr>
        <w:rFonts w:ascii="Courier New" w:hAnsi="Courier New" w:cs="Courier New" w:hint="default"/>
      </w:rPr>
    </w:lvl>
    <w:lvl w:ilvl="8" w:tplc="240A0005" w:tentative="1">
      <w:start w:val="1"/>
      <w:numFmt w:val="bullet"/>
      <w:lvlText w:val=""/>
      <w:lvlJc w:val="left"/>
      <w:pPr>
        <w:ind w:left="6830" w:hanging="360"/>
      </w:pPr>
      <w:rPr>
        <w:rFonts w:ascii="Wingdings" w:hAnsi="Wingdings" w:hint="default"/>
      </w:rPr>
    </w:lvl>
  </w:abstractNum>
  <w:abstractNum w:abstractNumId="8" w15:restartNumberingAfterBreak="0">
    <w:nsid w:val="29375622"/>
    <w:multiLevelType w:val="hybridMultilevel"/>
    <w:tmpl w:val="42C4EA7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BE07460"/>
    <w:multiLevelType w:val="hybridMultilevel"/>
    <w:tmpl w:val="9174B9D6"/>
    <w:lvl w:ilvl="0" w:tplc="ED08DED4">
      <w:start w:val="1"/>
      <w:numFmt w:val="decimal"/>
      <w:lvlText w:val="%1."/>
      <w:lvlJc w:val="left"/>
      <w:pPr>
        <w:ind w:left="1080" w:hanging="360"/>
      </w:pPr>
      <w:rPr>
        <w:rFonts w:ascii="Arial" w:hAnsi="Arial" w:cs="Arial" w:hint="default"/>
        <w:i w:val="0"/>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0" w15:restartNumberingAfterBreak="0">
    <w:nsid w:val="2E2E5E68"/>
    <w:multiLevelType w:val="hybridMultilevel"/>
    <w:tmpl w:val="DD0A7AB6"/>
    <w:lvl w:ilvl="0" w:tplc="28E89768">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510706F"/>
    <w:multiLevelType w:val="hybridMultilevel"/>
    <w:tmpl w:val="40FA1CA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3761348B"/>
    <w:multiLevelType w:val="hybridMultilevel"/>
    <w:tmpl w:val="25268878"/>
    <w:lvl w:ilvl="0" w:tplc="44C0DFD0">
      <w:start w:val="1"/>
      <w:numFmt w:val="lowerLetter"/>
      <w:lvlText w:val="%1)"/>
      <w:lvlJc w:val="left"/>
      <w:pPr>
        <w:tabs>
          <w:tab w:val="num" w:pos="738"/>
        </w:tabs>
        <w:ind w:left="738" w:hanging="454"/>
      </w:pPr>
      <w:rPr>
        <w:rFonts w:ascii="Bookman Old Style" w:hAnsi="Bookman Old Style" w:hint="default"/>
        <w:b w:val="0"/>
        <w:i w:val="0"/>
        <w:caps w:val="0"/>
        <w:strike w:val="0"/>
        <w:dstrike w:val="0"/>
        <w:vanish w:val="0"/>
        <w:color w:val="auto"/>
        <w:sz w:val="24"/>
        <w:effect w:val="none"/>
        <w:vertAlign w:val="baseline"/>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44A24C23"/>
    <w:multiLevelType w:val="hybridMultilevel"/>
    <w:tmpl w:val="4606C882"/>
    <w:lvl w:ilvl="0" w:tplc="03BCC496">
      <w:start w:val="1"/>
      <w:numFmt w:val="upperRoman"/>
      <w:lvlText w:val="%1."/>
      <w:lvlJc w:val="left"/>
      <w:pPr>
        <w:ind w:left="1080" w:hanging="72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4C226AAC"/>
    <w:multiLevelType w:val="hybridMultilevel"/>
    <w:tmpl w:val="023ABC2C"/>
    <w:lvl w:ilvl="0" w:tplc="9C2608B6">
      <w:start w:val="1"/>
      <w:numFmt w:val="decimal"/>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15" w15:restartNumberingAfterBreak="0">
    <w:nsid w:val="4E380073"/>
    <w:multiLevelType w:val="multilevel"/>
    <w:tmpl w:val="AF189856"/>
    <w:lvl w:ilvl="0">
      <w:start w:val="1"/>
      <w:numFmt w:val="decimal"/>
      <w:lvlText w:val="%1."/>
      <w:lvlJc w:val="left"/>
      <w:pPr>
        <w:ind w:left="720" w:hanging="360"/>
      </w:pPr>
      <w:rPr>
        <w:rFonts w:ascii="Arial" w:hAnsi="Arial" w:cs="Arial" w:hint="default"/>
        <w:b w:val="0"/>
      </w:rPr>
    </w:lvl>
    <w:lvl w:ilvl="1">
      <w:start w:val="1"/>
      <w:numFmt w:val="decimal"/>
      <w:isLgl/>
      <w:lvlText w:val="%1.%2"/>
      <w:lvlJc w:val="left"/>
      <w:pPr>
        <w:ind w:left="1080" w:hanging="360"/>
      </w:pPr>
      <w:rPr>
        <w:b w:val="0"/>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6" w15:restartNumberingAfterBreak="0">
    <w:nsid w:val="55D35A0A"/>
    <w:multiLevelType w:val="hybridMultilevel"/>
    <w:tmpl w:val="FA506A7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55F31847"/>
    <w:multiLevelType w:val="multilevel"/>
    <w:tmpl w:val="25B057A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56E30EDC"/>
    <w:multiLevelType w:val="multilevel"/>
    <w:tmpl w:val="AFE42CC2"/>
    <w:lvl w:ilvl="0">
      <w:start w:val="1"/>
      <w:numFmt w:val="decimal"/>
      <w:lvlText w:val="Artículo %1."/>
      <w:lvlJc w:val="right"/>
      <w:pPr>
        <w:tabs>
          <w:tab w:val="num" w:pos="1721"/>
        </w:tabs>
        <w:ind w:left="0" w:firstLine="1361"/>
      </w:pPr>
      <w:rPr>
        <w:rFonts w:ascii="Bookman Old Style" w:hAnsi="Bookman Old Style" w:cs="Arial" w:hint="default"/>
        <w:b/>
        <w:i w:val="0"/>
        <w:color w:val="auto"/>
        <w:sz w:val="24"/>
        <w:szCs w:val="22"/>
      </w:rPr>
    </w:lvl>
    <w:lvl w:ilvl="1">
      <w:start w:val="1"/>
      <w:numFmt w:val="decimal"/>
      <w:lvlText w:val="%1.%2"/>
      <w:lvlJc w:val="left"/>
      <w:pPr>
        <w:tabs>
          <w:tab w:val="num" w:pos="720"/>
        </w:tabs>
        <w:ind w:left="0" w:firstLine="0"/>
      </w:pPr>
      <w:rPr>
        <w:rFonts w:hint="default"/>
        <w:b/>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19" w15:restartNumberingAfterBreak="0">
    <w:nsid w:val="5A9A0523"/>
    <w:multiLevelType w:val="hybridMultilevel"/>
    <w:tmpl w:val="F06E2C00"/>
    <w:lvl w:ilvl="0" w:tplc="B4A6EBE2">
      <w:numFmt w:val="bullet"/>
      <w:lvlText w:val="-"/>
      <w:lvlJc w:val="left"/>
      <w:pPr>
        <w:ind w:left="927" w:hanging="360"/>
      </w:pPr>
      <w:rPr>
        <w:rFonts w:ascii="Bookman Old Style" w:eastAsia="Bookman Old Style" w:hAnsi="Bookman Old Style" w:cs="Bookman Old Style" w:hint="default"/>
        <w:i/>
      </w:rPr>
    </w:lvl>
    <w:lvl w:ilvl="1" w:tplc="240A0003" w:tentative="1">
      <w:start w:val="1"/>
      <w:numFmt w:val="bullet"/>
      <w:lvlText w:val="o"/>
      <w:lvlJc w:val="left"/>
      <w:pPr>
        <w:ind w:left="1647" w:hanging="360"/>
      </w:pPr>
      <w:rPr>
        <w:rFonts w:ascii="Courier New" w:hAnsi="Courier New" w:cs="Courier New" w:hint="default"/>
      </w:rPr>
    </w:lvl>
    <w:lvl w:ilvl="2" w:tplc="240A0005" w:tentative="1">
      <w:start w:val="1"/>
      <w:numFmt w:val="bullet"/>
      <w:lvlText w:val=""/>
      <w:lvlJc w:val="left"/>
      <w:pPr>
        <w:ind w:left="2367" w:hanging="360"/>
      </w:pPr>
      <w:rPr>
        <w:rFonts w:ascii="Wingdings" w:hAnsi="Wingdings" w:hint="default"/>
      </w:rPr>
    </w:lvl>
    <w:lvl w:ilvl="3" w:tplc="240A0001" w:tentative="1">
      <w:start w:val="1"/>
      <w:numFmt w:val="bullet"/>
      <w:lvlText w:val=""/>
      <w:lvlJc w:val="left"/>
      <w:pPr>
        <w:ind w:left="3087" w:hanging="360"/>
      </w:pPr>
      <w:rPr>
        <w:rFonts w:ascii="Symbol" w:hAnsi="Symbol" w:hint="default"/>
      </w:rPr>
    </w:lvl>
    <w:lvl w:ilvl="4" w:tplc="240A0003" w:tentative="1">
      <w:start w:val="1"/>
      <w:numFmt w:val="bullet"/>
      <w:lvlText w:val="o"/>
      <w:lvlJc w:val="left"/>
      <w:pPr>
        <w:ind w:left="3807" w:hanging="360"/>
      </w:pPr>
      <w:rPr>
        <w:rFonts w:ascii="Courier New" w:hAnsi="Courier New" w:cs="Courier New" w:hint="default"/>
      </w:rPr>
    </w:lvl>
    <w:lvl w:ilvl="5" w:tplc="240A0005" w:tentative="1">
      <w:start w:val="1"/>
      <w:numFmt w:val="bullet"/>
      <w:lvlText w:val=""/>
      <w:lvlJc w:val="left"/>
      <w:pPr>
        <w:ind w:left="4527" w:hanging="360"/>
      </w:pPr>
      <w:rPr>
        <w:rFonts w:ascii="Wingdings" w:hAnsi="Wingdings" w:hint="default"/>
      </w:rPr>
    </w:lvl>
    <w:lvl w:ilvl="6" w:tplc="240A0001" w:tentative="1">
      <w:start w:val="1"/>
      <w:numFmt w:val="bullet"/>
      <w:lvlText w:val=""/>
      <w:lvlJc w:val="left"/>
      <w:pPr>
        <w:ind w:left="5247" w:hanging="360"/>
      </w:pPr>
      <w:rPr>
        <w:rFonts w:ascii="Symbol" w:hAnsi="Symbol" w:hint="default"/>
      </w:rPr>
    </w:lvl>
    <w:lvl w:ilvl="7" w:tplc="240A0003" w:tentative="1">
      <w:start w:val="1"/>
      <w:numFmt w:val="bullet"/>
      <w:lvlText w:val="o"/>
      <w:lvlJc w:val="left"/>
      <w:pPr>
        <w:ind w:left="5967" w:hanging="360"/>
      </w:pPr>
      <w:rPr>
        <w:rFonts w:ascii="Courier New" w:hAnsi="Courier New" w:cs="Courier New" w:hint="default"/>
      </w:rPr>
    </w:lvl>
    <w:lvl w:ilvl="8" w:tplc="240A0005" w:tentative="1">
      <w:start w:val="1"/>
      <w:numFmt w:val="bullet"/>
      <w:lvlText w:val=""/>
      <w:lvlJc w:val="left"/>
      <w:pPr>
        <w:ind w:left="6687" w:hanging="360"/>
      </w:pPr>
      <w:rPr>
        <w:rFonts w:ascii="Wingdings" w:hAnsi="Wingdings" w:hint="default"/>
      </w:rPr>
    </w:lvl>
  </w:abstractNum>
  <w:abstractNum w:abstractNumId="20" w15:restartNumberingAfterBreak="0">
    <w:nsid w:val="5C72589B"/>
    <w:multiLevelType w:val="hybridMultilevel"/>
    <w:tmpl w:val="3E5E2902"/>
    <w:lvl w:ilvl="0" w:tplc="9C2608B6">
      <w:start w:val="1"/>
      <w:numFmt w:val="decimal"/>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21" w15:restartNumberingAfterBreak="0">
    <w:nsid w:val="5F045C73"/>
    <w:multiLevelType w:val="hybridMultilevel"/>
    <w:tmpl w:val="9F528CF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63074BB9"/>
    <w:multiLevelType w:val="hybridMultilevel"/>
    <w:tmpl w:val="E94CB310"/>
    <w:lvl w:ilvl="0" w:tplc="099C23D4">
      <w:numFmt w:val="bullet"/>
      <w:lvlText w:val="-"/>
      <w:lvlJc w:val="left"/>
      <w:pPr>
        <w:ind w:left="720" w:hanging="360"/>
      </w:pPr>
      <w:rPr>
        <w:rFonts w:ascii="Bookman Old Style" w:eastAsia="Bookman Old Style" w:hAnsi="Bookman Old Style" w:cs="Bookman Old Style" w:hint="default"/>
        <w:i/>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68E60D94"/>
    <w:multiLevelType w:val="hybridMultilevel"/>
    <w:tmpl w:val="98440A82"/>
    <w:lvl w:ilvl="0" w:tplc="0C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4" w15:restartNumberingAfterBreak="0">
    <w:nsid w:val="69291EC0"/>
    <w:multiLevelType w:val="multilevel"/>
    <w:tmpl w:val="B7E662C6"/>
    <w:lvl w:ilvl="0">
      <w:start w:val="5"/>
      <w:numFmt w:val="decimal"/>
      <w:lvlText w:val="%1."/>
      <w:lvlJc w:val="left"/>
      <w:pPr>
        <w:ind w:left="480" w:hanging="480"/>
      </w:pPr>
      <w:rPr>
        <w:rFonts w:hint="default"/>
      </w:rPr>
    </w:lvl>
    <w:lvl w:ilvl="1">
      <w:start w:val="4"/>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4260" w:hanging="144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7095" w:hanging="2160"/>
      </w:pPr>
      <w:rPr>
        <w:rFonts w:hint="default"/>
      </w:rPr>
    </w:lvl>
    <w:lvl w:ilvl="8">
      <w:start w:val="1"/>
      <w:numFmt w:val="decimal"/>
      <w:lvlText w:val="%1.%2.%3.%4.%5.%6.%7.%8.%9."/>
      <w:lvlJc w:val="left"/>
      <w:pPr>
        <w:ind w:left="7800" w:hanging="2160"/>
      </w:pPr>
      <w:rPr>
        <w:rFonts w:hint="default"/>
      </w:rPr>
    </w:lvl>
  </w:abstractNum>
  <w:abstractNum w:abstractNumId="25" w15:restartNumberingAfterBreak="0">
    <w:nsid w:val="6BCB13C6"/>
    <w:multiLevelType w:val="hybridMultilevel"/>
    <w:tmpl w:val="FA506A7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78994683"/>
    <w:multiLevelType w:val="hybridMultilevel"/>
    <w:tmpl w:val="4912B446"/>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7AF429EB"/>
    <w:multiLevelType w:val="hybridMultilevel"/>
    <w:tmpl w:val="1752E90A"/>
    <w:lvl w:ilvl="0" w:tplc="240A0011">
      <w:start w:val="1"/>
      <w:numFmt w:val="decimal"/>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28" w15:restartNumberingAfterBreak="0">
    <w:nsid w:val="7B345771"/>
    <w:multiLevelType w:val="multilevel"/>
    <w:tmpl w:val="BB846198"/>
    <w:lvl w:ilvl="0">
      <w:start w:val="1"/>
      <w:numFmt w:val="decimal"/>
      <w:lvlText w:val="%1."/>
      <w:lvlJc w:val="left"/>
      <w:pPr>
        <w:ind w:left="720" w:hanging="360"/>
      </w:pPr>
      <w:rPr>
        <w:rFonts w:hint="default"/>
        <w:sz w:val="24"/>
        <w:szCs w:val="24"/>
      </w:rPr>
    </w:lvl>
    <w:lvl w:ilvl="1">
      <w:start w:val="1"/>
      <w:numFmt w:val="decimal"/>
      <w:isLgl/>
      <w:lvlText w:val="%1.%2."/>
      <w:lvlJc w:val="left"/>
      <w:pPr>
        <w:ind w:left="720" w:hanging="720"/>
      </w:pPr>
      <w:rPr>
        <w:rFonts w:hint="default"/>
        <w:sz w:val="24"/>
      </w:rPr>
    </w:lvl>
    <w:lvl w:ilvl="2">
      <w:start w:val="1"/>
      <w:numFmt w:val="decimal"/>
      <w:isLgl/>
      <w:lvlText w:val="%1.%2.%3."/>
      <w:lvlJc w:val="left"/>
      <w:pPr>
        <w:ind w:left="1080" w:hanging="720"/>
      </w:pPr>
      <w:rPr>
        <w:rFonts w:hint="default"/>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9" w15:restartNumberingAfterBreak="0">
    <w:nsid w:val="7F3146B8"/>
    <w:multiLevelType w:val="hybridMultilevel"/>
    <w:tmpl w:val="76B8E54A"/>
    <w:lvl w:ilvl="0" w:tplc="C35C1178">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29"/>
  </w:num>
  <w:num w:numId="2">
    <w:abstractNumId w:val="25"/>
  </w:num>
  <w:num w:numId="3">
    <w:abstractNumId w:val="2"/>
  </w:num>
  <w:num w:numId="4">
    <w:abstractNumId w:val="1"/>
  </w:num>
  <w:num w:numId="5">
    <w:abstractNumId w:val="0"/>
  </w:num>
  <w:num w:numId="6">
    <w:abstractNumId w:val="17"/>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num>
  <w:num w:numId="9">
    <w:abstractNumId w:val="23"/>
  </w:num>
  <w:num w:numId="10">
    <w:abstractNumId w:val="13"/>
  </w:num>
  <w:num w:numId="11">
    <w:abstractNumId w:val="27"/>
  </w:num>
  <w:num w:numId="12">
    <w:abstractNumId w:val="24"/>
  </w:num>
  <w:num w:numId="13">
    <w:abstractNumId w:val="14"/>
  </w:num>
  <w:num w:numId="14">
    <w:abstractNumId w:val="10"/>
  </w:num>
  <w:num w:numId="15">
    <w:abstractNumId w:val="3"/>
  </w:num>
  <w:num w:numId="16">
    <w:abstractNumId w:val="26"/>
  </w:num>
  <w:num w:numId="17">
    <w:abstractNumId w:val="12"/>
  </w:num>
  <w:num w:numId="18">
    <w:abstractNumId w:val="6"/>
  </w:num>
  <w:num w:numId="19">
    <w:abstractNumId w:val="11"/>
  </w:num>
  <w:num w:numId="20">
    <w:abstractNumId w:val="20"/>
  </w:num>
  <w:num w:numId="21">
    <w:abstractNumId w:val="18"/>
  </w:num>
  <w:num w:numId="22">
    <w:abstractNumId w:val="8"/>
  </w:num>
  <w:num w:numId="23">
    <w:abstractNumId w:val="5"/>
  </w:num>
  <w:num w:numId="24">
    <w:abstractNumId w:val="4"/>
  </w:num>
  <w:num w:numId="25">
    <w:abstractNumId w:val="28"/>
  </w:num>
  <w:num w:numId="26">
    <w:abstractNumId w:val="9"/>
  </w:num>
  <w:num w:numId="27">
    <w:abstractNumId w:val="21"/>
  </w:num>
  <w:num w:numId="28">
    <w:abstractNumId w:val="7"/>
  </w:num>
  <w:num w:numId="29">
    <w:abstractNumId w:val="19"/>
  </w:num>
  <w:num w:numId="30">
    <w:abstractNumId w:val="22"/>
  </w:num>
  <w:num w:numId="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CO" w:vendorID="64" w:dllVersion="6" w:nlCheck="1" w:checkStyle="0"/>
  <w:activeWritingStyle w:appName="MSWord" w:lang="es-ES" w:vendorID="64" w:dllVersion="6" w:nlCheck="1" w:checkStyle="0"/>
  <w:activeWritingStyle w:appName="MSWord" w:lang="es-MX" w:vendorID="64" w:dllVersion="6" w:nlCheck="1" w:checkStyle="1"/>
  <w:activeWritingStyle w:appName="MSWord" w:lang="es-ES_tradnl" w:vendorID="64" w:dllVersion="6" w:nlCheck="1" w:checkStyle="0"/>
  <w:activeWritingStyle w:appName="MSWord" w:lang="es-ES" w:vendorID="64" w:dllVersion="0" w:nlCheck="1" w:checkStyle="0"/>
  <w:activeWritingStyle w:appName="MSWord" w:lang="es-ES_tradnl" w:vendorID="64" w:dllVersion="0" w:nlCheck="1" w:checkStyle="0"/>
  <w:activeWritingStyle w:appName="MSWord" w:lang="es-CO" w:vendorID="64" w:dllVersion="0" w:nlCheck="1" w:checkStyle="0"/>
  <w:activeWritingStyle w:appName="MSWord" w:lang="es-ES" w:vendorID="64" w:dllVersion="4096" w:nlCheck="1" w:checkStyle="0"/>
  <w:activeWritingStyle w:appName="MSWord" w:lang="es-ES_tradnl" w:vendorID="64" w:dllVersion="4096" w:nlCheck="1" w:checkStyle="0"/>
  <w:activeWritingStyle w:appName="MSWord" w:lang="es-CO" w:vendorID="64" w:dllVersion="4096" w:nlCheck="1" w:checkStyle="0"/>
  <w:attachedTemplate r:id="rId1"/>
  <w:defaultTabStop w:val="708"/>
  <w:hyphenationZone w:val="425"/>
  <w:drawingGridHorizontalSpacing w:val="120"/>
  <w:displayHorizontalDrawingGridEvery w:val="2"/>
  <w:noPunctuationKerning/>
  <w:characterSpacingControl w:val="doNotCompress"/>
  <w:savePreviewPicture/>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340"/>
    <w:rsid w:val="00000CEC"/>
    <w:rsid w:val="000011BD"/>
    <w:rsid w:val="00002637"/>
    <w:rsid w:val="00004D3F"/>
    <w:rsid w:val="000050E4"/>
    <w:rsid w:val="00005D8F"/>
    <w:rsid w:val="0000682F"/>
    <w:rsid w:val="00006AE2"/>
    <w:rsid w:val="000076A1"/>
    <w:rsid w:val="00007A7A"/>
    <w:rsid w:val="00007CFE"/>
    <w:rsid w:val="00007FB7"/>
    <w:rsid w:val="00010337"/>
    <w:rsid w:val="0001149A"/>
    <w:rsid w:val="00012259"/>
    <w:rsid w:val="000127D7"/>
    <w:rsid w:val="00014279"/>
    <w:rsid w:val="0001472D"/>
    <w:rsid w:val="00014E2E"/>
    <w:rsid w:val="00016C18"/>
    <w:rsid w:val="000175DD"/>
    <w:rsid w:val="000176ED"/>
    <w:rsid w:val="0002216F"/>
    <w:rsid w:val="00023FC2"/>
    <w:rsid w:val="00025383"/>
    <w:rsid w:val="00025B84"/>
    <w:rsid w:val="000275B9"/>
    <w:rsid w:val="00031169"/>
    <w:rsid w:val="0003128C"/>
    <w:rsid w:val="000312A2"/>
    <w:rsid w:val="0003161B"/>
    <w:rsid w:val="000316CB"/>
    <w:rsid w:val="00031C20"/>
    <w:rsid w:val="00033B17"/>
    <w:rsid w:val="00034210"/>
    <w:rsid w:val="00034816"/>
    <w:rsid w:val="00035B25"/>
    <w:rsid w:val="00035D47"/>
    <w:rsid w:val="000402AB"/>
    <w:rsid w:val="00040A9E"/>
    <w:rsid w:val="00040F56"/>
    <w:rsid w:val="00043131"/>
    <w:rsid w:val="00044F18"/>
    <w:rsid w:val="00045E0C"/>
    <w:rsid w:val="0004655A"/>
    <w:rsid w:val="00050211"/>
    <w:rsid w:val="00050F7F"/>
    <w:rsid w:val="000537E8"/>
    <w:rsid w:val="0005493F"/>
    <w:rsid w:val="00055B77"/>
    <w:rsid w:val="0005728B"/>
    <w:rsid w:val="000603CA"/>
    <w:rsid w:val="00060D57"/>
    <w:rsid w:val="00061CE9"/>
    <w:rsid w:val="0006208A"/>
    <w:rsid w:val="0006287B"/>
    <w:rsid w:val="00063657"/>
    <w:rsid w:val="00065BCE"/>
    <w:rsid w:val="000664AE"/>
    <w:rsid w:val="000679CE"/>
    <w:rsid w:val="00067A66"/>
    <w:rsid w:val="00071793"/>
    <w:rsid w:val="00072A62"/>
    <w:rsid w:val="00072CB1"/>
    <w:rsid w:val="00073DA2"/>
    <w:rsid w:val="00075F96"/>
    <w:rsid w:val="00076680"/>
    <w:rsid w:val="00076A1D"/>
    <w:rsid w:val="00076DF2"/>
    <w:rsid w:val="0007705D"/>
    <w:rsid w:val="0007780C"/>
    <w:rsid w:val="00077A0F"/>
    <w:rsid w:val="0008060A"/>
    <w:rsid w:val="0008073E"/>
    <w:rsid w:val="00082816"/>
    <w:rsid w:val="00082B86"/>
    <w:rsid w:val="00087274"/>
    <w:rsid w:val="000873E1"/>
    <w:rsid w:val="0009160F"/>
    <w:rsid w:val="00091CDB"/>
    <w:rsid w:val="00091F23"/>
    <w:rsid w:val="00092171"/>
    <w:rsid w:val="0009253D"/>
    <w:rsid w:val="000929BA"/>
    <w:rsid w:val="000932C8"/>
    <w:rsid w:val="00093F01"/>
    <w:rsid w:val="00093F91"/>
    <w:rsid w:val="000946A6"/>
    <w:rsid w:val="00095539"/>
    <w:rsid w:val="00096E1F"/>
    <w:rsid w:val="000A145D"/>
    <w:rsid w:val="000A19AC"/>
    <w:rsid w:val="000A3172"/>
    <w:rsid w:val="000A4757"/>
    <w:rsid w:val="000A64BA"/>
    <w:rsid w:val="000A7E74"/>
    <w:rsid w:val="000B02BC"/>
    <w:rsid w:val="000B03C2"/>
    <w:rsid w:val="000B17F7"/>
    <w:rsid w:val="000B1B19"/>
    <w:rsid w:val="000B2345"/>
    <w:rsid w:val="000B2CF0"/>
    <w:rsid w:val="000B3AAB"/>
    <w:rsid w:val="000B3C29"/>
    <w:rsid w:val="000B4904"/>
    <w:rsid w:val="000B5CD1"/>
    <w:rsid w:val="000B6582"/>
    <w:rsid w:val="000B667A"/>
    <w:rsid w:val="000C1134"/>
    <w:rsid w:val="000C1E0E"/>
    <w:rsid w:val="000C3239"/>
    <w:rsid w:val="000C4768"/>
    <w:rsid w:val="000C750F"/>
    <w:rsid w:val="000C75DA"/>
    <w:rsid w:val="000D1308"/>
    <w:rsid w:val="000D26F8"/>
    <w:rsid w:val="000D329B"/>
    <w:rsid w:val="000D3571"/>
    <w:rsid w:val="000E01B8"/>
    <w:rsid w:val="000E2037"/>
    <w:rsid w:val="000E41E3"/>
    <w:rsid w:val="000E5A0A"/>
    <w:rsid w:val="000E606B"/>
    <w:rsid w:val="000E644D"/>
    <w:rsid w:val="000E65FF"/>
    <w:rsid w:val="000E7A38"/>
    <w:rsid w:val="000E7D39"/>
    <w:rsid w:val="000E7F51"/>
    <w:rsid w:val="000F0A3D"/>
    <w:rsid w:val="000F1132"/>
    <w:rsid w:val="000F18B2"/>
    <w:rsid w:val="000F258C"/>
    <w:rsid w:val="000F3230"/>
    <w:rsid w:val="000F378D"/>
    <w:rsid w:val="000F410B"/>
    <w:rsid w:val="000F599C"/>
    <w:rsid w:val="000F7A63"/>
    <w:rsid w:val="001001F4"/>
    <w:rsid w:val="0010055F"/>
    <w:rsid w:val="00101A42"/>
    <w:rsid w:val="00101B41"/>
    <w:rsid w:val="00103092"/>
    <w:rsid w:val="00104A91"/>
    <w:rsid w:val="00105372"/>
    <w:rsid w:val="00106A86"/>
    <w:rsid w:val="00106F63"/>
    <w:rsid w:val="0010707E"/>
    <w:rsid w:val="001072B9"/>
    <w:rsid w:val="00111DCD"/>
    <w:rsid w:val="0011285B"/>
    <w:rsid w:val="00113128"/>
    <w:rsid w:val="0011341F"/>
    <w:rsid w:val="00113949"/>
    <w:rsid w:val="001139FA"/>
    <w:rsid w:val="00113EC5"/>
    <w:rsid w:val="0011783F"/>
    <w:rsid w:val="00117B62"/>
    <w:rsid w:val="001202B9"/>
    <w:rsid w:val="0012200E"/>
    <w:rsid w:val="00122CFB"/>
    <w:rsid w:val="00123206"/>
    <w:rsid w:val="0012368E"/>
    <w:rsid w:val="00123915"/>
    <w:rsid w:val="0012404A"/>
    <w:rsid w:val="001279E4"/>
    <w:rsid w:val="00130B51"/>
    <w:rsid w:val="00131585"/>
    <w:rsid w:val="001331B3"/>
    <w:rsid w:val="00134B8E"/>
    <w:rsid w:val="00135116"/>
    <w:rsid w:val="00135B34"/>
    <w:rsid w:val="001368E5"/>
    <w:rsid w:val="001376A7"/>
    <w:rsid w:val="00137D89"/>
    <w:rsid w:val="0014017F"/>
    <w:rsid w:val="001405C6"/>
    <w:rsid w:val="00141013"/>
    <w:rsid w:val="00143228"/>
    <w:rsid w:val="0014397D"/>
    <w:rsid w:val="00146A9D"/>
    <w:rsid w:val="00146C85"/>
    <w:rsid w:val="00147B56"/>
    <w:rsid w:val="001504DB"/>
    <w:rsid w:val="0015489E"/>
    <w:rsid w:val="00154D61"/>
    <w:rsid w:val="00154FAB"/>
    <w:rsid w:val="00155EEB"/>
    <w:rsid w:val="00156295"/>
    <w:rsid w:val="0015639F"/>
    <w:rsid w:val="00156E4C"/>
    <w:rsid w:val="00160B5E"/>
    <w:rsid w:val="00164B10"/>
    <w:rsid w:val="0016699F"/>
    <w:rsid w:val="00171D08"/>
    <w:rsid w:val="00173344"/>
    <w:rsid w:val="00173A4F"/>
    <w:rsid w:val="00173AEF"/>
    <w:rsid w:val="00174788"/>
    <w:rsid w:val="001748A3"/>
    <w:rsid w:val="00175723"/>
    <w:rsid w:val="00175814"/>
    <w:rsid w:val="00177A83"/>
    <w:rsid w:val="00177BDE"/>
    <w:rsid w:val="001803B2"/>
    <w:rsid w:val="00181EEA"/>
    <w:rsid w:val="00182325"/>
    <w:rsid w:val="00184F26"/>
    <w:rsid w:val="0018547A"/>
    <w:rsid w:val="001867CB"/>
    <w:rsid w:val="001870B7"/>
    <w:rsid w:val="001877F2"/>
    <w:rsid w:val="00192CBF"/>
    <w:rsid w:val="00192F5B"/>
    <w:rsid w:val="00192FF1"/>
    <w:rsid w:val="001931A8"/>
    <w:rsid w:val="0019364F"/>
    <w:rsid w:val="001939E7"/>
    <w:rsid w:val="00193FF1"/>
    <w:rsid w:val="00194020"/>
    <w:rsid w:val="001946B2"/>
    <w:rsid w:val="001947CE"/>
    <w:rsid w:val="0019480C"/>
    <w:rsid w:val="00194AD4"/>
    <w:rsid w:val="001954E9"/>
    <w:rsid w:val="00195E5B"/>
    <w:rsid w:val="00195EC1"/>
    <w:rsid w:val="001969CE"/>
    <w:rsid w:val="00197B08"/>
    <w:rsid w:val="001A2259"/>
    <w:rsid w:val="001A3E58"/>
    <w:rsid w:val="001A3E77"/>
    <w:rsid w:val="001A4204"/>
    <w:rsid w:val="001A499A"/>
    <w:rsid w:val="001A56FE"/>
    <w:rsid w:val="001A5F1B"/>
    <w:rsid w:val="001A7622"/>
    <w:rsid w:val="001B030F"/>
    <w:rsid w:val="001B0D07"/>
    <w:rsid w:val="001B1484"/>
    <w:rsid w:val="001B16D1"/>
    <w:rsid w:val="001B1B20"/>
    <w:rsid w:val="001B1C22"/>
    <w:rsid w:val="001B29DD"/>
    <w:rsid w:val="001B34C6"/>
    <w:rsid w:val="001B363E"/>
    <w:rsid w:val="001B3C74"/>
    <w:rsid w:val="001B4432"/>
    <w:rsid w:val="001B53CE"/>
    <w:rsid w:val="001B6003"/>
    <w:rsid w:val="001B6198"/>
    <w:rsid w:val="001B61EB"/>
    <w:rsid w:val="001B63E5"/>
    <w:rsid w:val="001B6AC6"/>
    <w:rsid w:val="001B7932"/>
    <w:rsid w:val="001C11FC"/>
    <w:rsid w:val="001C1345"/>
    <w:rsid w:val="001C1568"/>
    <w:rsid w:val="001C24F8"/>
    <w:rsid w:val="001C3899"/>
    <w:rsid w:val="001C3A51"/>
    <w:rsid w:val="001C4977"/>
    <w:rsid w:val="001C6723"/>
    <w:rsid w:val="001C6C99"/>
    <w:rsid w:val="001C7B61"/>
    <w:rsid w:val="001D033A"/>
    <w:rsid w:val="001D0C22"/>
    <w:rsid w:val="001D61E6"/>
    <w:rsid w:val="001D7832"/>
    <w:rsid w:val="001E2BE7"/>
    <w:rsid w:val="001E2FAE"/>
    <w:rsid w:val="001E30E3"/>
    <w:rsid w:val="001E34A9"/>
    <w:rsid w:val="001E5601"/>
    <w:rsid w:val="001E738F"/>
    <w:rsid w:val="001F1AE4"/>
    <w:rsid w:val="001F2709"/>
    <w:rsid w:val="001F2B89"/>
    <w:rsid w:val="001F2BD1"/>
    <w:rsid w:val="001F3765"/>
    <w:rsid w:val="001F3A36"/>
    <w:rsid w:val="001F4AC3"/>
    <w:rsid w:val="001F7298"/>
    <w:rsid w:val="0020121B"/>
    <w:rsid w:val="00202111"/>
    <w:rsid w:val="0020266E"/>
    <w:rsid w:val="00203702"/>
    <w:rsid w:val="00203AB8"/>
    <w:rsid w:val="00203B4C"/>
    <w:rsid w:val="00203B82"/>
    <w:rsid w:val="00203C62"/>
    <w:rsid w:val="002041EA"/>
    <w:rsid w:val="00204330"/>
    <w:rsid w:val="002044C4"/>
    <w:rsid w:val="002047B5"/>
    <w:rsid w:val="00204F46"/>
    <w:rsid w:val="00205F5B"/>
    <w:rsid w:val="0020732B"/>
    <w:rsid w:val="002101A4"/>
    <w:rsid w:val="0021065A"/>
    <w:rsid w:val="00210879"/>
    <w:rsid w:val="00210D5A"/>
    <w:rsid w:val="00211D34"/>
    <w:rsid w:val="00213668"/>
    <w:rsid w:val="0021474C"/>
    <w:rsid w:val="00214F04"/>
    <w:rsid w:val="00215B3E"/>
    <w:rsid w:val="00217844"/>
    <w:rsid w:val="00217C1B"/>
    <w:rsid w:val="00220107"/>
    <w:rsid w:val="002209C0"/>
    <w:rsid w:val="002217C7"/>
    <w:rsid w:val="00221F55"/>
    <w:rsid w:val="002223A2"/>
    <w:rsid w:val="0022433C"/>
    <w:rsid w:val="00226ECF"/>
    <w:rsid w:val="002271C4"/>
    <w:rsid w:val="002300AF"/>
    <w:rsid w:val="00230611"/>
    <w:rsid w:val="00231F80"/>
    <w:rsid w:val="00233AAF"/>
    <w:rsid w:val="002360C2"/>
    <w:rsid w:val="0023701C"/>
    <w:rsid w:val="00237A3D"/>
    <w:rsid w:val="00237FDF"/>
    <w:rsid w:val="002403B4"/>
    <w:rsid w:val="00240455"/>
    <w:rsid w:val="00241181"/>
    <w:rsid w:val="00241399"/>
    <w:rsid w:val="0024290F"/>
    <w:rsid w:val="00243DE3"/>
    <w:rsid w:val="002442D8"/>
    <w:rsid w:val="00244322"/>
    <w:rsid w:val="00244BF2"/>
    <w:rsid w:val="0024679A"/>
    <w:rsid w:val="00246AA1"/>
    <w:rsid w:val="00246C1A"/>
    <w:rsid w:val="00247DBF"/>
    <w:rsid w:val="00247FBB"/>
    <w:rsid w:val="002506E7"/>
    <w:rsid w:val="00250C29"/>
    <w:rsid w:val="00252A8C"/>
    <w:rsid w:val="00253C6A"/>
    <w:rsid w:val="00253E28"/>
    <w:rsid w:val="00253EC3"/>
    <w:rsid w:val="00253FDC"/>
    <w:rsid w:val="00256E7D"/>
    <w:rsid w:val="00256FF6"/>
    <w:rsid w:val="00260569"/>
    <w:rsid w:val="002606F0"/>
    <w:rsid w:val="00261BF8"/>
    <w:rsid w:val="0026413A"/>
    <w:rsid w:val="0026623A"/>
    <w:rsid w:val="00266CD6"/>
    <w:rsid w:val="0027226A"/>
    <w:rsid w:val="0027242C"/>
    <w:rsid w:val="00273301"/>
    <w:rsid w:val="0027346B"/>
    <w:rsid w:val="00273C2C"/>
    <w:rsid w:val="00273F6E"/>
    <w:rsid w:val="00274246"/>
    <w:rsid w:val="00274885"/>
    <w:rsid w:val="0027595D"/>
    <w:rsid w:val="00275BAD"/>
    <w:rsid w:val="00275DAB"/>
    <w:rsid w:val="0027665D"/>
    <w:rsid w:val="0027773E"/>
    <w:rsid w:val="0027774F"/>
    <w:rsid w:val="00280C73"/>
    <w:rsid w:val="0028104F"/>
    <w:rsid w:val="002817D6"/>
    <w:rsid w:val="0028181E"/>
    <w:rsid w:val="00281C19"/>
    <w:rsid w:val="00283BDF"/>
    <w:rsid w:val="00283ED9"/>
    <w:rsid w:val="002849DC"/>
    <w:rsid w:val="002849F9"/>
    <w:rsid w:val="00285D62"/>
    <w:rsid w:val="002861B3"/>
    <w:rsid w:val="002872ED"/>
    <w:rsid w:val="002874D5"/>
    <w:rsid w:val="00291508"/>
    <w:rsid w:val="002919B7"/>
    <w:rsid w:val="00295885"/>
    <w:rsid w:val="002967DB"/>
    <w:rsid w:val="00297A92"/>
    <w:rsid w:val="002A12EA"/>
    <w:rsid w:val="002A234D"/>
    <w:rsid w:val="002A33C0"/>
    <w:rsid w:val="002A345B"/>
    <w:rsid w:val="002A45E6"/>
    <w:rsid w:val="002A4E96"/>
    <w:rsid w:val="002A782A"/>
    <w:rsid w:val="002B11E2"/>
    <w:rsid w:val="002B1B36"/>
    <w:rsid w:val="002B1D0B"/>
    <w:rsid w:val="002B24B8"/>
    <w:rsid w:val="002B34EB"/>
    <w:rsid w:val="002B5BB1"/>
    <w:rsid w:val="002C03E1"/>
    <w:rsid w:val="002C0A7D"/>
    <w:rsid w:val="002C1029"/>
    <w:rsid w:val="002C16FE"/>
    <w:rsid w:val="002C465D"/>
    <w:rsid w:val="002C5AF2"/>
    <w:rsid w:val="002C5FDD"/>
    <w:rsid w:val="002C69FA"/>
    <w:rsid w:val="002D0016"/>
    <w:rsid w:val="002D0C0D"/>
    <w:rsid w:val="002D16E4"/>
    <w:rsid w:val="002D1ECA"/>
    <w:rsid w:val="002D200F"/>
    <w:rsid w:val="002D2CEF"/>
    <w:rsid w:val="002D3AE9"/>
    <w:rsid w:val="002D4480"/>
    <w:rsid w:val="002D4510"/>
    <w:rsid w:val="002D574B"/>
    <w:rsid w:val="002D6B88"/>
    <w:rsid w:val="002D747B"/>
    <w:rsid w:val="002E0C2C"/>
    <w:rsid w:val="002E41C0"/>
    <w:rsid w:val="002E4959"/>
    <w:rsid w:val="002E4DC3"/>
    <w:rsid w:val="002E5905"/>
    <w:rsid w:val="002E7264"/>
    <w:rsid w:val="002F0734"/>
    <w:rsid w:val="002F0CC9"/>
    <w:rsid w:val="002F2CD9"/>
    <w:rsid w:val="002F30E3"/>
    <w:rsid w:val="002F3A87"/>
    <w:rsid w:val="002F46E7"/>
    <w:rsid w:val="002F5D62"/>
    <w:rsid w:val="002F5E3D"/>
    <w:rsid w:val="002F6394"/>
    <w:rsid w:val="002F64D0"/>
    <w:rsid w:val="002F6C5F"/>
    <w:rsid w:val="002F73E4"/>
    <w:rsid w:val="002F7A85"/>
    <w:rsid w:val="002F7BC3"/>
    <w:rsid w:val="002F7C82"/>
    <w:rsid w:val="00302AF5"/>
    <w:rsid w:val="00303396"/>
    <w:rsid w:val="003034E2"/>
    <w:rsid w:val="00303C3C"/>
    <w:rsid w:val="00304DB9"/>
    <w:rsid w:val="00306755"/>
    <w:rsid w:val="003101DA"/>
    <w:rsid w:val="00310331"/>
    <w:rsid w:val="003106A1"/>
    <w:rsid w:val="0031070D"/>
    <w:rsid w:val="00312369"/>
    <w:rsid w:val="00312A08"/>
    <w:rsid w:val="00314693"/>
    <w:rsid w:val="00314757"/>
    <w:rsid w:val="00316D76"/>
    <w:rsid w:val="00317E61"/>
    <w:rsid w:val="00320809"/>
    <w:rsid w:val="00320A00"/>
    <w:rsid w:val="003211CE"/>
    <w:rsid w:val="003216FD"/>
    <w:rsid w:val="00321766"/>
    <w:rsid w:val="00321E6C"/>
    <w:rsid w:val="0032223C"/>
    <w:rsid w:val="00326082"/>
    <w:rsid w:val="0032669A"/>
    <w:rsid w:val="00327D22"/>
    <w:rsid w:val="00327FC7"/>
    <w:rsid w:val="0033099C"/>
    <w:rsid w:val="0033191F"/>
    <w:rsid w:val="00331EB0"/>
    <w:rsid w:val="00333396"/>
    <w:rsid w:val="00334168"/>
    <w:rsid w:val="00341E8F"/>
    <w:rsid w:val="00342DE0"/>
    <w:rsid w:val="00345FA9"/>
    <w:rsid w:val="00346E50"/>
    <w:rsid w:val="003518A4"/>
    <w:rsid w:val="003523B6"/>
    <w:rsid w:val="003533DA"/>
    <w:rsid w:val="003535D2"/>
    <w:rsid w:val="0035403A"/>
    <w:rsid w:val="00354CE5"/>
    <w:rsid w:val="00355285"/>
    <w:rsid w:val="00356C1B"/>
    <w:rsid w:val="00357DAB"/>
    <w:rsid w:val="00360247"/>
    <w:rsid w:val="003609E9"/>
    <w:rsid w:val="00360ADB"/>
    <w:rsid w:val="00361664"/>
    <w:rsid w:val="0036394B"/>
    <w:rsid w:val="00364E6F"/>
    <w:rsid w:val="00364E90"/>
    <w:rsid w:val="0036751E"/>
    <w:rsid w:val="00367F57"/>
    <w:rsid w:val="003700B5"/>
    <w:rsid w:val="003709B5"/>
    <w:rsid w:val="00372506"/>
    <w:rsid w:val="003734BE"/>
    <w:rsid w:val="00373B71"/>
    <w:rsid w:val="0037468F"/>
    <w:rsid w:val="003759C2"/>
    <w:rsid w:val="003767A4"/>
    <w:rsid w:val="0038016C"/>
    <w:rsid w:val="003803C3"/>
    <w:rsid w:val="00380D89"/>
    <w:rsid w:val="00384193"/>
    <w:rsid w:val="003846C6"/>
    <w:rsid w:val="003846CB"/>
    <w:rsid w:val="00384BE4"/>
    <w:rsid w:val="00385984"/>
    <w:rsid w:val="00387A57"/>
    <w:rsid w:val="00391B3F"/>
    <w:rsid w:val="003943C4"/>
    <w:rsid w:val="00394B66"/>
    <w:rsid w:val="003956D0"/>
    <w:rsid w:val="00397365"/>
    <w:rsid w:val="003A09AA"/>
    <w:rsid w:val="003A2C11"/>
    <w:rsid w:val="003A2CCD"/>
    <w:rsid w:val="003A31F6"/>
    <w:rsid w:val="003A3340"/>
    <w:rsid w:val="003A3799"/>
    <w:rsid w:val="003A46CB"/>
    <w:rsid w:val="003A5196"/>
    <w:rsid w:val="003A65DA"/>
    <w:rsid w:val="003A7891"/>
    <w:rsid w:val="003A789A"/>
    <w:rsid w:val="003A7E3C"/>
    <w:rsid w:val="003B10B9"/>
    <w:rsid w:val="003B183E"/>
    <w:rsid w:val="003B46A0"/>
    <w:rsid w:val="003B50BA"/>
    <w:rsid w:val="003B5489"/>
    <w:rsid w:val="003B5AE1"/>
    <w:rsid w:val="003B65CC"/>
    <w:rsid w:val="003B688B"/>
    <w:rsid w:val="003B6A60"/>
    <w:rsid w:val="003B75B5"/>
    <w:rsid w:val="003B769B"/>
    <w:rsid w:val="003C1125"/>
    <w:rsid w:val="003C1DCC"/>
    <w:rsid w:val="003C24AD"/>
    <w:rsid w:val="003C3004"/>
    <w:rsid w:val="003C3447"/>
    <w:rsid w:val="003C37C1"/>
    <w:rsid w:val="003C3BCB"/>
    <w:rsid w:val="003C5D63"/>
    <w:rsid w:val="003C6B91"/>
    <w:rsid w:val="003C7080"/>
    <w:rsid w:val="003C7783"/>
    <w:rsid w:val="003D076C"/>
    <w:rsid w:val="003D0F43"/>
    <w:rsid w:val="003D1FA4"/>
    <w:rsid w:val="003D21D5"/>
    <w:rsid w:val="003D3597"/>
    <w:rsid w:val="003D35D8"/>
    <w:rsid w:val="003D3E0A"/>
    <w:rsid w:val="003D4DDE"/>
    <w:rsid w:val="003D5E6D"/>
    <w:rsid w:val="003D5E91"/>
    <w:rsid w:val="003D740F"/>
    <w:rsid w:val="003D7F74"/>
    <w:rsid w:val="003E0379"/>
    <w:rsid w:val="003E048C"/>
    <w:rsid w:val="003E2B23"/>
    <w:rsid w:val="003E2FE2"/>
    <w:rsid w:val="003E78B5"/>
    <w:rsid w:val="003F0076"/>
    <w:rsid w:val="003F0E65"/>
    <w:rsid w:val="003F2456"/>
    <w:rsid w:val="003F30F4"/>
    <w:rsid w:val="003F5A31"/>
    <w:rsid w:val="003F7312"/>
    <w:rsid w:val="003F741C"/>
    <w:rsid w:val="003F7FBF"/>
    <w:rsid w:val="004007B3"/>
    <w:rsid w:val="00403322"/>
    <w:rsid w:val="00404163"/>
    <w:rsid w:val="00404192"/>
    <w:rsid w:val="00404DA1"/>
    <w:rsid w:val="00406A28"/>
    <w:rsid w:val="00407E99"/>
    <w:rsid w:val="00410015"/>
    <w:rsid w:val="00411770"/>
    <w:rsid w:val="00411DFB"/>
    <w:rsid w:val="00413EF7"/>
    <w:rsid w:val="004157D7"/>
    <w:rsid w:val="00415BAB"/>
    <w:rsid w:val="00415ED2"/>
    <w:rsid w:val="00415FAD"/>
    <w:rsid w:val="00416B74"/>
    <w:rsid w:val="0042068C"/>
    <w:rsid w:val="0042141F"/>
    <w:rsid w:val="004229E7"/>
    <w:rsid w:val="00423E5C"/>
    <w:rsid w:val="004248D0"/>
    <w:rsid w:val="004260E0"/>
    <w:rsid w:val="00426523"/>
    <w:rsid w:val="0042690C"/>
    <w:rsid w:val="00426A4C"/>
    <w:rsid w:val="00430FE8"/>
    <w:rsid w:val="0043168B"/>
    <w:rsid w:val="00431A8E"/>
    <w:rsid w:val="004355FC"/>
    <w:rsid w:val="00436CBA"/>
    <w:rsid w:val="00436F3F"/>
    <w:rsid w:val="00440358"/>
    <w:rsid w:val="0044048C"/>
    <w:rsid w:val="00441C4E"/>
    <w:rsid w:val="00442762"/>
    <w:rsid w:val="00442FA4"/>
    <w:rsid w:val="00443D9A"/>
    <w:rsid w:val="00445DD5"/>
    <w:rsid w:val="004460A6"/>
    <w:rsid w:val="0045040D"/>
    <w:rsid w:val="00452CD6"/>
    <w:rsid w:val="004537E4"/>
    <w:rsid w:val="00455164"/>
    <w:rsid w:val="004551B3"/>
    <w:rsid w:val="00456169"/>
    <w:rsid w:val="00456F63"/>
    <w:rsid w:val="0046040F"/>
    <w:rsid w:val="004607D8"/>
    <w:rsid w:val="00460916"/>
    <w:rsid w:val="00461242"/>
    <w:rsid w:val="0046176B"/>
    <w:rsid w:val="00461DC6"/>
    <w:rsid w:val="00463197"/>
    <w:rsid w:val="00463575"/>
    <w:rsid w:val="00463F18"/>
    <w:rsid w:val="004656CD"/>
    <w:rsid w:val="00465D6A"/>
    <w:rsid w:val="00465DC0"/>
    <w:rsid w:val="004672AD"/>
    <w:rsid w:val="004676A8"/>
    <w:rsid w:val="0047111B"/>
    <w:rsid w:val="0047122B"/>
    <w:rsid w:val="00471792"/>
    <w:rsid w:val="00473108"/>
    <w:rsid w:val="00473772"/>
    <w:rsid w:val="004739C3"/>
    <w:rsid w:val="00473B7A"/>
    <w:rsid w:val="004756EF"/>
    <w:rsid w:val="00476C91"/>
    <w:rsid w:val="00476EFF"/>
    <w:rsid w:val="00480217"/>
    <w:rsid w:val="00480EF2"/>
    <w:rsid w:val="00480F76"/>
    <w:rsid w:val="00481CD4"/>
    <w:rsid w:val="00481F9A"/>
    <w:rsid w:val="004836D5"/>
    <w:rsid w:val="00483D9E"/>
    <w:rsid w:val="00484304"/>
    <w:rsid w:val="00485272"/>
    <w:rsid w:val="00485413"/>
    <w:rsid w:val="004872CE"/>
    <w:rsid w:val="004921CD"/>
    <w:rsid w:val="004926C2"/>
    <w:rsid w:val="00494396"/>
    <w:rsid w:val="00495A52"/>
    <w:rsid w:val="00495D6B"/>
    <w:rsid w:val="004960E9"/>
    <w:rsid w:val="0049624D"/>
    <w:rsid w:val="004970EE"/>
    <w:rsid w:val="004A0540"/>
    <w:rsid w:val="004A2E88"/>
    <w:rsid w:val="004A4961"/>
    <w:rsid w:val="004A4E3A"/>
    <w:rsid w:val="004A5305"/>
    <w:rsid w:val="004A5E41"/>
    <w:rsid w:val="004A6280"/>
    <w:rsid w:val="004B1840"/>
    <w:rsid w:val="004B27BD"/>
    <w:rsid w:val="004B29CE"/>
    <w:rsid w:val="004B2E9D"/>
    <w:rsid w:val="004B460E"/>
    <w:rsid w:val="004B594B"/>
    <w:rsid w:val="004C1C08"/>
    <w:rsid w:val="004C3AAC"/>
    <w:rsid w:val="004C3CDD"/>
    <w:rsid w:val="004C4E22"/>
    <w:rsid w:val="004C4E6C"/>
    <w:rsid w:val="004C6846"/>
    <w:rsid w:val="004C6927"/>
    <w:rsid w:val="004C6974"/>
    <w:rsid w:val="004C7335"/>
    <w:rsid w:val="004C7865"/>
    <w:rsid w:val="004D0BC0"/>
    <w:rsid w:val="004D0C51"/>
    <w:rsid w:val="004D19FA"/>
    <w:rsid w:val="004D1B8C"/>
    <w:rsid w:val="004D2FD2"/>
    <w:rsid w:val="004D43AE"/>
    <w:rsid w:val="004D5674"/>
    <w:rsid w:val="004D6EB8"/>
    <w:rsid w:val="004D7020"/>
    <w:rsid w:val="004D7634"/>
    <w:rsid w:val="004D77B5"/>
    <w:rsid w:val="004E07AB"/>
    <w:rsid w:val="004E1E32"/>
    <w:rsid w:val="004E1EB0"/>
    <w:rsid w:val="004E24C5"/>
    <w:rsid w:val="004E2802"/>
    <w:rsid w:val="004E45FB"/>
    <w:rsid w:val="004E46B6"/>
    <w:rsid w:val="004E69D2"/>
    <w:rsid w:val="004F371F"/>
    <w:rsid w:val="004F64E3"/>
    <w:rsid w:val="004F697A"/>
    <w:rsid w:val="004F6A8A"/>
    <w:rsid w:val="004F7369"/>
    <w:rsid w:val="004F759A"/>
    <w:rsid w:val="0050015E"/>
    <w:rsid w:val="005016AB"/>
    <w:rsid w:val="005027FE"/>
    <w:rsid w:val="00502BC7"/>
    <w:rsid w:val="00502C24"/>
    <w:rsid w:val="005039CA"/>
    <w:rsid w:val="0050413D"/>
    <w:rsid w:val="00504837"/>
    <w:rsid w:val="00504995"/>
    <w:rsid w:val="00504F36"/>
    <w:rsid w:val="00505258"/>
    <w:rsid w:val="005056B7"/>
    <w:rsid w:val="00505B33"/>
    <w:rsid w:val="00507421"/>
    <w:rsid w:val="00507FE5"/>
    <w:rsid w:val="00510068"/>
    <w:rsid w:val="005123D0"/>
    <w:rsid w:val="00513B60"/>
    <w:rsid w:val="00514F80"/>
    <w:rsid w:val="00515932"/>
    <w:rsid w:val="00515F50"/>
    <w:rsid w:val="0052141A"/>
    <w:rsid w:val="00521FB0"/>
    <w:rsid w:val="00523E4D"/>
    <w:rsid w:val="005246AF"/>
    <w:rsid w:val="005249F0"/>
    <w:rsid w:val="00524A69"/>
    <w:rsid w:val="00525E47"/>
    <w:rsid w:val="0052727A"/>
    <w:rsid w:val="00527C4C"/>
    <w:rsid w:val="005300D3"/>
    <w:rsid w:val="00530F35"/>
    <w:rsid w:val="00532229"/>
    <w:rsid w:val="00532751"/>
    <w:rsid w:val="005329AC"/>
    <w:rsid w:val="00532B0C"/>
    <w:rsid w:val="00532E50"/>
    <w:rsid w:val="005337F8"/>
    <w:rsid w:val="00534810"/>
    <w:rsid w:val="00535B16"/>
    <w:rsid w:val="00536323"/>
    <w:rsid w:val="00536D82"/>
    <w:rsid w:val="005376A6"/>
    <w:rsid w:val="00537DDE"/>
    <w:rsid w:val="00541722"/>
    <w:rsid w:val="00541FD6"/>
    <w:rsid w:val="00542B81"/>
    <w:rsid w:val="0054370B"/>
    <w:rsid w:val="00544F82"/>
    <w:rsid w:val="00546236"/>
    <w:rsid w:val="00547FA4"/>
    <w:rsid w:val="005516A0"/>
    <w:rsid w:val="00551DD6"/>
    <w:rsid w:val="005544E8"/>
    <w:rsid w:val="00554523"/>
    <w:rsid w:val="00554FFF"/>
    <w:rsid w:val="00556760"/>
    <w:rsid w:val="005567C5"/>
    <w:rsid w:val="00557949"/>
    <w:rsid w:val="00560229"/>
    <w:rsid w:val="00560B56"/>
    <w:rsid w:val="00562E64"/>
    <w:rsid w:val="00563C3D"/>
    <w:rsid w:val="00565466"/>
    <w:rsid w:val="00565F71"/>
    <w:rsid w:val="00566054"/>
    <w:rsid w:val="00566687"/>
    <w:rsid w:val="00566F5D"/>
    <w:rsid w:val="00570E58"/>
    <w:rsid w:val="005713EE"/>
    <w:rsid w:val="005725C8"/>
    <w:rsid w:val="005731CE"/>
    <w:rsid w:val="00574302"/>
    <w:rsid w:val="00574CA5"/>
    <w:rsid w:val="00575330"/>
    <w:rsid w:val="00575C6F"/>
    <w:rsid w:val="00580A04"/>
    <w:rsid w:val="00581897"/>
    <w:rsid w:val="005838FE"/>
    <w:rsid w:val="0058440D"/>
    <w:rsid w:val="0058479F"/>
    <w:rsid w:val="005848AA"/>
    <w:rsid w:val="005873FD"/>
    <w:rsid w:val="005878CC"/>
    <w:rsid w:val="00591693"/>
    <w:rsid w:val="00592E8C"/>
    <w:rsid w:val="0059325B"/>
    <w:rsid w:val="00593C4F"/>
    <w:rsid w:val="005946A8"/>
    <w:rsid w:val="00594D62"/>
    <w:rsid w:val="00596A33"/>
    <w:rsid w:val="00596E6F"/>
    <w:rsid w:val="0059774E"/>
    <w:rsid w:val="005A165B"/>
    <w:rsid w:val="005A2753"/>
    <w:rsid w:val="005A3EA7"/>
    <w:rsid w:val="005A3FBF"/>
    <w:rsid w:val="005A4407"/>
    <w:rsid w:val="005A55ED"/>
    <w:rsid w:val="005A59EF"/>
    <w:rsid w:val="005A60DF"/>
    <w:rsid w:val="005A7D14"/>
    <w:rsid w:val="005A7E89"/>
    <w:rsid w:val="005B06B4"/>
    <w:rsid w:val="005B1223"/>
    <w:rsid w:val="005B1B2E"/>
    <w:rsid w:val="005B3B81"/>
    <w:rsid w:val="005B4CC4"/>
    <w:rsid w:val="005B7290"/>
    <w:rsid w:val="005B7675"/>
    <w:rsid w:val="005C0388"/>
    <w:rsid w:val="005C0CFA"/>
    <w:rsid w:val="005C1F10"/>
    <w:rsid w:val="005C23AF"/>
    <w:rsid w:val="005C262D"/>
    <w:rsid w:val="005C2E5A"/>
    <w:rsid w:val="005C3ABF"/>
    <w:rsid w:val="005C41AF"/>
    <w:rsid w:val="005C5807"/>
    <w:rsid w:val="005C6165"/>
    <w:rsid w:val="005C6868"/>
    <w:rsid w:val="005C6F09"/>
    <w:rsid w:val="005C73EB"/>
    <w:rsid w:val="005C761A"/>
    <w:rsid w:val="005C7C8B"/>
    <w:rsid w:val="005D04CE"/>
    <w:rsid w:val="005D0C11"/>
    <w:rsid w:val="005D14FB"/>
    <w:rsid w:val="005D2625"/>
    <w:rsid w:val="005D372E"/>
    <w:rsid w:val="005D4178"/>
    <w:rsid w:val="005D4964"/>
    <w:rsid w:val="005D4A19"/>
    <w:rsid w:val="005D4C62"/>
    <w:rsid w:val="005D6567"/>
    <w:rsid w:val="005D7696"/>
    <w:rsid w:val="005D77A0"/>
    <w:rsid w:val="005D7E02"/>
    <w:rsid w:val="005E035F"/>
    <w:rsid w:val="005E22B5"/>
    <w:rsid w:val="005E260A"/>
    <w:rsid w:val="005E448B"/>
    <w:rsid w:val="005E44A9"/>
    <w:rsid w:val="005E66BA"/>
    <w:rsid w:val="005E6E20"/>
    <w:rsid w:val="005E783F"/>
    <w:rsid w:val="005F04C9"/>
    <w:rsid w:val="005F2A2E"/>
    <w:rsid w:val="005F30B6"/>
    <w:rsid w:val="005F343B"/>
    <w:rsid w:val="005F43E4"/>
    <w:rsid w:val="005F5F07"/>
    <w:rsid w:val="005F6F41"/>
    <w:rsid w:val="005F7255"/>
    <w:rsid w:val="005F7505"/>
    <w:rsid w:val="005F7BB7"/>
    <w:rsid w:val="00600248"/>
    <w:rsid w:val="006002C7"/>
    <w:rsid w:val="006005E4"/>
    <w:rsid w:val="00601C5F"/>
    <w:rsid w:val="006029DA"/>
    <w:rsid w:val="00605F60"/>
    <w:rsid w:val="00606679"/>
    <w:rsid w:val="00611AFF"/>
    <w:rsid w:val="00611C6C"/>
    <w:rsid w:val="00611D6C"/>
    <w:rsid w:val="00612218"/>
    <w:rsid w:val="00614BF3"/>
    <w:rsid w:val="006156F2"/>
    <w:rsid w:val="00615B0A"/>
    <w:rsid w:val="0061682D"/>
    <w:rsid w:val="00616E57"/>
    <w:rsid w:val="00617A8C"/>
    <w:rsid w:val="00621590"/>
    <w:rsid w:val="00622006"/>
    <w:rsid w:val="0062244A"/>
    <w:rsid w:val="00622B37"/>
    <w:rsid w:val="00622B8D"/>
    <w:rsid w:val="00622FC1"/>
    <w:rsid w:val="006232C5"/>
    <w:rsid w:val="00623B3C"/>
    <w:rsid w:val="006240C9"/>
    <w:rsid w:val="0062477F"/>
    <w:rsid w:val="00624B10"/>
    <w:rsid w:val="00624B15"/>
    <w:rsid w:val="00625DC6"/>
    <w:rsid w:val="00625DDC"/>
    <w:rsid w:val="00627481"/>
    <w:rsid w:val="0063024A"/>
    <w:rsid w:val="00630566"/>
    <w:rsid w:val="00631401"/>
    <w:rsid w:val="00631E8F"/>
    <w:rsid w:val="006328A4"/>
    <w:rsid w:val="00633B0C"/>
    <w:rsid w:val="00634642"/>
    <w:rsid w:val="00635BCB"/>
    <w:rsid w:val="0063697F"/>
    <w:rsid w:val="00636B42"/>
    <w:rsid w:val="00637B74"/>
    <w:rsid w:val="0064391D"/>
    <w:rsid w:val="00643C5D"/>
    <w:rsid w:val="00643D49"/>
    <w:rsid w:val="0064486D"/>
    <w:rsid w:val="006453AB"/>
    <w:rsid w:val="006460C8"/>
    <w:rsid w:val="00650D13"/>
    <w:rsid w:val="00650FA4"/>
    <w:rsid w:val="00651821"/>
    <w:rsid w:val="00651973"/>
    <w:rsid w:val="00653AC6"/>
    <w:rsid w:val="00654384"/>
    <w:rsid w:val="00654A8D"/>
    <w:rsid w:val="00655B6A"/>
    <w:rsid w:val="00655F73"/>
    <w:rsid w:val="00656686"/>
    <w:rsid w:val="00657D18"/>
    <w:rsid w:val="00657DE1"/>
    <w:rsid w:val="00660228"/>
    <w:rsid w:val="00660F54"/>
    <w:rsid w:val="00661BDB"/>
    <w:rsid w:val="00662340"/>
    <w:rsid w:val="00662B20"/>
    <w:rsid w:val="006637E6"/>
    <w:rsid w:val="00663D4F"/>
    <w:rsid w:val="00664516"/>
    <w:rsid w:val="00665241"/>
    <w:rsid w:val="0066646A"/>
    <w:rsid w:val="006672F7"/>
    <w:rsid w:val="006675CD"/>
    <w:rsid w:val="00667C82"/>
    <w:rsid w:val="00670686"/>
    <w:rsid w:val="00670CF7"/>
    <w:rsid w:val="00671DB9"/>
    <w:rsid w:val="0067262A"/>
    <w:rsid w:val="00672B47"/>
    <w:rsid w:val="00674B45"/>
    <w:rsid w:val="00674C40"/>
    <w:rsid w:val="00674CF3"/>
    <w:rsid w:val="0067530D"/>
    <w:rsid w:val="00675DB2"/>
    <w:rsid w:val="00675E38"/>
    <w:rsid w:val="00676143"/>
    <w:rsid w:val="0067736F"/>
    <w:rsid w:val="0068016A"/>
    <w:rsid w:val="00681AD8"/>
    <w:rsid w:val="00681CE5"/>
    <w:rsid w:val="00682647"/>
    <w:rsid w:val="006832C6"/>
    <w:rsid w:val="0068499C"/>
    <w:rsid w:val="00684C67"/>
    <w:rsid w:val="00684D9B"/>
    <w:rsid w:val="0068645C"/>
    <w:rsid w:val="00690C85"/>
    <w:rsid w:val="00691D2C"/>
    <w:rsid w:val="00692011"/>
    <w:rsid w:val="006922CB"/>
    <w:rsid w:val="00692AD7"/>
    <w:rsid w:val="00692D20"/>
    <w:rsid w:val="0069448E"/>
    <w:rsid w:val="006965D3"/>
    <w:rsid w:val="00697556"/>
    <w:rsid w:val="0069757F"/>
    <w:rsid w:val="006A01FE"/>
    <w:rsid w:val="006A154F"/>
    <w:rsid w:val="006A161A"/>
    <w:rsid w:val="006A2D89"/>
    <w:rsid w:val="006A4E34"/>
    <w:rsid w:val="006A5307"/>
    <w:rsid w:val="006A69D0"/>
    <w:rsid w:val="006A6AC8"/>
    <w:rsid w:val="006A7E8C"/>
    <w:rsid w:val="006B1C64"/>
    <w:rsid w:val="006B1FB2"/>
    <w:rsid w:val="006B2572"/>
    <w:rsid w:val="006B381F"/>
    <w:rsid w:val="006B3CBF"/>
    <w:rsid w:val="006B3F46"/>
    <w:rsid w:val="006B4647"/>
    <w:rsid w:val="006B4C2B"/>
    <w:rsid w:val="006B5916"/>
    <w:rsid w:val="006B5D87"/>
    <w:rsid w:val="006B60D3"/>
    <w:rsid w:val="006B6D47"/>
    <w:rsid w:val="006C0210"/>
    <w:rsid w:val="006C2525"/>
    <w:rsid w:val="006C2738"/>
    <w:rsid w:val="006C2ED8"/>
    <w:rsid w:val="006C2F36"/>
    <w:rsid w:val="006C4A97"/>
    <w:rsid w:val="006C4B48"/>
    <w:rsid w:val="006C4E25"/>
    <w:rsid w:val="006C540F"/>
    <w:rsid w:val="006C5675"/>
    <w:rsid w:val="006C5AFE"/>
    <w:rsid w:val="006C709E"/>
    <w:rsid w:val="006D04C9"/>
    <w:rsid w:val="006D0D5B"/>
    <w:rsid w:val="006D12BE"/>
    <w:rsid w:val="006D153F"/>
    <w:rsid w:val="006D305D"/>
    <w:rsid w:val="006D305F"/>
    <w:rsid w:val="006D34CD"/>
    <w:rsid w:val="006D4F2E"/>
    <w:rsid w:val="006D6067"/>
    <w:rsid w:val="006D63C8"/>
    <w:rsid w:val="006E0C64"/>
    <w:rsid w:val="006E1C54"/>
    <w:rsid w:val="006E2A04"/>
    <w:rsid w:val="006E32D5"/>
    <w:rsid w:val="006E3361"/>
    <w:rsid w:val="006E3D5F"/>
    <w:rsid w:val="006E42FB"/>
    <w:rsid w:val="006E5598"/>
    <w:rsid w:val="006E6484"/>
    <w:rsid w:val="006E65AE"/>
    <w:rsid w:val="006E78EE"/>
    <w:rsid w:val="006F0827"/>
    <w:rsid w:val="006F2BB0"/>
    <w:rsid w:val="006F2D8B"/>
    <w:rsid w:val="006F3BDC"/>
    <w:rsid w:val="006F5797"/>
    <w:rsid w:val="006F6855"/>
    <w:rsid w:val="006F6D2C"/>
    <w:rsid w:val="006F6D95"/>
    <w:rsid w:val="006F75FB"/>
    <w:rsid w:val="006F7700"/>
    <w:rsid w:val="006F7765"/>
    <w:rsid w:val="007009B9"/>
    <w:rsid w:val="007019FA"/>
    <w:rsid w:val="00702880"/>
    <w:rsid w:val="0070296B"/>
    <w:rsid w:val="00702FC2"/>
    <w:rsid w:val="007032CF"/>
    <w:rsid w:val="00704166"/>
    <w:rsid w:val="00704312"/>
    <w:rsid w:val="00704FB4"/>
    <w:rsid w:val="00706D65"/>
    <w:rsid w:val="00706F13"/>
    <w:rsid w:val="007072E8"/>
    <w:rsid w:val="00707D58"/>
    <w:rsid w:val="007119ED"/>
    <w:rsid w:val="0071618D"/>
    <w:rsid w:val="00716545"/>
    <w:rsid w:val="00716EFC"/>
    <w:rsid w:val="00717135"/>
    <w:rsid w:val="007213C9"/>
    <w:rsid w:val="00721DB0"/>
    <w:rsid w:val="00722464"/>
    <w:rsid w:val="007233D4"/>
    <w:rsid w:val="007237B6"/>
    <w:rsid w:val="00724AE1"/>
    <w:rsid w:val="00725E1D"/>
    <w:rsid w:val="00725FA4"/>
    <w:rsid w:val="00726C0C"/>
    <w:rsid w:val="00727944"/>
    <w:rsid w:val="0073055C"/>
    <w:rsid w:val="00730825"/>
    <w:rsid w:val="0073086C"/>
    <w:rsid w:val="00730C9E"/>
    <w:rsid w:val="0073154D"/>
    <w:rsid w:val="007315E6"/>
    <w:rsid w:val="00732179"/>
    <w:rsid w:val="007322DC"/>
    <w:rsid w:val="00732A40"/>
    <w:rsid w:val="007331B2"/>
    <w:rsid w:val="007331DE"/>
    <w:rsid w:val="00733551"/>
    <w:rsid w:val="00735176"/>
    <w:rsid w:val="00736B04"/>
    <w:rsid w:val="00736FC9"/>
    <w:rsid w:val="007401F7"/>
    <w:rsid w:val="00740446"/>
    <w:rsid w:val="0074082F"/>
    <w:rsid w:val="00740B56"/>
    <w:rsid w:val="00742C64"/>
    <w:rsid w:val="007438A9"/>
    <w:rsid w:val="0074491E"/>
    <w:rsid w:val="0074568F"/>
    <w:rsid w:val="00746066"/>
    <w:rsid w:val="007467F1"/>
    <w:rsid w:val="00746862"/>
    <w:rsid w:val="00751155"/>
    <w:rsid w:val="0075298A"/>
    <w:rsid w:val="00752A24"/>
    <w:rsid w:val="00753EE3"/>
    <w:rsid w:val="00754BEC"/>
    <w:rsid w:val="00755165"/>
    <w:rsid w:val="007559FF"/>
    <w:rsid w:val="00757E52"/>
    <w:rsid w:val="00757F03"/>
    <w:rsid w:val="00761659"/>
    <w:rsid w:val="00761D96"/>
    <w:rsid w:val="0076247A"/>
    <w:rsid w:val="00762BAC"/>
    <w:rsid w:val="007654CC"/>
    <w:rsid w:val="0076581E"/>
    <w:rsid w:val="00767414"/>
    <w:rsid w:val="00767B58"/>
    <w:rsid w:val="00770818"/>
    <w:rsid w:val="007722A5"/>
    <w:rsid w:val="00772807"/>
    <w:rsid w:val="00772DA8"/>
    <w:rsid w:val="00773BA2"/>
    <w:rsid w:val="00775964"/>
    <w:rsid w:val="007765FE"/>
    <w:rsid w:val="007814D0"/>
    <w:rsid w:val="007842C3"/>
    <w:rsid w:val="007843F9"/>
    <w:rsid w:val="00784B67"/>
    <w:rsid w:val="007869B7"/>
    <w:rsid w:val="00787580"/>
    <w:rsid w:val="0078760A"/>
    <w:rsid w:val="007879AF"/>
    <w:rsid w:val="00787FC1"/>
    <w:rsid w:val="00793E29"/>
    <w:rsid w:val="00793F3E"/>
    <w:rsid w:val="00795BFB"/>
    <w:rsid w:val="00795E45"/>
    <w:rsid w:val="0079614C"/>
    <w:rsid w:val="00797044"/>
    <w:rsid w:val="00797093"/>
    <w:rsid w:val="00797582"/>
    <w:rsid w:val="007A0E9F"/>
    <w:rsid w:val="007A375E"/>
    <w:rsid w:val="007A5482"/>
    <w:rsid w:val="007A687C"/>
    <w:rsid w:val="007A77AA"/>
    <w:rsid w:val="007B0D3E"/>
    <w:rsid w:val="007B22F8"/>
    <w:rsid w:val="007B2760"/>
    <w:rsid w:val="007B3764"/>
    <w:rsid w:val="007B6E55"/>
    <w:rsid w:val="007C2022"/>
    <w:rsid w:val="007C2489"/>
    <w:rsid w:val="007C41A1"/>
    <w:rsid w:val="007C5438"/>
    <w:rsid w:val="007C54E6"/>
    <w:rsid w:val="007C6336"/>
    <w:rsid w:val="007C745C"/>
    <w:rsid w:val="007D0033"/>
    <w:rsid w:val="007D1EE9"/>
    <w:rsid w:val="007D22C7"/>
    <w:rsid w:val="007D2326"/>
    <w:rsid w:val="007D2F9B"/>
    <w:rsid w:val="007D31F1"/>
    <w:rsid w:val="007D41AD"/>
    <w:rsid w:val="007D44E9"/>
    <w:rsid w:val="007D467F"/>
    <w:rsid w:val="007D4A2B"/>
    <w:rsid w:val="007D6341"/>
    <w:rsid w:val="007D768A"/>
    <w:rsid w:val="007E06F9"/>
    <w:rsid w:val="007E0A6B"/>
    <w:rsid w:val="007E1F80"/>
    <w:rsid w:val="007E44F9"/>
    <w:rsid w:val="007E5E96"/>
    <w:rsid w:val="007E69FE"/>
    <w:rsid w:val="007F1A26"/>
    <w:rsid w:val="007F2B73"/>
    <w:rsid w:val="007F3868"/>
    <w:rsid w:val="007F4894"/>
    <w:rsid w:val="007F4922"/>
    <w:rsid w:val="008000CB"/>
    <w:rsid w:val="0080021C"/>
    <w:rsid w:val="00802081"/>
    <w:rsid w:val="00802A65"/>
    <w:rsid w:val="00805553"/>
    <w:rsid w:val="00805F76"/>
    <w:rsid w:val="00806C01"/>
    <w:rsid w:val="008112E8"/>
    <w:rsid w:val="0081130B"/>
    <w:rsid w:val="0081331D"/>
    <w:rsid w:val="008148CC"/>
    <w:rsid w:val="00814EBD"/>
    <w:rsid w:val="008150E7"/>
    <w:rsid w:val="00815434"/>
    <w:rsid w:val="008154CD"/>
    <w:rsid w:val="008165E3"/>
    <w:rsid w:val="008173AB"/>
    <w:rsid w:val="008204DF"/>
    <w:rsid w:val="008211A4"/>
    <w:rsid w:val="00823A07"/>
    <w:rsid w:val="008251CD"/>
    <w:rsid w:val="00826208"/>
    <w:rsid w:val="00827924"/>
    <w:rsid w:val="00827978"/>
    <w:rsid w:val="00831285"/>
    <w:rsid w:val="00831A1E"/>
    <w:rsid w:val="00831F9C"/>
    <w:rsid w:val="0083352E"/>
    <w:rsid w:val="008348CB"/>
    <w:rsid w:val="00834B60"/>
    <w:rsid w:val="0083537F"/>
    <w:rsid w:val="00835A9C"/>
    <w:rsid w:val="0083655D"/>
    <w:rsid w:val="00836BD5"/>
    <w:rsid w:val="00837B9A"/>
    <w:rsid w:val="0084194F"/>
    <w:rsid w:val="0084332C"/>
    <w:rsid w:val="00843746"/>
    <w:rsid w:val="00843FC9"/>
    <w:rsid w:val="00844D9E"/>
    <w:rsid w:val="00845DB3"/>
    <w:rsid w:val="008464D0"/>
    <w:rsid w:val="00847443"/>
    <w:rsid w:val="008501D2"/>
    <w:rsid w:val="008523F0"/>
    <w:rsid w:val="008540A0"/>
    <w:rsid w:val="0085467A"/>
    <w:rsid w:val="00854C37"/>
    <w:rsid w:val="008554C7"/>
    <w:rsid w:val="008563D3"/>
    <w:rsid w:val="0085706C"/>
    <w:rsid w:val="008577C6"/>
    <w:rsid w:val="00860542"/>
    <w:rsid w:val="008611E7"/>
    <w:rsid w:val="008625F4"/>
    <w:rsid w:val="00864029"/>
    <w:rsid w:val="0086407B"/>
    <w:rsid w:val="00867644"/>
    <w:rsid w:val="0087102C"/>
    <w:rsid w:val="008712A7"/>
    <w:rsid w:val="0087140E"/>
    <w:rsid w:val="00872D82"/>
    <w:rsid w:val="00873150"/>
    <w:rsid w:val="0087444C"/>
    <w:rsid w:val="008750E6"/>
    <w:rsid w:val="008758D2"/>
    <w:rsid w:val="0087657D"/>
    <w:rsid w:val="0087696D"/>
    <w:rsid w:val="00876D3E"/>
    <w:rsid w:val="00876DCE"/>
    <w:rsid w:val="008807D5"/>
    <w:rsid w:val="00880832"/>
    <w:rsid w:val="00880F6B"/>
    <w:rsid w:val="00881588"/>
    <w:rsid w:val="00881609"/>
    <w:rsid w:val="00881BAA"/>
    <w:rsid w:val="008821E6"/>
    <w:rsid w:val="00882263"/>
    <w:rsid w:val="00882BC8"/>
    <w:rsid w:val="00883586"/>
    <w:rsid w:val="0088560A"/>
    <w:rsid w:val="00886913"/>
    <w:rsid w:val="00886EE1"/>
    <w:rsid w:val="00886F37"/>
    <w:rsid w:val="0088727D"/>
    <w:rsid w:val="00887878"/>
    <w:rsid w:val="008903EB"/>
    <w:rsid w:val="00890729"/>
    <w:rsid w:val="00893CDB"/>
    <w:rsid w:val="00894315"/>
    <w:rsid w:val="00897C75"/>
    <w:rsid w:val="00897DD2"/>
    <w:rsid w:val="008A0684"/>
    <w:rsid w:val="008A1904"/>
    <w:rsid w:val="008A1E6B"/>
    <w:rsid w:val="008A283A"/>
    <w:rsid w:val="008A39AC"/>
    <w:rsid w:val="008A585C"/>
    <w:rsid w:val="008A5F75"/>
    <w:rsid w:val="008B0C3E"/>
    <w:rsid w:val="008B1DFE"/>
    <w:rsid w:val="008B2887"/>
    <w:rsid w:val="008B2B30"/>
    <w:rsid w:val="008B3D54"/>
    <w:rsid w:val="008B4F4D"/>
    <w:rsid w:val="008B7B11"/>
    <w:rsid w:val="008C1130"/>
    <w:rsid w:val="008C1E83"/>
    <w:rsid w:val="008C20C8"/>
    <w:rsid w:val="008C2EDE"/>
    <w:rsid w:val="008C3D2D"/>
    <w:rsid w:val="008C3D92"/>
    <w:rsid w:val="008C4452"/>
    <w:rsid w:val="008C5365"/>
    <w:rsid w:val="008C54BF"/>
    <w:rsid w:val="008D0D57"/>
    <w:rsid w:val="008D0D93"/>
    <w:rsid w:val="008D18E6"/>
    <w:rsid w:val="008D1EE4"/>
    <w:rsid w:val="008D2138"/>
    <w:rsid w:val="008D3D17"/>
    <w:rsid w:val="008D464A"/>
    <w:rsid w:val="008D48E8"/>
    <w:rsid w:val="008D4C38"/>
    <w:rsid w:val="008D4CF2"/>
    <w:rsid w:val="008D74F5"/>
    <w:rsid w:val="008D7A9B"/>
    <w:rsid w:val="008E0E9B"/>
    <w:rsid w:val="008E255E"/>
    <w:rsid w:val="008E3366"/>
    <w:rsid w:val="008E4AAD"/>
    <w:rsid w:val="008E56B1"/>
    <w:rsid w:val="008E61CB"/>
    <w:rsid w:val="008E76AC"/>
    <w:rsid w:val="008E7C2E"/>
    <w:rsid w:val="008F073C"/>
    <w:rsid w:val="008F1713"/>
    <w:rsid w:val="008F21F6"/>
    <w:rsid w:val="008F3972"/>
    <w:rsid w:val="00903A17"/>
    <w:rsid w:val="00906571"/>
    <w:rsid w:val="00906D10"/>
    <w:rsid w:val="0090738C"/>
    <w:rsid w:val="009076C7"/>
    <w:rsid w:val="00910030"/>
    <w:rsid w:val="009126D4"/>
    <w:rsid w:val="00912D8C"/>
    <w:rsid w:val="009138F3"/>
    <w:rsid w:val="00913D26"/>
    <w:rsid w:val="009140BE"/>
    <w:rsid w:val="009141C9"/>
    <w:rsid w:val="00914D6C"/>
    <w:rsid w:val="00920416"/>
    <w:rsid w:val="00920670"/>
    <w:rsid w:val="00920C3D"/>
    <w:rsid w:val="00921B3A"/>
    <w:rsid w:val="00921FE1"/>
    <w:rsid w:val="0092279E"/>
    <w:rsid w:val="009240B7"/>
    <w:rsid w:val="0092412E"/>
    <w:rsid w:val="0092593B"/>
    <w:rsid w:val="00925EFA"/>
    <w:rsid w:val="009266DE"/>
    <w:rsid w:val="009269C7"/>
    <w:rsid w:val="00926AFE"/>
    <w:rsid w:val="00930B12"/>
    <w:rsid w:val="009314E6"/>
    <w:rsid w:val="00932DC8"/>
    <w:rsid w:val="00932F8A"/>
    <w:rsid w:val="00934F43"/>
    <w:rsid w:val="00934FA6"/>
    <w:rsid w:val="009353D2"/>
    <w:rsid w:val="00936063"/>
    <w:rsid w:val="00937565"/>
    <w:rsid w:val="00940C6D"/>
    <w:rsid w:val="00940FD7"/>
    <w:rsid w:val="00941C4D"/>
    <w:rsid w:val="0094252E"/>
    <w:rsid w:val="00942841"/>
    <w:rsid w:val="009429E7"/>
    <w:rsid w:val="00942BAC"/>
    <w:rsid w:val="00942FC6"/>
    <w:rsid w:val="00943CF9"/>
    <w:rsid w:val="00945A3C"/>
    <w:rsid w:val="00945CC0"/>
    <w:rsid w:val="0094658F"/>
    <w:rsid w:val="00946AB1"/>
    <w:rsid w:val="009474AD"/>
    <w:rsid w:val="00951123"/>
    <w:rsid w:val="009516B8"/>
    <w:rsid w:val="00951F79"/>
    <w:rsid w:val="00952A8C"/>
    <w:rsid w:val="0095363B"/>
    <w:rsid w:val="009539F5"/>
    <w:rsid w:val="0095512C"/>
    <w:rsid w:val="00955D73"/>
    <w:rsid w:val="00956824"/>
    <w:rsid w:val="00956A84"/>
    <w:rsid w:val="00957251"/>
    <w:rsid w:val="009611AB"/>
    <w:rsid w:val="00961D16"/>
    <w:rsid w:val="00961E1B"/>
    <w:rsid w:val="00963169"/>
    <w:rsid w:val="009637C0"/>
    <w:rsid w:val="00967121"/>
    <w:rsid w:val="00967D49"/>
    <w:rsid w:val="00967DCA"/>
    <w:rsid w:val="009701E7"/>
    <w:rsid w:val="009714A1"/>
    <w:rsid w:val="0097361C"/>
    <w:rsid w:val="00973AA1"/>
    <w:rsid w:val="00974AB5"/>
    <w:rsid w:val="00974D5B"/>
    <w:rsid w:val="00975962"/>
    <w:rsid w:val="00976D32"/>
    <w:rsid w:val="00980814"/>
    <w:rsid w:val="00980D18"/>
    <w:rsid w:val="009812F8"/>
    <w:rsid w:val="009814D9"/>
    <w:rsid w:val="00982F1F"/>
    <w:rsid w:val="00982FAD"/>
    <w:rsid w:val="00984132"/>
    <w:rsid w:val="00984E57"/>
    <w:rsid w:val="00985B19"/>
    <w:rsid w:val="0098706D"/>
    <w:rsid w:val="00987B1B"/>
    <w:rsid w:val="009904B6"/>
    <w:rsid w:val="00990900"/>
    <w:rsid w:val="00990AF3"/>
    <w:rsid w:val="009925F7"/>
    <w:rsid w:val="009935FB"/>
    <w:rsid w:val="0099486C"/>
    <w:rsid w:val="00994981"/>
    <w:rsid w:val="00994996"/>
    <w:rsid w:val="00995478"/>
    <w:rsid w:val="00995733"/>
    <w:rsid w:val="00995AB9"/>
    <w:rsid w:val="00996628"/>
    <w:rsid w:val="00997BAE"/>
    <w:rsid w:val="009A04AA"/>
    <w:rsid w:val="009A235F"/>
    <w:rsid w:val="009A4B63"/>
    <w:rsid w:val="009A59F0"/>
    <w:rsid w:val="009B0B48"/>
    <w:rsid w:val="009B0DBC"/>
    <w:rsid w:val="009B0F29"/>
    <w:rsid w:val="009B133D"/>
    <w:rsid w:val="009B1784"/>
    <w:rsid w:val="009B2CA8"/>
    <w:rsid w:val="009B2D8A"/>
    <w:rsid w:val="009B3836"/>
    <w:rsid w:val="009B4C00"/>
    <w:rsid w:val="009B55FF"/>
    <w:rsid w:val="009B5845"/>
    <w:rsid w:val="009B7F09"/>
    <w:rsid w:val="009C162B"/>
    <w:rsid w:val="009C1656"/>
    <w:rsid w:val="009C2EEC"/>
    <w:rsid w:val="009C4543"/>
    <w:rsid w:val="009C510C"/>
    <w:rsid w:val="009C5A0A"/>
    <w:rsid w:val="009C5B8E"/>
    <w:rsid w:val="009C5BF2"/>
    <w:rsid w:val="009C6488"/>
    <w:rsid w:val="009C67DE"/>
    <w:rsid w:val="009D0338"/>
    <w:rsid w:val="009D03C2"/>
    <w:rsid w:val="009D138E"/>
    <w:rsid w:val="009D1806"/>
    <w:rsid w:val="009D2009"/>
    <w:rsid w:val="009D251F"/>
    <w:rsid w:val="009D2AAC"/>
    <w:rsid w:val="009D2FC7"/>
    <w:rsid w:val="009D409B"/>
    <w:rsid w:val="009D4A1A"/>
    <w:rsid w:val="009D54C2"/>
    <w:rsid w:val="009D65E7"/>
    <w:rsid w:val="009D692A"/>
    <w:rsid w:val="009D69D2"/>
    <w:rsid w:val="009D7F04"/>
    <w:rsid w:val="009E0C30"/>
    <w:rsid w:val="009E0D7E"/>
    <w:rsid w:val="009E11C8"/>
    <w:rsid w:val="009E1365"/>
    <w:rsid w:val="009E2F5E"/>
    <w:rsid w:val="009E3730"/>
    <w:rsid w:val="009E3948"/>
    <w:rsid w:val="009E3A5B"/>
    <w:rsid w:val="009E3F62"/>
    <w:rsid w:val="009E4DFC"/>
    <w:rsid w:val="009E6C87"/>
    <w:rsid w:val="009E705E"/>
    <w:rsid w:val="009F40BC"/>
    <w:rsid w:val="009F471E"/>
    <w:rsid w:val="009F492A"/>
    <w:rsid w:val="009F4A54"/>
    <w:rsid w:val="009F4BEC"/>
    <w:rsid w:val="009F5BAB"/>
    <w:rsid w:val="009F609F"/>
    <w:rsid w:val="009F7D37"/>
    <w:rsid w:val="00A0161E"/>
    <w:rsid w:val="00A02436"/>
    <w:rsid w:val="00A031DE"/>
    <w:rsid w:val="00A047C7"/>
    <w:rsid w:val="00A0489D"/>
    <w:rsid w:val="00A04D6F"/>
    <w:rsid w:val="00A06156"/>
    <w:rsid w:val="00A0795F"/>
    <w:rsid w:val="00A07D93"/>
    <w:rsid w:val="00A1006B"/>
    <w:rsid w:val="00A10908"/>
    <w:rsid w:val="00A109B4"/>
    <w:rsid w:val="00A11391"/>
    <w:rsid w:val="00A12CC4"/>
    <w:rsid w:val="00A13C50"/>
    <w:rsid w:val="00A16721"/>
    <w:rsid w:val="00A16BA2"/>
    <w:rsid w:val="00A17F8E"/>
    <w:rsid w:val="00A20331"/>
    <w:rsid w:val="00A21A33"/>
    <w:rsid w:val="00A2226F"/>
    <w:rsid w:val="00A23A1B"/>
    <w:rsid w:val="00A25FD7"/>
    <w:rsid w:val="00A26496"/>
    <w:rsid w:val="00A264D2"/>
    <w:rsid w:val="00A26A5A"/>
    <w:rsid w:val="00A26DBC"/>
    <w:rsid w:val="00A27385"/>
    <w:rsid w:val="00A31776"/>
    <w:rsid w:val="00A31B5B"/>
    <w:rsid w:val="00A32C46"/>
    <w:rsid w:val="00A3618A"/>
    <w:rsid w:val="00A36412"/>
    <w:rsid w:val="00A41FA4"/>
    <w:rsid w:val="00A43AFF"/>
    <w:rsid w:val="00A44502"/>
    <w:rsid w:val="00A44586"/>
    <w:rsid w:val="00A45239"/>
    <w:rsid w:val="00A469E4"/>
    <w:rsid w:val="00A47AD0"/>
    <w:rsid w:val="00A50F04"/>
    <w:rsid w:val="00A51D8F"/>
    <w:rsid w:val="00A53402"/>
    <w:rsid w:val="00A540E3"/>
    <w:rsid w:val="00A555BE"/>
    <w:rsid w:val="00A559C8"/>
    <w:rsid w:val="00A55E42"/>
    <w:rsid w:val="00A60B88"/>
    <w:rsid w:val="00A6127C"/>
    <w:rsid w:val="00A62A9D"/>
    <w:rsid w:val="00A636DB"/>
    <w:rsid w:val="00A645EE"/>
    <w:rsid w:val="00A647FE"/>
    <w:rsid w:val="00A667A3"/>
    <w:rsid w:val="00A673C4"/>
    <w:rsid w:val="00A71343"/>
    <w:rsid w:val="00A716F6"/>
    <w:rsid w:val="00A717FA"/>
    <w:rsid w:val="00A71CC8"/>
    <w:rsid w:val="00A72AE2"/>
    <w:rsid w:val="00A75649"/>
    <w:rsid w:val="00A766E2"/>
    <w:rsid w:val="00A76D31"/>
    <w:rsid w:val="00A7793A"/>
    <w:rsid w:val="00A81C1B"/>
    <w:rsid w:val="00A824D1"/>
    <w:rsid w:val="00A82E76"/>
    <w:rsid w:val="00A83C4B"/>
    <w:rsid w:val="00A84DAD"/>
    <w:rsid w:val="00A85A53"/>
    <w:rsid w:val="00A85E18"/>
    <w:rsid w:val="00A86149"/>
    <w:rsid w:val="00A8771E"/>
    <w:rsid w:val="00A87AAD"/>
    <w:rsid w:val="00A90B8B"/>
    <w:rsid w:val="00A910A2"/>
    <w:rsid w:val="00A91BF5"/>
    <w:rsid w:val="00A91C99"/>
    <w:rsid w:val="00A92969"/>
    <w:rsid w:val="00A93759"/>
    <w:rsid w:val="00A948B5"/>
    <w:rsid w:val="00A96741"/>
    <w:rsid w:val="00A96971"/>
    <w:rsid w:val="00A97480"/>
    <w:rsid w:val="00AA00E0"/>
    <w:rsid w:val="00AA010D"/>
    <w:rsid w:val="00AA08CD"/>
    <w:rsid w:val="00AA0DF5"/>
    <w:rsid w:val="00AA1294"/>
    <w:rsid w:val="00AA14DB"/>
    <w:rsid w:val="00AA3003"/>
    <w:rsid w:val="00AA44A7"/>
    <w:rsid w:val="00AA4CC7"/>
    <w:rsid w:val="00AA5380"/>
    <w:rsid w:val="00AA5E8E"/>
    <w:rsid w:val="00AA7062"/>
    <w:rsid w:val="00AA745D"/>
    <w:rsid w:val="00AB0508"/>
    <w:rsid w:val="00AB12AD"/>
    <w:rsid w:val="00AB1E2A"/>
    <w:rsid w:val="00AB1F86"/>
    <w:rsid w:val="00AB57FD"/>
    <w:rsid w:val="00AB6CA7"/>
    <w:rsid w:val="00AB72BE"/>
    <w:rsid w:val="00AB733F"/>
    <w:rsid w:val="00AC2427"/>
    <w:rsid w:val="00AC2AA3"/>
    <w:rsid w:val="00AC364F"/>
    <w:rsid w:val="00AC5B14"/>
    <w:rsid w:val="00AC71A8"/>
    <w:rsid w:val="00AC71D9"/>
    <w:rsid w:val="00AC7283"/>
    <w:rsid w:val="00AD01E4"/>
    <w:rsid w:val="00AD0307"/>
    <w:rsid w:val="00AD0858"/>
    <w:rsid w:val="00AD1A5B"/>
    <w:rsid w:val="00AD3492"/>
    <w:rsid w:val="00AD3F3B"/>
    <w:rsid w:val="00AD4002"/>
    <w:rsid w:val="00AD47C2"/>
    <w:rsid w:val="00AD552E"/>
    <w:rsid w:val="00AE05EC"/>
    <w:rsid w:val="00AE12AF"/>
    <w:rsid w:val="00AE2302"/>
    <w:rsid w:val="00AE3354"/>
    <w:rsid w:val="00AE3C73"/>
    <w:rsid w:val="00AE420F"/>
    <w:rsid w:val="00AE4A1E"/>
    <w:rsid w:val="00AE556C"/>
    <w:rsid w:val="00AE5B7B"/>
    <w:rsid w:val="00AE5C1B"/>
    <w:rsid w:val="00AE7206"/>
    <w:rsid w:val="00AE7340"/>
    <w:rsid w:val="00AE7627"/>
    <w:rsid w:val="00AF1BBD"/>
    <w:rsid w:val="00AF1FB3"/>
    <w:rsid w:val="00AF202F"/>
    <w:rsid w:val="00AF4099"/>
    <w:rsid w:val="00AF4276"/>
    <w:rsid w:val="00AF4782"/>
    <w:rsid w:val="00AF577E"/>
    <w:rsid w:val="00AF5B5C"/>
    <w:rsid w:val="00AF70BC"/>
    <w:rsid w:val="00B003BA"/>
    <w:rsid w:val="00B00B29"/>
    <w:rsid w:val="00B0328B"/>
    <w:rsid w:val="00B03A6C"/>
    <w:rsid w:val="00B03A76"/>
    <w:rsid w:val="00B04CFB"/>
    <w:rsid w:val="00B065D7"/>
    <w:rsid w:val="00B07133"/>
    <w:rsid w:val="00B072E2"/>
    <w:rsid w:val="00B0798D"/>
    <w:rsid w:val="00B101D3"/>
    <w:rsid w:val="00B10207"/>
    <w:rsid w:val="00B116BA"/>
    <w:rsid w:val="00B1347E"/>
    <w:rsid w:val="00B14118"/>
    <w:rsid w:val="00B141E7"/>
    <w:rsid w:val="00B1560C"/>
    <w:rsid w:val="00B1609B"/>
    <w:rsid w:val="00B16275"/>
    <w:rsid w:val="00B1696A"/>
    <w:rsid w:val="00B16C3E"/>
    <w:rsid w:val="00B16C42"/>
    <w:rsid w:val="00B17FEB"/>
    <w:rsid w:val="00B204E6"/>
    <w:rsid w:val="00B20813"/>
    <w:rsid w:val="00B22226"/>
    <w:rsid w:val="00B24602"/>
    <w:rsid w:val="00B25A31"/>
    <w:rsid w:val="00B2622A"/>
    <w:rsid w:val="00B26291"/>
    <w:rsid w:val="00B26CCD"/>
    <w:rsid w:val="00B27F62"/>
    <w:rsid w:val="00B329C8"/>
    <w:rsid w:val="00B33934"/>
    <w:rsid w:val="00B351B4"/>
    <w:rsid w:val="00B3710B"/>
    <w:rsid w:val="00B37A67"/>
    <w:rsid w:val="00B453A0"/>
    <w:rsid w:val="00B46BCA"/>
    <w:rsid w:val="00B4775B"/>
    <w:rsid w:val="00B47F3A"/>
    <w:rsid w:val="00B526A3"/>
    <w:rsid w:val="00B53781"/>
    <w:rsid w:val="00B540E0"/>
    <w:rsid w:val="00B56578"/>
    <w:rsid w:val="00B565E2"/>
    <w:rsid w:val="00B579E8"/>
    <w:rsid w:val="00B60C8C"/>
    <w:rsid w:val="00B61299"/>
    <w:rsid w:val="00B62199"/>
    <w:rsid w:val="00B62919"/>
    <w:rsid w:val="00B639AD"/>
    <w:rsid w:val="00B656B3"/>
    <w:rsid w:val="00B719AD"/>
    <w:rsid w:val="00B72378"/>
    <w:rsid w:val="00B724A1"/>
    <w:rsid w:val="00B7288A"/>
    <w:rsid w:val="00B72EC6"/>
    <w:rsid w:val="00B73E62"/>
    <w:rsid w:val="00B74F1F"/>
    <w:rsid w:val="00B756E7"/>
    <w:rsid w:val="00B75A33"/>
    <w:rsid w:val="00B75ED9"/>
    <w:rsid w:val="00B8022E"/>
    <w:rsid w:val="00B808E9"/>
    <w:rsid w:val="00B80A75"/>
    <w:rsid w:val="00B81BB4"/>
    <w:rsid w:val="00B8380C"/>
    <w:rsid w:val="00B83927"/>
    <w:rsid w:val="00B83B0C"/>
    <w:rsid w:val="00B8446A"/>
    <w:rsid w:val="00B86129"/>
    <w:rsid w:val="00B872EC"/>
    <w:rsid w:val="00B87806"/>
    <w:rsid w:val="00B87848"/>
    <w:rsid w:val="00B87EC9"/>
    <w:rsid w:val="00B91123"/>
    <w:rsid w:val="00B917E4"/>
    <w:rsid w:val="00B91A55"/>
    <w:rsid w:val="00B92BC9"/>
    <w:rsid w:val="00B92EAC"/>
    <w:rsid w:val="00B948D7"/>
    <w:rsid w:val="00B94C06"/>
    <w:rsid w:val="00BA15AD"/>
    <w:rsid w:val="00BA1FCF"/>
    <w:rsid w:val="00BA3398"/>
    <w:rsid w:val="00BA3B2F"/>
    <w:rsid w:val="00BA3D38"/>
    <w:rsid w:val="00BA5519"/>
    <w:rsid w:val="00BA72FD"/>
    <w:rsid w:val="00BA73E3"/>
    <w:rsid w:val="00BB1774"/>
    <w:rsid w:val="00BB25A2"/>
    <w:rsid w:val="00BB2E30"/>
    <w:rsid w:val="00BB3638"/>
    <w:rsid w:val="00BB4983"/>
    <w:rsid w:val="00BB54AF"/>
    <w:rsid w:val="00BB6461"/>
    <w:rsid w:val="00BC012F"/>
    <w:rsid w:val="00BC2995"/>
    <w:rsid w:val="00BC2B64"/>
    <w:rsid w:val="00BC38FD"/>
    <w:rsid w:val="00BC4557"/>
    <w:rsid w:val="00BC4ED4"/>
    <w:rsid w:val="00BD283C"/>
    <w:rsid w:val="00BD2F7D"/>
    <w:rsid w:val="00BD3267"/>
    <w:rsid w:val="00BD37EA"/>
    <w:rsid w:val="00BD3B4C"/>
    <w:rsid w:val="00BD3E8F"/>
    <w:rsid w:val="00BD5090"/>
    <w:rsid w:val="00BD7AF9"/>
    <w:rsid w:val="00BD7F14"/>
    <w:rsid w:val="00BE01EB"/>
    <w:rsid w:val="00BE0EFB"/>
    <w:rsid w:val="00BE1547"/>
    <w:rsid w:val="00BE325B"/>
    <w:rsid w:val="00BE357E"/>
    <w:rsid w:val="00BE5355"/>
    <w:rsid w:val="00BE6338"/>
    <w:rsid w:val="00BE6CD2"/>
    <w:rsid w:val="00BE76E0"/>
    <w:rsid w:val="00BE7CAA"/>
    <w:rsid w:val="00BF0913"/>
    <w:rsid w:val="00BF1D7A"/>
    <w:rsid w:val="00BF2120"/>
    <w:rsid w:val="00BF26B2"/>
    <w:rsid w:val="00BF359F"/>
    <w:rsid w:val="00BF35DB"/>
    <w:rsid w:val="00BF3A29"/>
    <w:rsid w:val="00BF4008"/>
    <w:rsid w:val="00BF4946"/>
    <w:rsid w:val="00BF4ECB"/>
    <w:rsid w:val="00BF66D3"/>
    <w:rsid w:val="00BF6E67"/>
    <w:rsid w:val="00BF6EBD"/>
    <w:rsid w:val="00BF72A5"/>
    <w:rsid w:val="00BF76B2"/>
    <w:rsid w:val="00BF77FD"/>
    <w:rsid w:val="00BF78D2"/>
    <w:rsid w:val="00C00FC2"/>
    <w:rsid w:val="00C01335"/>
    <w:rsid w:val="00C018C2"/>
    <w:rsid w:val="00C01CD2"/>
    <w:rsid w:val="00C020E3"/>
    <w:rsid w:val="00C034CB"/>
    <w:rsid w:val="00C03A1D"/>
    <w:rsid w:val="00C04023"/>
    <w:rsid w:val="00C051A8"/>
    <w:rsid w:val="00C054BC"/>
    <w:rsid w:val="00C06B4B"/>
    <w:rsid w:val="00C0700B"/>
    <w:rsid w:val="00C07E9D"/>
    <w:rsid w:val="00C11A90"/>
    <w:rsid w:val="00C11B83"/>
    <w:rsid w:val="00C122C4"/>
    <w:rsid w:val="00C13FD7"/>
    <w:rsid w:val="00C14B7E"/>
    <w:rsid w:val="00C14B82"/>
    <w:rsid w:val="00C159F0"/>
    <w:rsid w:val="00C16242"/>
    <w:rsid w:val="00C17897"/>
    <w:rsid w:val="00C21AA2"/>
    <w:rsid w:val="00C22844"/>
    <w:rsid w:val="00C23BE3"/>
    <w:rsid w:val="00C246BA"/>
    <w:rsid w:val="00C3020A"/>
    <w:rsid w:val="00C31F41"/>
    <w:rsid w:val="00C34589"/>
    <w:rsid w:val="00C350E9"/>
    <w:rsid w:val="00C35B2B"/>
    <w:rsid w:val="00C374DC"/>
    <w:rsid w:val="00C40951"/>
    <w:rsid w:val="00C409D5"/>
    <w:rsid w:val="00C4167F"/>
    <w:rsid w:val="00C416B9"/>
    <w:rsid w:val="00C42300"/>
    <w:rsid w:val="00C424BA"/>
    <w:rsid w:val="00C42E05"/>
    <w:rsid w:val="00C435C3"/>
    <w:rsid w:val="00C438B9"/>
    <w:rsid w:val="00C443B5"/>
    <w:rsid w:val="00C4502D"/>
    <w:rsid w:val="00C45692"/>
    <w:rsid w:val="00C45BB1"/>
    <w:rsid w:val="00C47181"/>
    <w:rsid w:val="00C507D0"/>
    <w:rsid w:val="00C518D5"/>
    <w:rsid w:val="00C5202E"/>
    <w:rsid w:val="00C529E0"/>
    <w:rsid w:val="00C5395D"/>
    <w:rsid w:val="00C53D47"/>
    <w:rsid w:val="00C54529"/>
    <w:rsid w:val="00C563BE"/>
    <w:rsid w:val="00C61767"/>
    <w:rsid w:val="00C61934"/>
    <w:rsid w:val="00C6234B"/>
    <w:rsid w:val="00C62CA2"/>
    <w:rsid w:val="00C6356C"/>
    <w:rsid w:val="00C63EAE"/>
    <w:rsid w:val="00C65BF6"/>
    <w:rsid w:val="00C663AF"/>
    <w:rsid w:val="00C66E28"/>
    <w:rsid w:val="00C66FB9"/>
    <w:rsid w:val="00C67E09"/>
    <w:rsid w:val="00C70572"/>
    <w:rsid w:val="00C710B4"/>
    <w:rsid w:val="00C72BA5"/>
    <w:rsid w:val="00C73667"/>
    <w:rsid w:val="00C73F82"/>
    <w:rsid w:val="00C74BD1"/>
    <w:rsid w:val="00C75533"/>
    <w:rsid w:val="00C7629F"/>
    <w:rsid w:val="00C762FC"/>
    <w:rsid w:val="00C76B6A"/>
    <w:rsid w:val="00C77EB4"/>
    <w:rsid w:val="00C81899"/>
    <w:rsid w:val="00C824E5"/>
    <w:rsid w:val="00C8372E"/>
    <w:rsid w:val="00C8394A"/>
    <w:rsid w:val="00C846D2"/>
    <w:rsid w:val="00C851BC"/>
    <w:rsid w:val="00C86165"/>
    <w:rsid w:val="00C86384"/>
    <w:rsid w:val="00C8661B"/>
    <w:rsid w:val="00C86F73"/>
    <w:rsid w:val="00C87369"/>
    <w:rsid w:val="00C87AC6"/>
    <w:rsid w:val="00C87CE5"/>
    <w:rsid w:val="00C90AB3"/>
    <w:rsid w:val="00C90C67"/>
    <w:rsid w:val="00C9285F"/>
    <w:rsid w:val="00C95EBA"/>
    <w:rsid w:val="00C96690"/>
    <w:rsid w:val="00C973B6"/>
    <w:rsid w:val="00C97746"/>
    <w:rsid w:val="00CA0F1D"/>
    <w:rsid w:val="00CA139A"/>
    <w:rsid w:val="00CA227B"/>
    <w:rsid w:val="00CA2899"/>
    <w:rsid w:val="00CA2D7A"/>
    <w:rsid w:val="00CA3563"/>
    <w:rsid w:val="00CA3A3D"/>
    <w:rsid w:val="00CA3CAE"/>
    <w:rsid w:val="00CA4027"/>
    <w:rsid w:val="00CA67B1"/>
    <w:rsid w:val="00CA77FB"/>
    <w:rsid w:val="00CB1386"/>
    <w:rsid w:val="00CB287B"/>
    <w:rsid w:val="00CB379B"/>
    <w:rsid w:val="00CB384D"/>
    <w:rsid w:val="00CB4ACB"/>
    <w:rsid w:val="00CB4EF7"/>
    <w:rsid w:val="00CB5DD0"/>
    <w:rsid w:val="00CB5F61"/>
    <w:rsid w:val="00CB61F7"/>
    <w:rsid w:val="00CB6FF0"/>
    <w:rsid w:val="00CC0B0B"/>
    <w:rsid w:val="00CC14DB"/>
    <w:rsid w:val="00CC2041"/>
    <w:rsid w:val="00CC204A"/>
    <w:rsid w:val="00CC276B"/>
    <w:rsid w:val="00CC3633"/>
    <w:rsid w:val="00CC3F0D"/>
    <w:rsid w:val="00CC48F9"/>
    <w:rsid w:val="00CC51D4"/>
    <w:rsid w:val="00CC558A"/>
    <w:rsid w:val="00CC55AC"/>
    <w:rsid w:val="00CC5EFA"/>
    <w:rsid w:val="00CC65DA"/>
    <w:rsid w:val="00CC6F6C"/>
    <w:rsid w:val="00CC7294"/>
    <w:rsid w:val="00CD6FCA"/>
    <w:rsid w:val="00CD73E0"/>
    <w:rsid w:val="00CD75E7"/>
    <w:rsid w:val="00CE1ED5"/>
    <w:rsid w:val="00CE21E3"/>
    <w:rsid w:val="00CE2259"/>
    <w:rsid w:val="00CE2BD2"/>
    <w:rsid w:val="00CE5999"/>
    <w:rsid w:val="00CE5A69"/>
    <w:rsid w:val="00CE66CF"/>
    <w:rsid w:val="00CF207C"/>
    <w:rsid w:val="00CF21B9"/>
    <w:rsid w:val="00CF36E3"/>
    <w:rsid w:val="00CF3DF0"/>
    <w:rsid w:val="00CF46CE"/>
    <w:rsid w:val="00CF63CD"/>
    <w:rsid w:val="00CF6508"/>
    <w:rsid w:val="00CF6BF9"/>
    <w:rsid w:val="00CF7C0F"/>
    <w:rsid w:val="00CF7E45"/>
    <w:rsid w:val="00D0080E"/>
    <w:rsid w:val="00D0082F"/>
    <w:rsid w:val="00D01F0A"/>
    <w:rsid w:val="00D036CD"/>
    <w:rsid w:val="00D03800"/>
    <w:rsid w:val="00D03E47"/>
    <w:rsid w:val="00D046C9"/>
    <w:rsid w:val="00D0649A"/>
    <w:rsid w:val="00D065D3"/>
    <w:rsid w:val="00D077E3"/>
    <w:rsid w:val="00D102CD"/>
    <w:rsid w:val="00D11963"/>
    <w:rsid w:val="00D1261B"/>
    <w:rsid w:val="00D12C71"/>
    <w:rsid w:val="00D13C46"/>
    <w:rsid w:val="00D14C94"/>
    <w:rsid w:val="00D14CA4"/>
    <w:rsid w:val="00D207E7"/>
    <w:rsid w:val="00D20EED"/>
    <w:rsid w:val="00D213A4"/>
    <w:rsid w:val="00D2235F"/>
    <w:rsid w:val="00D2290A"/>
    <w:rsid w:val="00D23E87"/>
    <w:rsid w:val="00D24B72"/>
    <w:rsid w:val="00D258BF"/>
    <w:rsid w:val="00D26139"/>
    <w:rsid w:val="00D26F85"/>
    <w:rsid w:val="00D27114"/>
    <w:rsid w:val="00D2772A"/>
    <w:rsid w:val="00D313EC"/>
    <w:rsid w:val="00D329CC"/>
    <w:rsid w:val="00D339D4"/>
    <w:rsid w:val="00D33BDE"/>
    <w:rsid w:val="00D342A6"/>
    <w:rsid w:val="00D35979"/>
    <w:rsid w:val="00D359F1"/>
    <w:rsid w:val="00D36398"/>
    <w:rsid w:val="00D42271"/>
    <w:rsid w:val="00D45DC2"/>
    <w:rsid w:val="00D464BF"/>
    <w:rsid w:val="00D471C3"/>
    <w:rsid w:val="00D47F65"/>
    <w:rsid w:val="00D50523"/>
    <w:rsid w:val="00D516AA"/>
    <w:rsid w:val="00D52C6D"/>
    <w:rsid w:val="00D538D5"/>
    <w:rsid w:val="00D53E26"/>
    <w:rsid w:val="00D54AA6"/>
    <w:rsid w:val="00D54D2B"/>
    <w:rsid w:val="00D55370"/>
    <w:rsid w:val="00D559C3"/>
    <w:rsid w:val="00D56663"/>
    <w:rsid w:val="00D607B1"/>
    <w:rsid w:val="00D609FA"/>
    <w:rsid w:val="00D60AC7"/>
    <w:rsid w:val="00D62B9C"/>
    <w:rsid w:val="00D6400C"/>
    <w:rsid w:val="00D648EF"/>
    <w:rsid w:val="00D70019"/>
    <w:rsid w:val="00D715C2"/>
    <w:rsid w:val="00D72F09"/>
    <w:rsid w:val="00D73B47"/>
    <w:rsid w:val="00D744E7"/>
    <w:rsid w:val="00D7688D"/>
    <w:rsid w:val="00D77272"/>
    <w:rsid w:val="00D80817"/>
    <w:rsid w:val="00D80D0A"/>
    <w:rsid w:val="00D81AFD"/>
    <w:rsid w:val="00D828B9"/>
    <w:rsid w:val="00D8320E"/>
    <w:rsid w:val="00D84476"/>
    <w:rsid w:val="00D84A3D"/>
    <w:rsid w:val="00D90282"/>
    <w:rsid w:val="00D90A25"/>
    <w:rsid w:val="00D9171F"/>
    <w:rsid w:val="00D918F3"/>
    <w:rsid w:val="00D91DED"/>
    <w:rsid w:val="00D92D8E"/>
    <w:rsid w:val="00D92DE2"/>
    <w:rsid w:val="00D96545"/>
    <w:rsid w:val="00D96B7A"/>
    <w:rsid w:val="00D970F4"/>
    <w:rsid w:val="00DA2099"/>
    <w:rsid w:val="00DA239B"/>
    <w:rsid w:val="00DA4664"/>
    <w:rsid w:val="00DA5560"/>
    <w:rsid w:val="00DA5F78"/>
    <w:rsid w:val="00DA5FF5"/>
    <w:rsid w:val="00DA6866"/>
    <w:rsid w:val="00DB1006"/>
    <w:rsid w:val="00DB7E5C"/>
    <w:rsid w:val="00DC331E"/>
    <w:rsid w:val="00DC3F86"/>
    <w:rsid w:val="00DC60EE"/>
    <w:rsid w:val="00DC7657"/>
    <w:rsid w:val="00DD121D"/>
    <w:rsid w:val="00DD13F2"/>
    <w:rsid w:val="00DD238F"/>
    <w:rsid w:val="00DD3077"/>
    <w:rsid w:val="00DD313A"/>
    <w:rsid w:val="00DD39A2"/>
    <w:rsid w:val="00DD3CE8"/>
    <w:rsid w:val="00DD4011"/>
    <w:rsid w:val="00DD40F0"/>
    <w:rsid w:val="00DD4930"/>
    <w:rsid w:val="00DD4F0E"/>
    <w:rsid w:val="00DD5DF6"/>
    <w:rsid w:val="00DE018C"/>
    <w:rsid w:val="00DE256A"/>
    <w:rsid w:val="00DE38A2"/>
    <w:rsid w:val="00DE3AEB"/>
    <w:rsid w:val="00DE4017"/>
    <w:rsid w:val="00DE4FF5"/>
    <w:rsid w:val="00DF00AE"/>
    <w:rsid w:val="00DF05A3"/>
    <w:rsid w:val="00DF070D"/>
    <w:rsid w:val="00DF0BF0"/>
    <w:rsid w:val="00DF1900"/>
    <w:rsid w:val="00DF3F3C"/>
    <w:rsid w:val="00DF4D00"/>
    <w:rsid w:val="00DF6411"/>
    <w:rsid w:val="00E0158D"/>
    <w:rsid w:val="00E01F63"/>
    <w:rsid w:val="00E023CC"/>
    <w:rsid w:val="00E037E2"/>
    <w:rsid w:val="00E0385E"/>
    <w:rsid w:val="00E04DDE"/>
    <w:rsid w:val="00E05019"/>
    <w:rsid w:val="00E05AA9"/>
    <w:rsid w:val="00E05C08"/>
    <w:rsid w:val="00E05E0A"/>
    <w:rsid w:val="00E116AC"/>
    <w:rsid w:val="00E11DE2"/>
    <w:rsid w:val="00E12069"/>
    <w:rsid w:val="00E12749"/>
    <w:rsid w:val="00E12D46"/>
    <w:rsid w:val="00E13617"/>
    <w:rsid w:val="00E14164"/>
    <w:rsid w:val="00E14F33"/>
    <w:rsid w:val="00E1774C"/>
    <w:rsid w:val="00E20AB3"/>
    <w:rsid w:val="00E21BC1"/>
    <w:rsid w:val="00E229B9"/>
    <w:rsid w:val="00E233B4"/>
    <w:rsid w:val="00E23E5F"/>
    <w:rsid w:val="00E2479E"/>
    <w:rsid w:val="00E2498D"/>
    <w:rsid w:val="00E26221"/>
    <w:rsid w:val="00E3119D"/>
    <w:rsid w:val="00E31F85"/>
    <w:rsid w:val="00E32710"/>
    <w:rsid w:val="00E32759"/>
    <w:rsid w:val="00E328B4"/>
    <w:rsid w:val="00E330DE"/>
    <w:rsid w:val="00E331C0"/>
    <w:rsid w:val="00E333F7"/>
    <w:rsid w:val="00E3464C"/>
    <w:rsid w:val="00E35625"/>
    <w:rsid w:val="00E404D6"/>
    <w:rsid w:val="00E406DD"/>
    <w:rsid w:val="00E40A62"/>
    <w:rsid w:val="00E418F9"/>
    <w:rsid w:val="00E41D78"/>
    <w:rsid w:val="00E41DFD"/>
    <w:rsid w:val="00E436A8"/>
    <w:rsid w:val="00E43C80"/>
    <w:rsid w:val="00E451C2"/>
    <w:rsid w:val="00E45598"/>
    <w:rsid w:val="00E45EF3"/>
    <w:rsid w:val="00E46D16"/>
    <w:rsid w:val="00E47203"/>
    <w:rsid w:val="00E472D2"/>
    <w:rsid w:val="00E51288"/>
    <w:rsid w:val="00E5193B"/>
    <w:rsid w:val="00E523CE"/>
    <w:rsid w:val="00E534CF"/>
    <w:rsid w:val="00E5419A"/>
    <w:rsid w:val="00E5566D"/>
    <w:rsid w:val="00E56BFE"/>
    <w:rsid w:val="00E57699"/>
    <w:rsid w:val="00E6049D"/>
    <w:rsid w:val="00E60E59"/>
    <w:rsid w:val="00E6146A"/>
    <w:rsid w:val="00E6208D"/>
    <w:rsid w:val="00E6452E"/>
    <w:rsid w:val="00E673CD"/>
    <w:rsid w:val="00E7107D"/>
    <w:rsid w:val="00E726EC"/>
    <w:rsid w:val="00E72C5E"/>
    <w:rsid w:val="00E7347E"/>
    <w:rsid w:val="00E74C81"/>
    <w:rsid w:val="00E7709E"/>
    <w:rsid w:val="00E81756"/>
    <w:rsid w:val="00E81CB4"/>
    <w:rsid w:val="00E854C5"/>
    <w:rsid w:val="00E8569C"/>
    <w:rsid w:val="00E8585B"/>
    <w:rsid w:val="00E86106"/>
    <w:rsid w:val="00E904E1"/>
    <w:rsid w:val="00E91301"/>
    <w:rsid w:val="00E927F3"/>
    <w:rsid w:val="00E93409"/>
    <w:rsid w:val="00E93E75"/>
    <w:rsid w:val="00E944DF"/>
    <w:rsid w:val="00E9460D"/>
    <w:rsid w:val="00E951AF"/>
    <w:rsid w:val="00E96001"/>
    <w:rsid w:val="00E9621C"/>
    <w:rsid w:val="00EA1805"/>
    <w:rsid w:val="00EA1EE1"/>
    <w:rsid w:val="00EA2219"/>
    <w:rsid w:val="00EA3452"/>
    <w:rsid w:val="00EA345B"/>
    <w:rsid w:val="00EA386A"/>
    <w:rsid w:val="00EA3F15"/>
    <w:rsid w:val="00EA4200"/>
    <w:rsid w:val="00EA4252"/>
    <w:rsid w:val="00EA4573"/>
    <w:rsid w:val="00EA636D"/>
    <w:rsid w:val="00EA64FA"/>
    <w:rsid w:val="00EA775A"/>
    <w:rsid w:val="00EA7813"/>
    <w:rsid w:val="00EA7847"/>
    <w:rsid w:val="00EB154D"/>
    <w:rsid w:val="00EB3879"/>
    <w:rsid w:val="00EB4128"/>
    <w:rsid w:val="00EB4154"/>
    <w:rsid w:val="00EB5EF7"/>
    <w:rsid w:val="00EB7CE7"/>
    <w:rsid w:val="00EC0B8D"/>
    <w:rsid w:val="00EC21CE"/>
    <w:rsid w:val="00EC2C4D"/>
    <w:rsid w:val="00EC2F9C"/>
    <w:rsid w:val="00EC35B2"/>
    <w:rsid w:val="00EC4885"/>
    <w:rsid w:val="00EC5678"/>
    <w:rsid w:val="00EC61A5"/>
    <w:rsid w:val="00EC6756"/>
    <w:rsid w:val="00EC69D7"/>
    <w:rsid w:val="00EC6A1B"/>
    <w:rsid w:val="00EC6C7E"/>
    <w:rsid w:val="00ED11FC"/>
    <w:rsid w:val="00ED15B3"/>
    <w:rsid w:val="00ED2CD9"/>
    <w:rsid w:val="00ED3522"/>
    <w:rsid w:val="00ED40DC"/>
    <w:rsid w:val="00ED4D6F"/>
    <w:rsid w:val="00ED4E9B"/>
    <w:rsid w:val="00ED596A"/>
    <w:rsid w:val="00ED6028"/>
    <w:rsid w:val="00ED79AD"/>
    <w:rsid w:val="00EE0E3E"/>
    <w:rsid w:val="00EE2E6E"/>
    <w:rsid w:val="00EE3A9F"/>
    <w:rsid w:val="00EE493C"/>
    <w:rsid w:val="00EE4C9E"/>
    <w:rsid w:val="00EE6922"/>
    <w:rsid w:val="00EF28E6"/>
    <w:rsid w:val="00EF4B06"/>
    <w:rsid w:val="00EF605C"/>
    <w:rsid w:val="00EF6BDC"/>
    <w:rsid w:val="00EF7988"/>
    <w:rsid w:val="00F008C6"/>
    <w:rsid w:val="00F01459"/>
    <w:rsid w:val="00F01CA3"/>
    <w:rsid w:val="00F024DC"/>
    <w:rsid w:val="00F03154"/>
    <w:rsid w:val="00F0499E"/>
    <w:rsid w:val="00F04FA6"/>
    <w:rsid w:val="00F054F5"/>
    <w:rsid w:val="00F057E5"/>
    <w:rsid w:val="00F06BB2"/>
    <w:rsid w:val="00F0759E"/>
    <w:rsid w:val="00F079C2"/>
    <w:rsid w:val="00F13C98"/>
    <w:rsid w:val="00F15CCA"/>
    <w:rsid w:val="00F16347"/>
    <w:rsid w:val="00F16DA3"/>
    <w:rsid w:val="00F16FE3"/>
    <w:rsid w:val="00F17D2A"/>
    <w:rsid w:val="00F2162A"/>
    <w:rsid w:val="00F21D48"/>
    <w:rsid w:val="00F22F1E"/>
    <w:rsid w:val="00F2642E"/>
    <w:rsid w:val="00F26A94"/>
    <w:rsid w:val="00F30130"/>
    <w:rsid w:val="00F30903"/>
    <w:rsid w:val="00F30BF7"/>
    <w:rsid w:val="00F32AEA"/>
    <w:rsid w:val="00F33360"/>
    <w:rsid w:val="00F33794"/>
    <w:rsid w:val="00F340BC"/>
    <w:rsid w:val="00F35317"/>
    <w:rsid w:val="00F35523"/>
    <w:rsid w:val="00F35BA5"/>
    <w:rsid w:val="00F35E90"/>
    <w:rsid w:val="00F369CE"/>
    <w:rsid w:val="00F36B65"/>
    <w:rsid w:val="00F37572"/>
    <w:rsid w:val="00F37EE5"/>
    <w:rsid w:val="00F4002F"/>
    <w:rsid w:val="00F417E3"/>
    <w:rsid w:val="00F43112"/>
    <w:rsid w:val="00F4345C"/>
    <w:rsid w:val="00F4350B"/>
    <w:rsid w:val="00F43804"/>
    <w:rsid w:val="00F44CED"/>
    <w:rsid w:val="00F46E7E"/>
    <w:rsid w:val="00F47414"/>
    <w:rsid w:val="00F5027A"/>
    <w:rsid w:val="00F5143E"/>
    <w:rsid w:val="00F51FDC"/>
    <w:rsid w:val="00F52B69"/>
    <w:rsid w:val="00F551F9"/>
    <w:rsid w:val="00F55D33"/>
    <w:rsid w:val="00F564B3"/>
    <w:rsid w:val="00F56A93"/>
    <w:rsid w:val="00F57A0C"/>
    <w:rsid w:val="00F60054"/>
    <w:rsid w:val="00F63543"/>
    <w:rsid w:val="00F672AB"/>
    <w:rsid w:val="00F67A27"/>
    <w:rsid w:val="00F704B1"/>
    <w:rsid w:val="00F70D38"/>
    <w:rsid w:val="00F70D62"/>
    <w:rsid w:val="00F7160E"/>
    <w:rsid w:val="00F724F8"/>
    <w:rsid w:val="00F72F94"/>
    <w:rsid w:val="00F739D9"/>
    <w:rsid w:val="00F74608"/>
    <w:rsid w:val="00F7490D"/>
    <w:rsid w:val="00F75AF9"/>
    <w:rsid w:val="00F76E11"/>
    <w:rsid w:val="00F80D64"/>
    <w:rsid w:val="00F820D1"/>
    <w:rsid w:val="00F8217F"/>
    <w:rsid w:val="00F821A3"/>
    <w:rsid w:val="00F84469"/>
    <w:rsid w:val="00F849B2"/>
    <w:rsid w:val="00F84FC9"/>
    <w:rsid w:val="00F8726F"/>
    <w:rsid w:val="00F877BF"/>
    <w:rsid w:val="00F919E5"/>
    <w:rsid w:val="00F922DE"/>
    <w:rsid w:val="00F92B41"/>
    <w:rsid w:val="00F9314A"/>
    <w:rsid w:val="00F94A53"/>
    <w:rsid w:val="00F94CBC"/>
    <w:rsid w:val="00F95F5B"/>
    <w:rsid w:val="00F95FDB"/>
    <w:rsid w:val="00F9623D"/>
    <w:rsid w:val="00F96674"/>
    <w:rsid w:val="00F969FC"/>
    <w:rsid w:val="00FA0D0D"/>
    <w:rsid w:val="00FA29CD"/>
    <w:rsid w:val="00FA3DCA"/>
    <w:rsid w:val="00FA50A6"/>
    <w:rsid w:val="00FA6A07"/>
    <w:rsid w:val="00FA7689"/>
    <w:rsid w:val="00FB061A"/>
    <w:rsid w:val="00FB277C"/>
    <w:rsid w:val="00FB2A39"/>
    <w:rsid w:val="00FB4124"/>
    <w:rsid w:val="00FB4372"/>
    <w:rsid w:val="00FB503E"/>
    <w:rsid w:val="00FB5F47"/>
    <w:rsid w:val="00FC021D"/>
    <w:rsid w:val="00FC0FE9"/>
    <w:rsid w:val="00FC1FB4"/>
    <w:rsid w:val="00FC3628"/>
    <w:rsid w:val="00FC37A0"/>
    <w:rsid w:val="00FC3E6C"/>
    <w:rsid w:val="00FC58EF"/>
    <w:rsid w:val="00FC590F"/>
    <w:rsid w:val="00FC707E"/>
    <w:rsid w:val="00FC74D1"/>
    <w:rsid w:val="00FD006D"/>
    <w:rsid w:val="00FD09CA"/>
    <w:rsid w:val="00FD0E98"/>
    <w:rsid w:val="00FD33DF"/>
    <w:rsid w:val="00FD3E8B"/>
    <w:rsid w:val="00FD3E9C"/>
    <w:rsid w:val="00FD426A"/>
    <w:rsid w:val="00FD458E"/>
    <w:rsid w:val="00FD5EC6"/>
    <w:rsid w:val="00FD6206"/>
    <w:rsid w:val="00FD662D"/>
    <w:rsid w:val="00FE06D6"/>
    <w:rsid w:val="00FE1079"/>
    <w:rsid w:val="00FE1EB5"/>
    <w:rsid w:val="00FE32F8"/>
    <w:rsid w:val="00FE380E"/>
    <w:rsid w:val="00FE39D7"/>
    <w:rsid w:val="00FE3B4D"/>
    <w:rsid w:val="00FE3BD9"/>
    <w:rsid w:val="00FE4CA4"/>
    <w:rsid w:val="00FE5026"/>
    <w:rsid w:val="00FE656D"/>
    <w:rsid w:val="00FE7A62"/>
    <w:rsid w:val="00FF0D62"/>
    <w:rsid w:val="00FF0F87"/>
    <w:rsid w:val="00FF12D7"/>
    <w:rsid w:val="00FF1CAD"/>
    <w:rsid w:val="00FF1CBF"/>
    <w:rsid w:val="00FF20B6"/>
    <w:rsid w:val="00FF3A24"/>
    <w:rsid w:val="00FF41DF"/>
    <w:rsid w:val="00FF749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51B9DF6"/>
  <w15:chartTrackingRefBased/>
  <w15:docId w15:val="{DEC4D006-E4B6-454B-BD5D-0CF7FFD41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285F"/>
    <w:pPr>
      <w:ind w:left="567"/>
    </w:pPr>
    <w:rPr>
      <w:sz w:val="24"/>
      <w:szCs w:val="24"/>
      <w:lang w:val="es-ES" w:eastAsia="es-ES"/>
    </w:rPr>
  </w:style>
  <w:style w:type="paragraph" w:styleId="Ttulo1">
    <w:name w:val="heading 1"/>
    <w:aliases w:val="ARTICULO"/>
    <w:basedOn w:val="Normal"/>
    <w:next w:val="Normal"/>
    <w:link w:val="Ttulo1Car"/>
    <w:qFormat/>
    <w:rsid w:val="003101DA"/>
    <w:pPr>
      <w:keepNext/>
      <w:jc w:val="center"/>
      <w:outlineLvl w:val="0"/>
    </w:pPr>
    <w:rPr>
      <w:rFonts w:ascii="CG Times" w:hAnsi="CG Times"/>
      <w:b/>
      <w:szCs w:val="20"/>
      <w:lang w:val="es-CO"/>
    </w:rPr>
  </w:style>
  <w:style w:type="paragraph" w:styleId="Ttulo2">
    <w:name w:val="heading 2"/>
    <w:aliases w:val="Neg"/>
    <w:basedOn w:val="Normal"/>
    <w:next w:val="Normal"/>
    <w:link w:val="Ttulo2Car"/>
    <w:uiPriority w:val="9"/>
    <w:qFormat/>
    <w:rsid w:val="00E854C5"/>
    <w:pPr>
      <w:keepNext/>
      <w:ind w:left="0"/>
      <w:outlineLvl w:val="1"/>
    </w:pPr>
    <w:rPr>
      <w:rFonts w:ascii="CG Times" w:hAnsi="CG Times"/>
      <w:b/>
      <w:szCs w:val="20"/>
      <w:lang w:val="es-CO"/>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paragraph" w:styleId="Ttulo7">
    <w:name w:val="heading 7"/>
    <w:basedOn w:val="Normal"/>
    <w:next w:val="Normal"/>
    <w:link w:val="Ttulo7Car"/>
    <w:uiPriority w:val="9"/>
    <w:unhideWhenUsed/>
    <w:qFormat/>
    <w:rsid w:val="006B4647"/>
    <w:pPr>
      <w:spacing w:before="240" w:after="60"/>
      <w:outlineLvl w:val="6"/>
    </w:pPr>
    <w:rPr>
      <w:rFonts w:ascii="Calibri" w:hAnsi="Calibri"/>
    </w:rPr>
  </w:style>
  <w:style w:type="paragraph" w:styleId="Ttulo8">
    <w:name w:val="heading 8"/>
    <w:basedOn w:val="Normal"/>
    <w:next w:val="Normal"/>
    <w:link w:val="Ttulo8Car"/>
    <w:qFormat/>
    <w:rsid w:val="00E854C5"/>
    <w:pPr>
      <w:keepNext/>
      <w:ind w:left="0"/>
      <w:jc w:val="center"/>
      <w:outlineLvl w:val="7"/>
    </w:pPr>
    <w:rPr>
      <w:b/>
      <w:sz w:val="20"/>
      <w:szCs w:val="20"/>
      <w:lang w:val="es-CO"/>
    </w:rPr>
  </w:style>
  <w:style w:type="paragraph" w:styleId="Ttulo9">
    <w:name w:val="heading 9"/>
    <w:basedOn w:val="Normal"/>
    <w:next w:val="Normal"/>
    <w:link w:val="Ttulo9Car"/>
    <w:qFormat/>
    <w:rsid w:val="00E854C5"/>
    <w:pPr>
      <w:keepNext/>
      <w:ind w:left="270" w:right="866"/>
      <w:jc w:val="center"/>
      <w:outlineLvl w:val="8"/>
    </w:pPr>
    <w:rPr>
      <w:b/>
      <w:i/>
      <w:sz w:val="20"/>
      <w:szCs w:val="20"/>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tulo6Car">
    <w:name w:val="Título 6 Car"/>
    <w:link w:val="Ttulo6"/>
    <w:rsid w:val="00795BFB"/>
    <w:rPr>
      <w:rFonts w:ascii="Calibri" w:eastAsia="Times New Roman" w:hAnsi="Calibri" w:cs="Times New Roman"/>
      <w:b/>
      <w:bCs/>
      <w:sz w:val="22"/>
      <w:szCs w:val="22"/>
    </w:rPr>
  </w:style>
  <w:style w:type="character" w:customStyle="1" w:styleId="Ttulo7Car">
    <w:name w:val="Título 7 Car"/>
    <w:link w:val="Ttulo7"/>
    <w:uiPriority w:val="9"/>
    <w:rsid w:val="006B4647"/>
    <w:rPr>
      <w:rFonts w:ascii="Calibri" w:eastAsia="Times New Roman" w:hAnsi="Calibri" w:cs="Times New Roman"/>
      <w:sz w:val="24"/>
      <w:szCs w:val="24"/>
      <w:lang w:val="es-ES" w:eastAsia="es-ES"/>
    </w:rPr>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character" w:customStyle="1" w:styleId="EncabezadoCar">
    <w:name w:val="Encabezado Car"/>
    <w:link w:val="Encabezado"/>
    <w:uiPriority w:val="99"/>
    <w:rsid w:val="00593C4F"/>
    <w:rPr>
      <w:rFonts w:ascii="CG Times" w:hAnsi="CG Times"/>
      <w:sz w:val="24"/>
      <w:lang w:val="es-CO"/>
    </w:rPr>
  </w:style>
  <w:style w:type="paragraph" w:styleId="Piedepgina">
    <w:name w:val="footer"/>
    <w:basedOn w:val="Normal"/>
    <w:link w:val="PiedepginaCar"/>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character" w:customStyle="1" w:styleId="TextoindependienteCar">
    <w:name w:val="Texto independiente Car"/>
    <w:link w:val="Textoindependiente"/>
    <w:semiHidden/>
    <w:rsid w:val="00141013"/>
    <w:rPr>
      <w:rFonts w:ascii="Arial" w:hAnsi="Arial" w:cs="Arial"/>
      <w:b/>
      <w:bCs/>
      <w:sz w:val="24"/>
      <w:szCs w:val="24"/>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link w:val="Textodeglobo"/>
    <w:uiPriority w:val="99"/>
    <w:semiHidden/>
    <w:rsid w:val="00725FA4"/>
    <w:rPr>
      <w:rFonts w:ascii="Tahoma" w:hAnsi="Tahoma" w:cs="Tahoma"/>
      <w:sz w:val="16"/>
      <w:szCs w:val="16"/>
    </w:rPr>
  </w:style>
  <w:style w:type="table" w:styleId="Tablaconcuadrcula">
    <w:name w:val="Table Grid"/>
    <w:aliases w:val="Table Grid CEPA"/>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link w:val="Prrafodelista"/>
    <w:uiPriority w:val="34"/>
    <w:rsid w:val="001405C6"/>
    <w:rPr>
      <w:lang w:val="es-CO"/>
    </w:rPr>
  </w:style>
  <w:style w:type="paragraph" w:styleId="TDC1">
    <w:name w:val="toc 1"/>
    <w:basedOn w:val="Normal"/>
    <w:next w:val="Normal"/>
    <w:autoRedefine/>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iPriority w:val="99"/>
    <w:semiHidden/>
    <w:unhideWhenUsed/>
    <w:rsid w:val="00006AE2"/>
    <w:pPr>
      <w:spacing w:after="120" w:line="480" w:lineRule="auto"/>
    </w:pPr>
  </w:style>
  <w:style w:type="character" w:customStyle="1" w:styleId="Textoindependiente2Car">
    <w:name w:val="Texto independiente 2 Car"/>
    <w:link w:val="Textoindependiente2"/>
    <w:uiPriority w:val="99"/>
    <w:semiHidden/>
    <w:rsid w:val="00006AE2"/>
    <w:rPr>
      <w:sz w:val="24"/>
      <w:szCs w:val="24"/>
    </w:rPr>
  </w:style>
  <w:style w:type="paragraph" w:customStyle="1" w:styleId="Epgrafe">
    <w:name w:val="Epígrafe"/>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texto de nota al p,FA Fu Car Car Car"/>
    <w:basedOn w:val="Normal"/>
    <w:link w:val="TextonotapieCar"/>
    <w:unhideWhenUsed/>
    <w:rsid w:val="007D1EE9"/>
    <w:pPr>
      <w:ind w:left="0"/>
    </w:pPr>
    <w:rPr>
      <w:rFonts w:ascii="Calibri" w:eastAsia="Calibri" w:hAnsi="Calibri"/>
      <w:sz w:val="20"/>
      <w:szCs w:val="20"/>
      <w:lang w:val="es-CO" w:eastAsia="en-US"/>
    </w:rPr>
  </w:style>
  <w:style w:type="character" w:customStyle="1" w:styleId="TextonotapieCar">
    <w:name w:val="Texto nota pie Car"/>
    <w:aliases w:val="Footnote Text Char Char Char Char Char Car,Footnote Text Char Char Char Char Car,Footnote reference Car,FA Fu Car,Footnote Text Cha Car,Footnote Text Char Char Char Car,FA Fußnotentext Car,FA Fuﬂnotentext Car,texto de nota al p Car"/>
    <w:link w:val="Textonotapie"/>
    <w:rsid w:val="007D1EE9"/>
    <w:rPr>
      <w:rFonts w:ascii="Calibri" w:eastAsia="Calibri" w:hAnsi="Calibri"/>
      <w:lang w:eastAsia="en-US"/>
    </w:rPr>
  </w:style>
  <w:style w:type="character" w:styleId="Refdenotaalpie">
    <w:name w:val="footnote reference"/>
    <w:aliases w:val="Ref. de nota al pie 2,Texto de nota al pie,Pie de Página,FC,Appel note de bas de page,Footnotes refss,Footnote number,referencia nota al pie,BVI fnr,f,4_G,16 Point,Superscript 6 Point,Texto nota al pie,Texto de nota al pi"/>
    <w:unhideWhenUsed/>
    <w:rsid w:val="007D1EE9"/>
    <w:rPr>
      <w:vertAlign w:val="superscript"/>
    </w:rPr>
  </w:style>
  <w:style w:type="paragraph" w:styleId="Sangra2detindependiente">
    <w:name w:val="Body Text Indent 2"/>
    <w:basedOn w:val="Normal"/>
    <w:link w:val="Sangra2detindependienteCar"/>
    <w:uiPriority w:val="99"/>
    <w:semiHidden/>
    <w:unhideWhenUsed/>
    <w:rsid w:val="00755165"/>
    <w:pPr>
      <w:spacing w:after="120" w:line="480" w:lineRule="auto"/>
      <w:ind w:left="283"/>
    </w:pPr>
  </w:style>
  <w:style w:type="character" w:customStyle="1" w:styleId="Sangra2detindependienteCar">
    <w:name w:val="Sangría 2 de t. independiente Car"/>
    <w:link w:val="Sangra2detindependiente"/>
    <w:uiPriority w:val="99"/>
    <w:semiHidden/>
    <w:rsid w:val="00755165"/>
    <w:rPr>
      <w:sz w:val="24"/>
      <w:szCs w:val="24"/>
      <w:lang w:val="es-ES" w:eastAsia="es-ES"/>
    </w:rPr>
  </w:style>
  <w:style w:type="paragraph" w:styleId="NormalWeb">
    <w:name w:val="Normal (Web)"/>
    <w:basedOn w:val="Normal"/>
    <w:uiPriority w:val="99"/>
    <w:unhideWhenUsed/>
    <w:rsid w:val="00B540E0"/>
    <w:pPr>
      <w:spacing w:before="100" w:beforeAutospacing="1" w:after="100" w:afterAutospacing="1"/>
      <w:ind w:left="0"/>
    </w:pPr>
    <w:rPr>
      <w:color w:val="000000"/>
      <w:lang w:val="es-CO" w:eastAsia="es-CO"/>
    </w:rPr>
  </w:style>
  <w:style w:type="character" w:styleId="Refdecomentario">
    <w:name w:val="annotation reference"/>
    <w:uiPriority w:val="99"/>
    <w:semiHidden/>
    <w:unhideWhenUsed/>
    <w:rsid w:val="000F3230"/>
    <w:rPr>
      <w:sz w:val="16"/>
      <w:szCs w:val="16"/>
    </w:rPr>
  </w:style>
  <w:style w:type="paragraph" w:styleId="Textocomentario">
    <w:name w:val="annotation text"/>
    <w:basedOn w:val="Normal"/>
    <w:link w:val="TextocomentarioCar"/>
    <w:uiPriority w:val="99"/>
    <w:unhideWhenUsed/>
    <w:rsid w:val="000F3230"/>
    <w:rPr>
      <w:sz w:val="20"/>
      <w:szCs w:val="20"/>
    </w:rPr>
  </w:style>
  <w:style w:type="character" w:customStyle="1" w:styleId="TextocomentarioCar">
    <w:name w:val="Texto comentario Car"/>
    <w:link w:val="Textocomentario"/>
    <w:uiPriority w:val="99"/>
    <w:rsid w:val="000F3230"/>
    <w:rPr>
      <w:lang w:val="es-ES" w:eastAsia="es-ES"/>
    </w:rPr>
  </w:style>
  <w:style w:type="paragraph" w:styleId="Asuntodelcomentario">
    <w:name w:val="annotation subject"/>
    <w:basedOn w:val="Textocomentario"/>
    <w:next w:val="Textocomentario"/>
    <w:link w:val="AsuntodelcomentarioCar"/>
    <w:uiPriority w:val="99"/>
    <w:semiHidden/>
    <w:unhideWhenUsed/>
    <w:rsid w:val="000F3230"/>
    <w:rPr>
      <w:b/>
      <w:bCs/>
    </w:rPr>
  </w:style>
  <w:style w:type="character" w:customStyle="1" w:styleId="AsuntodelcomentarioCar">
    <w:name w:val="Asunto del comentario Car"/>
    <w:link w:val="Asuntodelcomentario"/>
    <w:uiPriority w:val="99"/>
    <w:semiHidden/>
    <w:rsid w:val="000F3230"/>
    <w:rPr>
      <w:b/>
      <w:bCs/>
      <w:lang w:val="es-ES" w:eastAsia="es-ES"/>
    </w:rPr>
  </w:style>
  <w:style w:type="table" w:customStyle="1" w:styleId="Tablaconcuadrcula1">
    <w:name w:val="Tabla con cuadrícula1"/>
    <w:basedOn w:val="Tablanormal"/>
    <w:next w:val="Tablaconcuadrcula"/>
    <w:uiPriority w:val="59"/>
    <w:rsid w:val="001279E4"/>
    <w:rPr>
      <w:rFonts w:ascii="Cambria" w:eastAsia="MS Mincho" w:hAnsi="Cambria"/>
      <w:sz w:val="24"/>
      <w:szCs w:val="24"/>
      <w:lang w:val="es-ES_trad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341E8F"/>
    <w:rPr>
      <w:sz w:val="24"/>
      <w:szCs w:val="24"/>
      <w:lang w:val="es-ES" w:eastAsia="es-ES"/>
    </w:rPr>
  </w:style>
  <w:style w:type="table" w:customStyle="1" w:styleId="Tablaconcuadrcula11">
    <w:name w:val="Tabla con cuadrícula11"/>
    <w:basedOn w:val="Tablanormal"/>
    <w:next w:val="Tablaconcuadrcula"/>
    <w:uiPriority w:val="59"/>
    <w:rsid w:val="00956824"/>
    <w:rPr>
      <w:rFonts w:ascii="Cambria" w:eastAsia="MS Mincho" w:hAnsi="Cambria"/>
      <w:sz w:val="24"/>
      <w:szCs w:val="24"/>
      <w:lang w:val="es-ES_trad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387A57"/>
    <w:rPr>
      <w:color w:val="0000FF"/>
      <w:u w:val="single"/>
    </w:rPr>
  </w:style>
  <w:style w:type="character" w:styleId="Hipervnculovisitado">
    <w:name w:val="FollowedHyperlink"/>
    <w:uiPriority w:val="99"/>
    <w:semiHidden/>
    <w:unhideWhenUsed/>
    <w:rsid w:val="00A83C4B"/>
    <w:rPr>
      <w:color w:val="800080"/>
      <w:u w:val="single"/>
    </w:rPr>
  </w:style>
  <w:style w:type="paragraph" w:customStyle="1" w:styleId="msonormal0">
    <w:name w:val="msonormal"/>
    <w:basedOn w:val="Normal"/>
    <w:rsid w:val="00A83C4B"/>
    <w:pPr>
      <w:spacing w:before="100" w:beforeAutospacing="1" w:after="100" w:afterAutospacing="1"/>
      <w:ind w:left="0"/>
    </w:pPr>
    <w:rPr>
      <w:lang w:val="es-CO" w:eastAsia="es-CO"/>
    </w:rPr>
  </w:style>
  <w:style w:type="paragraph" w:customStyle="1" w:styleId="xl65">
    <w:name w:val="xl65"/>
    <w:basedOn w:val="Normal"/>
    <w:rsid w:val="00A83C4B"/>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Bookman Old Style" w:hAnsi="Bookman Old Style"/>
      <w:sz w:val="16"/>
      <w:szCs w:val="16"/>
      <w:lang w:val="es-CO" w:eastAsia="es-CO"/>
    </w:rPr>
  </w:style>
  <w:style w:type="paragraph" w:customStyle="1" w:styleId="xl66">
    <w:name w:val="xl66"/>
    <w:basedOn w:val="Normal"/>
    <w:rsid w:val="00A83C4B"/>
    <w:pPr>
      <w:pBdr>
        <w:top w:val="single" w:sz="4" w:space="0" w:color="auto"/>
        <w:left w:val="single" w:sz="4" w:space="0" w:color="auto"/>
        <w:bottom w:val="single" w:sz="4" w:space="0" w:color="auto"/>
        <w:right w:val="single" w:sz="4" w:space="0" w:color="auto"/>
      </w:pBdr>
      <w:spacing w:before="100" w:beforeAutospacing="1" w:after="100" w:afterAutospacing="1"/>
      <w:ind w:left="0"/>
      <w:jc w:val="center"/>
    </w:pPr>
    <w:rPr>
      <w:rFonts w:ascii="Bookman Old Style" w:hAnsi="Bookman Old Style"/>
      <w:b/>
      <w:bCs/>
      <w:sz w:val="16"/>
      <w:szCs w:val="16"/>
      <w:lang w:val="es-CO" w:eastAsia="es-CO"/>
    </w:rPr>
  </w:style>
  <w:style w:type="paragraph" w:customStyle="1" w:styleId="xl67">
    <w:name w:val="xl67"/>
    <w:basedOn w:val="Normal"/>
    <w:rsid w:val="00A83C4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ind w:left="0"/>
    </w:pPr>
    <w:rPr>
      <w:rFonts w:ascii="Bookman Old Style" w:hAnsi="Bookman Old Style"/>
      <w:b/>
      <w:bCs/>
      <w:sz w:val="16"/>
      <w:szCs w:val="16"/>
      <w:lang w:val="es-CO" w:eastAsia="es-CO"/>
    </w:rPr>
  </w:style>
  <w:style w:type="paragraph" w:customStyle="1" w:styleId="xl68">
    <w:name w:val="xl68"/>
    <w:basedOn w:val="Normal"/>
    <w:rsid w:val="00A83C4B"/>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Bookman Old Style" w:hAnsi="Bookman Old Style"/>
      <w:sz w:val="16"/>
      <w:szCs w:val="16"/>
      <w:lang w:val="es-CO" w:eastAsia="es-CO"/>
    </w:rPr>
  </w:style>
  <w:style w:type="paragraph" w:customStyle="1" w:styleId="xl69">
    <w:name w:val="xl69"/>
    <w:basedOn w:val="Normal"/>
    <w:rsid w:val="00A83C4B"/>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Bookman Old Style" w:hAnsi="Bookman Old Style"/>
      <w:b/>
      <w:bCs/>
      <w:sz w:val="16"/>
      <w:szCs w:val="16"/>
      <w:lang w:val="es-CO" w:eastAsia="es-CO"/>
    </w:rPr>
  </w:style>
  <w:style w:type="paragraph" w:customStyle="1" w:styleId="xl70">
    <w:name w:val="xl70"/>
    <w:basedOn w:val="Normal"/>
    <w:rsid w:val="00A83C4B"/>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Bookman Old Style" w:hAnsi="Bookman Old Style"/>
      <w:b/>
      <w:bCs/>
      <w:sz w:val="16"/>
      <w:szCs w:val="16"/>
      <w:lang w:val="es-CO" w:eastAsia="es-CO"/>
    </w:rPr>
  </w:style>
  <w:style w:type="paragraph" w:customStyle="1" w:styleId="xl71">
    <w:name w:val="xl71"/>
    <w:basedOn w:val="Normal"/>
    <w:rsid w:val="00A83C4B"/>
    <w:pPr>
      <w:pBdr>
        <w:top w:val="single" w:sz="4" w:space="0" w:color="auto"/>
        <w:left w:val="single" w:sz="4" w:space="0" w:color="auto"/>
        <w:bottom w:val="single" w:sz="4" w:space="0" w:color="auto"/>
      </w:pBdr>
      <w:shd w:val="clear" w:color="000000" w:fill="D9D9D9"/>
      <w:spacing w:before="100" w:beforeAutospacing="1" w:after="100" w:afterAutospacing="1"/>
      <w:ind w:left="0"/>
      <w:jc w:val="center"/>
    </w:pPr>
    <w:rPr>
      <w:rFonts w:ascii="Bookman Old Style" w:hAnsi="Bookman Old Style"/>
      <w:b/>
      <w:bCs/>
      <w:sz w:val="16"/>
      <w:szCs w:val="16"/>
      <w:lang w:val="es-CO" w:eastAsia="es-CO"/>
    </w:rPr>
  </w:style>
  <w:style w:type="paragraph" w:customStyle="1" w:styleId="xl72">
    <w:name w:val="xl72"/>
    <w:basedOn w:val="Normal"/>
    <w:rsid w:val="00A83C4B"/>
    <w:pPr>
      <w:pBdr>
        <w:top w:val="single" w:sz="4" w:space="0" w:color="auto"/>
        <w:bottom w:val="single" w:sz="4" w:space="0" w:color="auto"/>
        <w:right w:val="single" w:sz="4" w:space="0" w:color="auto"/>
      </w:pBdr>
      <w:shd w:val="clear" w:color="000000" w:fill="D9D9D9"/>
      <w:spacing w:before="100" w:beforeAutospacing="1" w:after="100" w:afterAutospacing="1"/>
      <w:ind w:left="0"/>
      <w:jc w:val="center"/>
    </w:pPr>
    <w:rPr>
      <w:rFonts w:ascii="Bookman Old Style" w:hAnsi="Bookman Old Style"/>
      <w:b/>
      <w:bCs/>
      <w:sz w:val="16"/>
      <w:szCs w:val="16"/>
      <w:lang w:val="es-CO" w:eastAsia="es-CO"/>
    </w:rPr>
  </w:style>
  <w:style w:type="paragraph" w:customStyle="1" w:styleId="xl73">
    <w:name w:val="xl73"/>
    <w:basedOn w:val="Normal"/>
    <w:rsid w:val="00A83C4B"/>
    <w:pPr>
      <w:pBdr>
        <w:top w:val="single" w:sz="4" w:space="0" w:color="auto"/>
        <w:left w:val="single" w:sz="4" w:space="0" w:color="auto"/>
        <w:right w:val="single" w:sz="4" w:space="0" w:color="auto"/>
      </w:pBdr>
      <w:shd w:val="clear" w:color="000000" w:fill="D9D9D9"/>
      <w:spacing w:before="100" w:beforeAutospacing="1" w:after="100" w:afterAutospacing="1"/>
      <w:ind w:left="0"/>
      <w:jc w:val="center"/>
      <w:textAlignment w:val="center"/>
    </w:pPr>
    <w:rPr>
      <w:rFonts w:ascii="Bookman Old Style" w:hAnsi="Bookman Old Style"/>
      <w:b/>
      <w:bCs/>
      <w:sz w:val="16"/>
      <w:szCs w:val="16"/>
      <w:lang w:val="es-CO" w:eastAsia="es-CO"/>
    </w:rPr>
  </w:style>
  <w:style w:type="paragraph" w:customStyle="1" w:styleId="xl74">
    <w:name w:val="xl74"/>
    <w:basedOn w:val="Normal"/>
    <w:rsid w:val="00A83C4B"/>
    <w:pPr>
      <w:pBdr>
        <w:left w:val="single" w:sz="4" w:space="0" w:color="auto"/>
        <w:bottom w:val="single" w:sz="4" w:space="0" w:color="auto"/>
        <w:right w:val="single" w:sz="4" w:space="0" w:color="auto"/>
      </w:pBdr>
      <w:shd w:val="clear" w:color="000000" w:fill="D9D9D9"/>
      <w:spacing w:before="100" w:beforeAutospacing="1" w:after="100" w:afterAutospacing="1"/>
      <w:ind w:left="0"/>
      <w:jc w:val="center"/>
      <w:textAlignment w:val="center"/>
    </w:pPr>
    <w:rPr>
      <w:rFonts w:ascii="Bookman Old Style" w:hAnsi="Bookman Old Style"/>
      <w:b/>
      <w:bCs/>
      <w:sz w:val="16"/>
      <w:szCs w:val="16"/>
      <w:lang w:val="es-CO" w:eastAsia="es-CO"/>
    </w:rPr>
  </w:style>
  <w:style w:type="character" w:styleId="Textodelmarcadordeposicin">
    <w:name w:val="Placeholder Text"/>
    <w:basedOn w:val="Fuentedeprrafopredeter"/>
    <w:uiPriority w:val="99"/>
    <w:semiHidden/>
    <w:rsid w:val="000B4904"/>
    <w:rPr>
      <w:color w:val="808080"/>
    </w:rPr>
  </w:style>
  <w:style w:type="paragraph" w:customStyle="1" w:styleId="xl26">
    <w:name w:val="xl26"/>
    <w:basedOn w:val="Normal"/>
    <w:rsid w:val="000312A2"/>
    <w:pPr>
      <w:spacing w:before="100" w:beforeAutospacing="1" w:after="100" w:afterAutospacing="1"/>
      <w:ind w:left="0"/>
      <w:jc w:val="center"/>
    </w:pPr>
  </w:style>
  <w:style w:type="character" w:customStyle="1" w:styleId="Ttulo2Car">
    <w:name w:val="Título 2 Car"/>
    <w:aliases w:val="Neg Car"/>
    <w:basedOn w:val="Fuentedeprrafopredeter"/>
    <w:link w:val="Ttulo2"/>
    <w:uiPriority w:val="9"/>
    <w:rsid w:val="00E854C5"/>
    <w:rPr>
      <w:rFonts w:ascii="CG Times" w:hAnsi="CG Times"/>
      <w:b/>
      <w:sz w:val="24"/>
      <w:lang w:eastAsia="es-ES"/>
    </w:rPr>
  </w:style>
  <w:style w:type="character" w:customStyle="1" w:styleId="Ttulo8Car">
    <w:name w:val="Título 8 Car"/>
    <w:basedOn w:val="Fuentedeprrafopredeter"/>
    <w:link w:val="Ttulo8"/>
    <w:rsid w:val="00E854C5"/>
    <w:rPr>
      <w:b/>
      <w:lang w:eastAsia="es-ES"/>
    </w:rPr>
  </w:style>
  <w:style w:type="character" w:customStyle="1" w:styleId="Ttulo9Car">
    <w:name w:val="Título 9 Car"/>
    <w:basedOn w:val="Fuentedeprrafopredeter"/>
    <w:link w:val="Ttulo9"/>
    <w:rsid w:val="00E854C5"/>
    <w:rPr>
      <w:b/>
      <w:i/>
      <w:lang w:eastAsia="es-ES"/>
    </w:rPr>
  </w:style>
  <w:style w:type="numbering" w:customStyle="1" w:styleId="Sinlista1">
    <w:name w:val="Sin lista1"/>
    <w:next w:val="Sinlista"/>
    <w:uiPriority w:val="99"/>
    <w:semiHidden/>
    <w:unhideWhenUsed/>
    <w:rsid w:val="00E854C5"/>
  </w:style>
  <w:style w:type="paragraph" w:styleId="Lista">
    <w:name w:val="List"/>
    <w:basedOn w:val="Normal"/>
    <w:semiHidden/>
    <w:rsid w:val="00E854C5"/>
    <w:pPr>
      <w:ind w:left="283" w:hanging="283"/>
    </w:pPr>
    <w:rPr>
      <w:rFonts w:ascii="CG Times" w:hAnsi="CG Times"/>
      <w:szCs w:val="20"/>
      <w:lang w:val="es-CO"/>
    </w:rPr>
  </w:style>
  <w:style w:type="paragraph" w:styleId="Lista2">
    <w:name w:val="List 2"/>
    <w:basedOn w:val="Normal"/>
    <w:semiHidden/>
    <w:rsid w:val="00E854C5"/>
    <w:pPr>
      <w:ind w:left="566" w:hanging="283"/>
    </w:pPr>
    <w:rPr>
      <w:rFonts w:ascii="CG Times" w:hAnsi="CG Times"/>
      <w:szCs w:val="20"/>
      <w:lang w:val="es-CO"/>
    </w:rPr>
  </w:style>
  <w:style w:type="paragraph" w:styleId="Lista3">
    <w:name w:val="List 3"/>
    <w:basedOn w:val="Normal"/>
    <w:semiHidden/>
    <w:rsid w:val="00E854C5"/>
    <w:pPr>
      <w:ind w:left="849" w:hanging="283"/>
    </w:pPr>
    <w:rPr>
      <w:rFonts w:ascii="CG Times" w:hAnsi="CG Times"/>
      <w:szCs w:val="20"/>
      <w:lang w:val="es-CO"/>
    </w:rPr>
  </w:style>
  <w:style w:type="paragraph" w:styleId="Listaconvietas">
    <w:name w:val="List Bullet"/>
    <w:basedOn w:val="Normal"/>
    <w:autoRedefine/>
    <w:semiHidden/>
    <w:rsid w:val="00E854C5"/>
    <w:pPr>
      <w:numPr>
        <w:numId w:val="3"/>
      </w:numPr>
    </w:pPr>
    <w:rPr>
      <w:rFonts w:ascii="CG Times" w:hAnsi="CG Times"/>
      <w:szCs w:val="20"/>
      <w:lang w:val="es-CO"/>
    </w:rPr>
  </w:style>
  <w:style w:type="paragraph" w:styleId="Listaconvietas2">
    <w:name w:val="List Bullet 2"/>
    <w:basedOn w:val="Normal"/>
    <w:autoRedefine/>
    <w:semiHidden/>
    <w:rsid w:val="00E854C5"/>
    <w:pPr>
      <w:numPr>
        <w:numId w:val="4"/>
      </w:numPr>
      <w:tabs>
        <w:tab w:val="clear" w:pos="643"/>
      </w:tabs>
      <w:ind w:left="720"/>
    </w:pPr>
    <w:rPr>
      <w:rFonts w:ascii="CG Times" w:hAnsi="CG Times"/>
      <w:szCs w:val="20"/>
      <w:lang w:val="es-CO"/>
    </w:rPr>
  </w:style>
  <w:style w:type="paragraph" w:styleId="Listaconvietas4">
    <w:name w:val="List Bullet 4"/>
    <w:basedOn w:val="Normal"/>
    <w:autoRedefine/>
    <w:semiHidden/>
    <w:rsid w:val="00E854C5"/>
    <w:pPr>
      <w:numPr>
        <w:numId w:val="5"/>
      </w:numPr>
      <w:tabs>
        <w:tab w:val="clear" w:pos="1209"/>
      </w:tabs>
      <w:ind w:left="720"/>
    </w:pPr>
    <w:rPr>
      <w:rFonts w:ascii="CG Times" w:hAnsi="CG Times"/>
      <w:szCs w:val="20"/>
      <w:lang w:val="es-CO"/>
    </w:rPr>
  </w:style>
  <w:style w:type="paragraph" w:styleId="Continuarlista">
    <w:name w:val="List Continue"/>
    <w:basedOn w:val="Normal"/>
    <w:semiHidden/>
    <w:rsid w:val="00E854C5"/>
    <w:pPr>
      <w:spacing w:after="120"/>
      <w:ind w:left="283"/>
    </w:pPr>
    <w:rPr>
      <w:rFonts w:ascii="CG Times" w:hAnsi="CG Times"/>
      <w:szCs w:val="20"/>
      <w:lang w:val="es-CO"/>
    </w:rPr>
  </w:style>
  <w:style w:type="paragraph" w:styleId="Continuarlista2">
    <w:name w:val="List Continue 2"/>
    <w:basedOn w:val="Normal"/>
    <w:semiHidden/>
    <w:rsid w:val="00E854C5"/>
    <w:pPr>
      <w:spacing w:after="120"/>
      <w:ind w:left="566"/>
    </w:pPr>
    <w:rPr>
      <w:rFonts w:ascii="CG Times" w:hAnsi="CG Times"/>
      <w:szCs w:val="20"/>
      <w:lang w:val="es-CO"/>
    </w:rPr>
  </w:style>
  <w:style w:type="paragraph" w:styleId="Continuarlista3">
    <w:name w:val="List Continue 3"/>
    <w:basedOn w:val="Normal"/>
    <w:semiHidden/>
    <w:rsid w:val="00E854C5"/>
    <w:pPr>
      <w:spacing w:after="120"/>
      <w:ind w:left="849"/>
    </w:pPr>
    <w:rPr>
      <w:rFonts w:ascii="CG Times" w:hAnsi="CG Times"/>
      <w:szCs w:val="20"/>
      <w:lang w:val="es-CO"/>
    </w:rPr>
  </w:style>
  <w:style w:type="paragraph" w:styleId="Sangradetextonormal">
    <w:name w:val="Body Text Indent"/>
    <w:basedOn w:val="Normal"/>
    <w:link w:val="SangradetextonormalCar"/>
    <w:semiHidden/>
    <w:rsid w:val="00E854C5"/>
    <w:pPr>
      <w:spacing w:after="120"/>
      <w:ind w:left="283"/>
    </w:pPr>
    <w:rPr>
      <w:rFonts w:ascii="CG Times" w:hAnsi="CG Times"/>
      <w:szCs w:val="20"/>
      <w:lang w:val="es-CO"/>
    </w:rPr>
  </w:style>
  <w:style w:type="character" w:customStyle="1" w:styleId="SangradetextonormalCar">
    <w:name w:val="Sangría de texto normal Car"/>
    <w:basedOn w:val="Fuentedeprrafopredeter"/>
    <w:link w:val="Sangradetextonormal"/>
    <w:semiHidden/>
    <w:rsid w:val="00E854C5"/>
    <w:rPr>
      <w:rFonts w:ascii="CG Times" w:hAnsi="CG Times"/>
      <w:sz w:val="24"/>
      <w:lang w:eastAsia="es-ES"/>
    </w:rPr>
  </w:style>
  <w:style w:type="paragraph" w:styleId="ndice1">
    <w:name w:val="index 1"/>
    <w:basedOn w:val="Normal"/>
    <w:next w:val="Normal"/>
    <w:autoRedefine/>
    <w:semiHidden/>
    <w:rsid w:val="00E854C5"/>
    <w:pPr>
      <w:ind w:left="240" w:hanging="240"/>
    </w:pPr>
    <w:rPr>
      <w:sz w:val="20"/>
      <w:szCs w:val="20"/>
      <w:lang w:val="es-CO"/>
    </w:rPr>
  </w:style>
  <w:style w:type="paragraph" w:styleId="ndice2">
    <w:name w:val="index 2"/>
    <w:basedOn w:val="Normal"/>
    <w:next w:val="Normal"/>
    <w:autoRedefine/>
    <w:semiHidden/>
    <w:rsid w:val="00E854C5"/>
    <w:pPr>
      <w:ind w:left="480" w:hanging="240"/>
    </w:pPr>
    <w:rPr>
      <w:sz w:val="20"/>
      <w:szCs w:val="20"/>
      <w:lang w:val="es-CO"/>
    </w:rPr>
  </w:style>
  <w:style w:type="paragraph" w:styleId="ndice3">
    <w:name w:val="index 3"/>
    <w:basedOn w:val="Normal"/>
    <w:next w:val="Normal"/>
    <w:autoRedefine/>
    <w:semiHidden/>
    <w:rsid w:val="00E854C5"/>
    <w:pPr>
      <w:ind w:left="720" w:hanging="240"/>
    </w:pPr>
    <w:rPr>
      <w:sz w:val="20"/>
      <w:szCs w:val="20"/>
      <w:lang w:val="es-CO"/>
    </w:rPr>
  </w:style>
  <w:style w:type="paragraph" w:styleId="ndice4">
    <w:name w:val="index 4"/>
    <w:basedOn w:val="Normal"/>
    <w:next w:val="Normal"/>
    <w:autoRedefine/>
    <w:semiHidden/>
    <w:rsid w:val="00E854C5"/>
    <w:pPr>
      <w:ind w:left="960" w:hanging="240"/>
    </w:pPr>
    <w:rPr>
      <w:sz w:val="20"/>
      <w:szCs w:val="20"/>
      <w:lang w:val="es-CO"/>
    </w:rPr>
  </w:style>
  <w:style w:type="paragraph" w:styleId="ndice5">
    <w:name w:val="index 5"/>
    <w:basedOn w:val="Normal"/>
    <w:next w:val="Normal"/>
    <w:autoRedefine/>
    <w:semiHidden/>
    <w:rsid w:val="00E854C5"/>
    <w:pPr>
      <w:ind w:left="1200" w:hanging="240"/>
    </w:pPr>
    <w:rPr>
      <w:sz w:val="20"/>
      <w:szCs w:val="20"/>
      <w:lang w:val="es-CO"/>
    </w:rPr>
  </w:style>
  <w:style w:type="paragraph" w:styleId="ndice6">
    <w:name w:val="index 6"/>
    <w:basedOn w:val="Normal"/>
    <w:next w:val="Normal"/>
    <w:autoRedefine/>
    <w:semiHidden/>
    <w:rsid w:val="00E854C5"/>
    <w:pPr>
      <w:ind w:left="1440" w:hanging="240"/>
    </w:pPr>
    <w:rPr>
      <w:sz w:val="20"/>
      <w:szCs w:val="20"/>
      <w:lang w:val="es-CO"/>
    </w:rPr>
  </w:style>
  <w:style w:type="paragraph" w:styleId="ndice7">
    <w:name w:val="index 7"/>
    <w:basedOn w:val="Normal"/>
    <w:next w:val="Normal"/>
    <w:autoRedefine/>
    <w:semiHidden/>
    <w:rsid w:val="00E854C5"/>
    <w:pPr>
      <w:ind w:left="1680" w:hanging="240"/>
    </w:pPr>
    <w:rPr>
      <w:sz w:val="20"/>
      <w:szCs w:val="20"/>
      <w:lang w:val="es-CO"/>
    </w:rPr>
  </w:style>
  <w:style w:type="paragraph" w:styleId="ndice8">
    <w:name w:val="index 8"/>
    <w:basedOn w:val="Normal"/>
    <w:next w:val="Normal"/>
    <w:autoRedefine/>
    <w:semiHidden/>
    <w:rsid w:val="00E854C5"/>
    <w:pPr>
      <w:ind w:left="1920" w:hanging="240"/>
    </w:pPr>
    <w:rPr>
      <w:sz w:val="20"/>
      <w:szCs w:val="20"/>
      <w:lang w:val="es-CO"/>
    </w:rPr>
  </w:style>
  <w:style w:type="paragraph" w:styleId="ndice9">
    <w:name w:val="index 9"/>
    <w:basedOn w:val="Normal"/>
    <w:next w:val="Normal"/>
    <w:autoRedefine/>
    <w:semiHidden/>
    <w:rsid w:val="00E854C5"/>
    <w:pPr>
      <w:ind w:left="2160" w:hanging="240"/>
    </w:pPr>
    <w:rPr>
      <w:sz w:val="20"/>
      <w:szCs w:val="20"/>
      <w:lang w:val="es-CO"/>
    </w:rPr>
  </w:style>
  <w:style w:type="paragraph" w:styleId="Ttulodendice">
    <w:name w:val="index heading"/>
    <w:basedOn w:val="Normal"/>
    <w:next w:val="ndice1"/>
    <w:semiHidden/>
    <w:rsid w:val="00E854C5"/>
    <w:pPr>
      <w:spacing w:before="120" w:after="120"/>
      <w:ind w:left="0"/>
    </w:pPr>
    <w:rPr>
      <w:b/>
      <w:i/>
      <w:sz w:val="20"/>
      <w:szCs w:val="20"/>
      <w:lang w:val="es-CO"/>
    </w:rPr>
  </w:style>
  <w:style w:type="paragraph" w:styleId="TDC2">
    <w:name w:val="toc 2"/>
    <w:basedOn w:val="Normal"/>
    <w:next w:val="Normal"/>
    <w:autoRedefine/>
    <w:uiPriority w:val="39"/>
    <w:rsid w:val="00E854C5"/>
    <w:pPr>
      <w:tabs>
        <w:tab w:val="left" w:pos="720"/>
        <w:tab w:val="left" w:pos="960"/>
        <w:tab w:val="right" w:leader="dot" w:pos="9284"/>
      </w:tabs>
      <w:spacing w:line="276" w:lineRule="auto"/>
      <w:ind w:left="240"/>
    </w:pPr>
    <w:rPr>
      <w:rFonts w:ascii="Arial" w:hAnsi="Arial" w:cs="Arial"/>
      <w:b/>
      <w:iCs/>
      <w:smallCaps/>
      <w:noProof/>
      <w:lang w:val="es-CO"/>
    </w:rPr>
  </w:style>
  <w:style w:type="paragraph" w:styleId="TDC3">
    <w:name w:val="toc 3"/>
    <w:basedOn w:val="Normal"/>
    <w:next w:val="Normal"/>
    <w:autoRedefine/>
    <w:uiPriority w:val="39"/>
    <w:rsid w:val="00E854C5"/>
    <w:pPr>
      <w:tabs>
        <w:tab w:val="left" w:pos="1440"/>
        <w:tab w:val="right" w:leader="dot" w:pos="9284"/>
      </w:tabs>
      <w:spacing w:line="276" w:lineRule="auto"/>
      <w:ind w:left="480"/>
    </w:pPr>
    <w:rPr>
      <w:i/>
      <w:sz w:val="20"/>
      <w:szCs w:val="20"/>
      <w:lang w:val="es-CO"/>
    </w:rPr>
  </w:style>
  <w:style w:type="paragraph" w:styleId="TDC4">
    <w:name w:val="toc 4"/>
    <w:basedOn w:val="Normal"/>
    <w:next w:val="Normal"/>
    <w:autoRedefine/>
    <w:uiPriority w:val="39"/>
    <w:rsid w:val="00E854C5"/>
    <w:pPr>
      <w:ind w:left="720"/>
    </w:pPr>
    <w:rPr>
      <w:sz w:val="18"/>
      <w:szCs w:val="20"/>
      <w:lang w:val="es-CO"/>
    </w:rPr>
  </w:style>
  <w:style w:type="paragraph" w:styleId="TDC5">
    <w:name w:val="toc 5"/>
    <w:basedOn w:val="Normal"/>
    <w:next w:val="Normal"/>
    <w:autoRedefine/>
    <w:semiHidden/>
    <w:rsid w:val="00E854C5"/>
    <w:pPr>
      <w:ind w:left="960"/>
    </w:pPr>
    <w:rPr>
      <w:sz w:val="18"/>
      <w:szCs w:val="20"/>
      <w:lang w:val="es-CO"/>
    </w:rPr>
  </w:style>
  <w:style w:type="paragraph" w:styleId="TDC6">
    <w:name w:val="toc 6"/>
    <w:basedOn w:val="Normal"/>
    <w:next w:val="Normal"/>
    <w:autoRedefine/>
    <w:semiHidden/>
    <w:rsid w:val="00E854C5"/>
    <w:pPr>
      <w:ind w:left="1200"/>
    </w:pPr>
    <w:rPr>
      <w:sz w:val="18"/>
      <w:szCs w:val="20"/>
      <w:lang w:val="es-CO"/>
    </w:rPr>
  </w:style>
  <w:style w:type="paragraph" w:styleId="TDC7">
    <w:name w:val="toc 7"/>
    <w:basedOn w:val="Normal"/>
    <w:next w:val="Normal"/>
    <w:autoRedefine/>
    <w:semiHidden/>
    <w:rsid w:val="00E854C5"/>
    <w:pPr>
      <w:ind w:left="1440"/>
    </w:pPr>
    <w:rPr>
      <w:sz w:val="18"/>
      <w:szCs w:val="20"/>
      <w:lang w:val="es-CO"/>
    </w:rPr>
  </w:style>
  <w:style w:type="paragraph" w:styleId="TDC8">
    <w:name w:val="toc 8"/>
    <w:basedOn w:val="Normal"/>
    <w:next w:val="Normal"/>
    <w:autoRedefine/>
    <w:semiHidden/>
    <w:rsid w:val="00E854C5"/>
    <w:pPr>
      <w:ind w:left="1680"/>
    </w:pPr>
    <w:rPr>
      <w:sz w:val="18"/>
      <w:szCs w:val="20"/>
      <w:lang w:val="es-CO"/>
    </w:rPr>
  </w:style>
  <w:style w:type="paragraph" w:styleId="TDC9">
    <w:name w:val="toc 9"/>
    <w:basedOn w:val="Normal"/>
    <w:next w:val="Normal"/>
    <w:autoRedefine/>
    <w:semiHidden/>
    <w:rsid w:val="00E854C5"/>
    <w:pPr>
      <w:ind w:left="1920"/>
    </w:pPr>
    <w:rPr>
      <w:sz w:val="18"/>
      <w:szCs w:val="20"/>
      <w:lang w:val="es-CO"/>
    </w:rPr>
  </w:style>
  <w:style w:type="paragraph" w:customStyle="1" w:styleId="xl84">
    <w:name w:val="xl84"/>
    <w:basedOn w:val="Normal"/>
    <w:rsid w:val="00E854C5"/>
    <w:pPr>
      <w:pBdr>
        <w:bottom w:val="double" w:sz="6" w:space="0" w:color="auto"/>
        <w:right w:val="single" w:sz="4" w:space="0" w:color="auto"/>
      </w:pBdr>
      <w:spacing w:before="100" w:beforeAutospacing="1" w:after="100" w:afterAutospacing="1"/>
      <w:ind w:left="0"/>
      <w:jc w:val="center"/>
    </w:pPr>
    <w:rPr>
      <w:rFonts w:ascii="Arial" w:hAnsi="Arial" w:cs="Arial"/>
      <w:color w:val="FF0000"/>
    </w:rPr>
  </w:style>
  <w:style w:type="paragraph" w:styleId="Textonotaalfinal">
    <w:name w:val="endnote text"/>
    <w:basedOn w:val="Normal"/>
    <w:link w:val="TextonotaalfinalCar"/>
    <w:semiHidden/>
    <w:rsid w:val="00E854C5"/>
    <w:pPr>
      <w:ind w:left="0"/>
    </w:pPr>
    <w:rPr>
      <w:sz w:val="20"/>
      <w:szCs w:val="20"/>
    </w:rPr>
  </w:style>
  <w:style w:type="character" w:customStyle="1" w:styleId="TextonotaalfinalCar">
    <w:name w:val="Texto nota al final Car"/>
    <w:basedOn w:val="Fuentedeprrafopredeter"/>
    <w:link w:val="Textonotaalfinal"/>
    <w:semiHidden/>
    <w:rsid w:val="00E854C5"/>
    <w:rPr>
      <w:lang w:val="es-ES" w:eastAsia="es-ES"/>
    </w:rPr>
  </w:style>
  <w:style w:type="paragraph" w:customStyle="1" w:styleId="xl25">
    <w:name w:val="xl25"/>
    <w:basedOn w:val="Normal"/>
    <w:rsid w:val="00E854C5"/>
    <w:pPr>
      <w:spacing w:before="100" w:beforeAutospacing="1" w:after="100" w:afterAutospacing="1"/>
      <w:ind w:left="0"/>
    </w:pPr>
    <w:rPr>
      <w:rFonts w:ascii="Arial" w:hAnsi="Arial" w:cs="Arial"/>
      <w:color w:val="FF0000"/>
    </w:rPr>
  </w:style>
  <w:style w:type="paragraph" w:styleId="Sangra3detindependiente">
    <w:name w:val="Body Text Indent 3"/>
    <w:basedOn w:val="Normal"/>
    <w:link w:val="Sangra3detindependienteCar"/>
    <w:semiHidden/>
    <w:rsid w:val="00E854C5"/>
    <w:pPr>
      <w:ind w:left="360"/>
      <w:jc w:val="both"/>
    </w:pPr>
    <w:rPr>
      <w:rFonts w:ascii="Arial" w:hAnsi="Arial" w:cs="Arial"/>
      <w:szCs w:val="20"/>
      <w:lang w:val="es-CO"/>
    </w:rPr>
  </w:style>
  <w:style w:type="character" w:customStyle="1" w:styleId="Sangra3detindependienteCar">
    <w:name w:val="Sangría 3 de t. independiente Car"/>
    <w:basedOn w:val="Fuentedeprrafopredeter"/>
    <w:link w:val="Sangra3detindependiente"/>
    <w:semiHidden/>
    <w:rsid w:val="00E854C5"/>
    <w:rPr>
      <w:rFonts w:ascii="Arial" w:hAnsi="Arial" w:cs="Arial"/>
      <w:sz w:val="24"/>
      <w:lang w:eastAsia="es-ES"/>
    </w:rPr>
  </w:style>
  <w:style w:type="paragraph" w:customStyle="1" w:styleId="xl24">
    <w:name w:val="xl24"/>
    <w:basedOn w:val="Normal"/>
    <w:rsid w:val="00E854C5"/>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Arial" w:eastAsia="Arial Unicode MS" w:hAnsi="Arial" w:cs="Arial"/>
      <w:b/>
      <w:bCs/>
    </w:rPr>
  </w:style>
  <w:style w:type="paragraph" w:customStyle="1" w:styleId="xl27">
    <w:name w:val="xl27"/>
    <w:basedOn w:val="Normal"/>
    <w:rsid w:val="00E854C5"/>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ind w:left="0"/>
    </w:pPr>
    <w:rPr>
      <w:rFonts w:ascii="Arial" w:eastAsia="Arial Unicode MS" w:hAnsi="Arial" w:cs="Arial"/>
      <w:b/>
      <w:bCs/>
    </w:rPr>
  </w:style>
  <w:style w:type="paragraph" w:customStyle="1" w:styleId="xl28">
    <w:name w:val="xl28"/>
    <w:basedOn w:val="Normal"/>
    <w:rsid w:val="00E854C5"/>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ind w:left="0"/>
    </w:pPr>
    <w:rPr>
      <w:rFonts w:ascii="Arial" w:eastAsia="Arial Unicode MS" w:hAnsi="Arial" w:cs="Arial"/>
      <w:b/>
      <w:bCs/>
    </w:rPr>
  </w:style>
  <w:style w:type="paragraph" w:customStyle="1" w:styleId="xl29">
    <w:name w:val="xl29"/>
    <w:basedOn w:val="Normal"/>
    <w:rsid w:val="00E854C5"/>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ind w:left="0"/>
    </w:pPr>
    <w:rPr>
      <w:rFonts w:ascii="Arial" w:eastAsia="Arial Unicode MS" w:hAnsi="Arial" w:cs="Arial"/>
      <w:b/>
      <w:bCs/>
    </w:rPr>
  </w:style>
  <w:style w:type="paragraph" w:customStyle="1" w:styleId="xl30">
    <w:name w:val="xl30"/>
    <w:basedOn w:val="Normal"/>
    <w:rsid w:val="00E854C5"/>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ind w:left="0"/>
      <w:jc w:val="center"/>
    </w:pPr>
    <w:rPr>
      <w:rFonts w:ascii="Arial" w:eastAsia="Arial Unicode MS" w:hAnsi="Arial" w:cs="Arial"/>
    </w:rPr>
  </w:style>
  <w:style w:type="paragraph" w:customStyle="1" w:styleId="xl31">
    <w:name w:val="xl31"/>
    <w:basedOn w:val="Normal"/>
    <w:rsid w:val="00E854C5"/>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ind w:left="0"/>
    </w:pPr>
    <w:rPr>
      <w:rFonts w:ascii="Arial" w:eastAsia="Arial Unicode MS" w:hAnsi="Arial" w:cs="Arial"/>
    </w:rPr>
  </w:style>
  <w:style w:type="paragraph" w:customStyle="1" w:styleId="xl32">
    <w:name w:val="xl32"/>
    <w:basedOn w:val="Normal"/>
    <w:rsid w:val="00E854C5"/>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ind w:left="0"/>
    </w:pPr>
    <w:rPr>
      <w:rFonts w:ascii="Arial" w:eastAsia="Arial Unicode MS" w:hAnsi="Arial" w:cs="Arial"/>
    </w:rPr>
  </w:style>
  <w:style w:type="paragraph" w:customStyle="1" w:styleId="xl36">
    <w:name w:val="xl36"/>
    <w:basedOn w:val="Normal"/>
    <w:rsid w:val="00E854C5"/>
    <w:pPr>
      <w:pBdr>
        <w:bottom w:val="single" w:sz="4" w:space="0" w:color="auto"/>
        <w:right w:val="single" w:sz="8" w:space="0" w:color="auto"/>
      </w:pBdr>
      <w:spacing w:before="100" w:beforeAutospacing="1" w:after="100" w:afterAutospacing="1"/>
      <w:ind w:left="0"/>
      <w:jc w:val="center"/>
      <w:textAlignment w:val="center"/>
    </w:pPr>
    <w:rPr>
      <w:rFonts w:ascii="Arial Narrow" w:eastAsia="Arial Unicode MS" w:hAnsi="Arial Narrow" w:cs="Arial Unicode MS"/>
      <w:sz w:val="16"/>
      <w:szCs w:val="16"/>
    </w:rPr>
  </w:style>
  <w:style w:type="paragraph" w:customStyle="1" w:styleId="Default">
    <w:name w:val="Default"/>
    <w:rsid w:val="00E854C5"/>
    <w:pPr>
      <w:autoSpaceDE w:val="0"/>
      <w:autoSpaceDN w:val="0"/>
      <w:adjustRightInd w:val="0"/>
    </w:pPr>
    <w:rPr>
      <w:rFonts w:ascii="Arial" w:eastAsia="Calibri" w:hAnsi="Arial" w:cs="Arial"/>
      <w:color w:val="000000"/>
      <w:sz w:val="24"/>
      <w:szCs w:val="24"/>
      <w:lang w:val="es-ES" w:eastAsia="en-US"/>
    </w:rPr>
  </w:style>
  <w:style w:type="character" w:customStyle="1" w:styleId="PiedepginaCar">
    <w:name w:val="Pie de página Car"/>
    <w:link w:val="Piedepgina"/>
    <w:uiPriority w:val="99"/>
    <w:rsid w:val="00E854C5"/>
    <w:rPr>
      <w:sz w:val="24"/>
      <w:szCs w:val="24"/>
      <w:lang w:val="es-ES" w:eastAsia="es-ES"/>
    </w:rPr>
  </w:style>
  <w:style w:type="character" w:customStyle="1" w:styleId="Ttulo1Car">
    <w:name w:val="Título 1 Car"/>
    <w:aliases w:val="ARTICULO Car"/>
    <w:link w:val="Ttulo1"/>
    <w:rsid w:val="00E854C5"/>
    <w:rPr>
      <w:rFonts w:ascii="CG Times" w:hAnsi="CG Times"/>
      <w:b/>
      <w:sz w:val="24"/>
      <w:lang w:eastAsia="es-ES"/>
    </w:rPr>
  </w:style>
  <w:style w:type="paragraph" w:customStyle="1" w:styleId="xl85">
    <w:name w:val="xl85"/>
    <w:basedOn w:val="Normal"/>
    <w:rsid w:val="00E854C5"/>
    <w:pPr>
      <w:shd w:val="clear" w:color="000000" w:fill="FFFFFF"/>
      <w:spacing w:before="100" w:beforeAutospacing="1" w:after="100" w:afterAutospacing="1"/>
      <w:ind w:left="0"/>
    </w:pPr>
    <w:rPr>
      <w:lang w:val="es-CO" w:eastAsia="es-CO"/>
    </w:rPr>
  </w:style>
  <w:style w:type="paragraph" w:customStyle="1" w:styleId="xl86">
    <w:name w:val="xl86"/>
    <w:basedOn w:val="Normal"/>
    <w:rsid w:val="00E854C5"/>
    <w:pPr>
      <w:pBdr>
        <w:top w:val="single" w:sz="4" w:space="0" w:color="auto"/>
        <w:left w:val="single" w:sz="4" w:space="0" w:color="auto"/>
        <w:bottom w:val="single" w:sz="4" w:space="0" w:color="auto"/>
        <w:right w:val="single" w:sz="4" w:space="0" w:color="auto"/>
      </w:pBdr>
      <w:spacing w:before="100" w:beforeAutospacing="1" w:after="100" w:afterAutospacing="1"/>
      <w:ind w:left="0"/>
    </w:pPr>
    <w:rPr>
      <w:lang w:val="es-CO" w:eastAsia="es-CO"/>
    </w:rPr>
  </w:style>
  <w:style w:type="paragraph" w:customStyle="1" w:styleId="xl87">
    <w:name w:val="xl87"/>
    <w:basedOn w:val="Normal"/>
    <w:rsid w:val="00E854C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pPr>
    <w:rPr>
      <w:lang w:val="es-CO" w:eastAsia="es-CO"/>
    </w:rPr>
  </w:style>
  <w:style w:type="paragraph" w:customStyle="1" w:styleId="xl88">
    <w:name w:val="xl88"/>
    <w:basedOn w:val="Normal"/>
    <w:rsid w:val="00E854C5"/>
    <w:pPr>
      <w:pBdr>
        <w:top w:val="single" w:sz="4" w:space="0" w:color="auto"/>
        <w:left w:val="single" w:sz="4" w:space="0" w:color="auto"/>
        <w:bottom w:val="single" w:sz="4" w:space="0" w:color="auto"/>
        <w:right w:val="single" w:sz="4" w:space="0" w:color="auto"/>
      </w:pBdr>
      <w:spacing w:before="100" w:beforeAutospacing="1" w:after="100" w:afterAutospacing="1"/>
      <w:ind w:left="0"/>
    </w:pPr>
    <w:rPr>
      <w:lang w:val="es-CO" w:eastAsia="es-CO"/>
    </w:rPr>
  </w:style>
  <w:style w:type="paragraph" w:customStyle="1" w:styleId="xl89">
    <w:name w:val="xl89"/>
    <w:basedOn w:val="Normal"/>
    <w:rsid w:val="00E854C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pPr>
    <w:rPr>
      <w:lang w:val="es-CO" w:eastAsia="es-CO"/>
    </w:rPr>
  </w:style>
  <w:style w:type="paragraph" w:customStyle="1" w:styleId="xl90">
    <w:name w:val="xl90"/>
    <w:basedOn w:val="Normal"/>
    <w:rsid w:val="00E854C5"/>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Arial" w:hAnsi="Arial" w:cs="Arial"/>
      <w:b/>
      <w:bCs/>
      <w:lang w:val="es-CO" w:eastAsia="es-CO"/>
    </w:rPr>
  </w:style>
  <w:style w:type="paragraph" w:customStyle="1" w:styleId="xl91">
    <w:name w:val="xl91"/>
    <w:basedOn w:val="Normal"/>
    <w:rsid w:val="00E854C5"/>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Arial" w:hAnsi="Arial" w:cs="Arial"/>
      <w:b/>
      <w:bCs/>
      <w:lang w:val="es-CO" w:eastAsia="es-CO"/>
    </w:rPr>
  </w:style>
  <w:style w:type="paragraph" w:customStyle="1" w:styleId="xl92">
    <w:name w:val="xl92"/>
    <w:basedOn w:val="Normal"/>
    <w:rsid w:val="00E854C5"/>
    <w:pPr>
      <w:pBdr>
        <w:top w:val="single" w:sz="4" w:space="0" w:color="auto"/>
        <w:left w:val="single" w:sz="4" w:space="0" w:color="auto"/>
        <w:bottom w:val="single" w:sz="4" w:space="0" w:color="auto"/>
        <w:right w:val="single" w:sz="4" w:space="0" w:color="auto"/>
      </w:pBdr>
      <w:spacing w:before="100" w:beforeAutospacing="1" w:after="100" w:afterAutospacing="1"/>
      <w:ind w:left="0"/>
      <w:jc w:val="center"/>
    </w:pPr>
    <w:rPr>
      <w:rFonts w:ascii="Arial" w:hAnsi="Arial" w:cs="Arial"/>
      <w:b/>
      <w:bCs/>
      <w:lang w:val="es-CO" w:eastAsia="es-CO"/>
    </w:rPr>
  </w:style>
  <w:style w:type="paragraph" w:customStyle="1" w:styleId="xl93">
    <w:name w:val="xl93"/>
    <w:basedOn w:val="Normal"/>
    <w:rsid w:val="00E854C5"/>
    <w:pPr>
      <w:pBdr>
        <w:top w:val="single" w:sz="4" w:space="0" w:color="auto"/>
        <w:left w:val="single" w:sz="4" w:space="0" w:color="auto"/>
        <w:bottom w:val="single" w:sz="4" w:space="0" w:color="auto"/>
        <w:right w:val="single" w:sz="4" w:space="0" w:color="auto"/>
      </w:pBdr>
      <w:spacing w:before="100" w:beforeAutospacing="1" w:after="100" w:afterAutospacing="1"/>
      <w:ind w:left="0"/>
      <w:jc w:val="center"/>
    </w:pPr>
    <w:rPr>
      <w:rFonts w:ascii="Arial" w:hAnsi="Arial" w:cs="Arial"/>
      <w:b/>
      <w:bCs/>
      <w:lang w:val="es-CO" w:eastAsia="es-CO"/>
    </w:rPr>
  </w:style>
  <w:style w:type="character" w:customStyle="1" w:styleId="CharStyle16">
    <w:name w:val="Char Style 16"/>
    <w:link w:val="Style15"/>
    <w:uiPriority w:val="99"/>
    <w:rsid w:val="00E854C5"/>
    <w:rPr>
      <w:rFonts w:ascii="Arial" w:hAnsi="Arial" w:cs="Arial"/>
      <w:sz w:val="23"/>
      <w:szCs w:val="23"/>
      <w:shd w:val="clear" w:color="auto" w:fill="FFFFFF"/>
    </w:rPr>
  </w:style>
  <w:style w:type="character" w:customStyle="1" w:styleId="CharStyle19">
    <w:name w:val="Char Style 19"/>
    <w:uiPriority w:val="99"/>
    <w:rsid w:val="00E854C5"/>
    <w:rPr>
      <w:rFonts w:ascii="Arial" w:hAnsi="Arial" w:cs="Arial"/>
      <w:b/>
      <w:bCs/>
      <w:sz w:val="23"/>
      <w:szCs w:val="23"/>
      <w:shd w:val="clear" w:color="auto" w:fill="FFFFFF"/>
    </w:rPr>
  </w:style>
  <w:style w:type="paragraph" w:customStyle="1" w:styleId="Style15">
    <w:name w:val="Style 15"/>
    <w:basedOn w:val="Normal"/>
    <w:link w:val="CharStyle16"/>
    <w:uiPriority w:val="99"/>
    <w:rsid w:val="00E854C5"/>
    <w:pPr>
      <w:widowControl w:val="0"/>
      <w:shd w:val="clear" w:color="auto" w:fill="FFFFFF"/>
      <w:spacing w:before="360" w:after="660" w:line="240" w:lineRule="atLeast"/>
      <w:ind w:left="0" w:hanging="360"/>
      <w:jc w:val="both"/>
    </w:pPr>
    <w:rPr>
      <w:rFonts w:ascii="Arial" w:hAnsi="Arial" w:cs="Arial"/>
      <w:sz w:val="23"/>
      <w:szCs w:val="23"/>
      <w:lang w:val="es-CO" w:eastAsia="es-CO"/>
    </w:rPr>
  </w:style>
  <w:style w:type="table" w:customStyle="1" w:styleId="TableGridCEPA1">
    <w:name w:val="Table Grid CEPA1"/>
    <w:basedOn w:val="Tablanormal"/>
    <w:next w:val="Tablaconcuadrcula"/>
    <w:uiPriority w:val="59"/>
    <w:rsid w:val="00E854C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
    <w:name w:val="Sin lista2"/>
    <w:next w:val="Sinlista"/>
    <w:uiPriority w:val="99"/>
    <w:semiHidden/>
    <w:unhideWhenUsed/>
    <w:rsid w:val="00E854C5"/>
  </w:style>
  <w:style w:type="table" w:customStyle="1" w:styleId="TableGridCEPA2">
    <w:name w:val="Table Grid CEPA2"/>
    <w:basedOn w:val="Tablanormal"/>
    <w:next w:val="Tablaconcuadrcula"/>
    <w:uiPriority w:val="59"/>
    <w:rsid w:val="00E854C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8524">
      <w:bodyDiv w:val="1"/>
      <w:marLeft w:val="0"/>
      <w:marRight w:val="0"/>
      <w:marTop w:val="0"/>
      <w:marBottom w:val="0"/>
      <w:divBdr>
        <w:top w:val="none" w:sz="0" w:space="0" w:color="auto"/>
        <w:left w:val="none" w:sz="0" w:space="0" w:color="auto"/>
        <w:bottom w:val="none" w:sz="0" w:space="0" w:color="auto"/>
        <w:right w:val="none" w:sz="0" w:space="0" w:color="auto"/>
      </w:divBdr>
      <w:divsChild>
        <w:div w:id="256443529">
          <w:marLeft w:val="0"/>
          <w:marRight w:val="0"/>
          <w:marTop w:val="100"/>
          <w:marBottom w:val="100"/>
          <w:divBdr>
            <w:top w:val="none" w:sz="0" w:space="0" w:color="auto"/>
            <w:left w:val="none" w:sz="0" w:space="0" w:color="auto"/>
            <w:bottom w:val="none" w:sz="0" w:space="0" w:color="auto"/>
            <w:right w:val="none" w:sz="0" w:space="0" w:color="auto"/>
          </w:divBdr>
          <w:divsChild>
            <w:div w:id="1498106188">
              <w:marLeft w:val="0"/>
              <w:marRight w:val="0"/>
              <w:marTop w:val="0"/>
              <w:marBottom w:val="0"/>
              <w:divBdr>
                <w:top w:val="none" w:sz="0" w:space="0" w:color="auto"/>
                <w:left w:val="none" w:sz="0" w:space="0" w:color="auto"/>
                <w:bottom w:val="none" w:sz="0" w:space="0" w:color="auto"/>
                <w:right w:val="none" w:sz="0" w:space="0" w:color="auto"/>
              </w:divBdr>
              <w:divsChild>
                <w:div w:id="169372678">
                  <w:marLeft w:val="0"/>
                  <w:marRight w:val="0"/>
                  <w:marTop w:val="0"/>
                  <w:marBottom w:val="0"/>
                  <w:divBdr>
                    <w:top w:val="none" w:sz="0" w:space="0" w:color="auto"/>
                    <w:left w:val="none" w:sz="0" w:space="0" w:color="auto"/>
                    <w:bottom w:val="none" w:sz="0" w:space="0" w:color="auto"/>
                    <w:right w:val="none" w:sz="0" w:space="0" w:color="auto"/>
                  </w:divBdr>
                  <w:divsChild>
                    <w:div w:id="634798648">
                      <w:marLeft w:val="0"/>
                      <w:marRight w:val="0"/>
                      <w:marTop w:val="0"/>
                      <w:marBottom w:val="0"/>
                      <w:divBdr>
                        <w:top w:val="none" w:sz="0" w:space="0" w:color="auto"/>
                        <w:left w:val="none" w:sz="0" w:space="0" w:color="auto"/>
                        <w:bottom w:val="none" w:sz="0" w:space="0" w:color="auto"/>
                        <w:right w:val="none" w:sz="0" w:space="0" w:color="auto"/>
                      </w:divBdr>
                      <w:divsChild>
                        <w:div w:id="2092576812">
                          <w:marLeft w:val="0"/>
                          <w:marRight w:val="0"/>
                          <w:marTop w:val="0"/>
                          <w:marBottom w:val="0"/>
                          <w:divBdr>
                            <w:top w:val="none" w:sz="0" w:space="0" w:color="auto"/>
                            <w:left w:val="none" w:sz="0" w:space="0" w:color="auto"/>
                            <w:bottom w:val="none" w:sz="0" w:space="0" w:color="auto"/>
                            <w:right w:val="none" w:sz="0" w:space="0" w:color="auto"/>
                          </w:divBdr>
                          <w:divsChild>
                            <w:div w:id="1922831438">
                              <w:marLeft w:val="0"/>
                              <w:marRight w:val="0"/>
                              <w:marTop w:val="0"/>
                              <w:marBottom w:val="0"/>
                              <w:divBdr>
                                <w:top w:val="none" w:sz="0" w:space="0" w:color="auto"/>
                                <w:left w:val="none" w:sz="0" w:space="0" w:color="auto"/>
                                <w:bottom w:val="none" w:sz="0" w:space="0" w:color="auto"/>
                                <w:right w:val="none" w:sz="0" w:space="0" w:color="auto"/>
                              </w:divBdr>
                              <w:divsChild>
                                <w:div w:id="2115972903">
                                  <w:marLeft w:val="0"/>
                                  <w:marRight w:val="0"/>
                                  <w:marTop w:val="0"/>
                                  <w:marBottom w:val="0"/>
                                  <w:divBdr>
                                    <w:top w:val="none" w:sz="0" w:space="0" w:color="auto"/>
                                    <w:left w:val="none" w:sz="0" w:space="0" w:color="auto"/>
                                    <w:bottom w:val="none" w:sz="0" w:space="0" w:color="auto"/>
                                    <w:right w:val="none" w:sz="0" w:space="0" w:color="auto"/>
                                  </w:divBdr>
                                  <w:divsChild>
                                    <w:div w:id="1125541478">
                                      <w:marLeft w:val="0"/>
                                      <w:marRight w:val="0"/>
                                      <w:marTop w:val="0"/>
                                      <w:marBottom w:val="0"/>
                                      <w:divBdr>
                                        <w:top w:val="none" w:sz="0" w:space="0" w:color="auto"/>
                                        <w:left w:val="none" w:sz="0" w:space="0" w:color="auto"/>
                                        <w:bottom w:val="none" w:sz="0" w:space="0" w:color="auto"/>
                                        <w:right w:val="none" w:sz="0" w:space="0" w:color="auto"/>
                                      </w:divBdr>
                                      <w:divsChild>
                                        <w:div w:id="1475366949">
                                          <w:marLeft w:val="0"/>
                                          <w:marRight w:val="0"/>
                                          <w:marTop w:val="0"/>
                                          <w:marBottom w:val="0"/>
                                          <w:divBdr>
                                            <w:top w:val="none" w:sz="0" w:space="0" w:color="auto"/>
                                            <w:left w:val="none" w:sz="0" w:space="0" w:color="auto"/>
                                            <w:bottom w:val="none" w:sz="0" w:space="0" w:color="auto"/>
                                            <w:right w:val="none" w:sz="0" w:space="0" w:color="auto"/>
                                          </w:divBdr>
                                          <w:divsChild>
                                            <w:div w:id="424688953">
                                              <w:marLeft w:val="0"/>
                                              <w:marRight w:val="0"/>
                                              <w:marTop w:val="0"/>
                                              <w:marBottom w:val="0"/>
                                              <w:divBdr>
                                                <w:top w:val="none" w:sz="0" w:space="0" w:color="auto"/>
                                                <w:left w:val="none" w:sz="0" w:space="0" w:color="auto"/>
                                                <w:bottom w:val="none" w:sz="0" w:space="0" w:color="auto"/>
                                                <w:right w:val="none" w:sz="0" w:space="0" w:color="auto"/>
                                              </w:divBdr>
                                              <w:divsChild>
                                                <w:div w:id="492306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975269">
      <w:bodyDiv w:val="1"/>
      <w:marLeft w:val="0"/>
      <w:marRight w:val="0"/>
      <w:marTop w:val="0"/>
      <w:marBottom w:val="0"/>
      <w:divBdr>
        <w:top w:val="none" w:sz="0" w:space="0" w:color="auto"/>
        <w:left w:val="none" w:sz="0" w:space="0" w:color="auto"/>
        <w:bottom w:val="none" w:sz="0" w:space="0" w:color="auto"/>
        <w:right w:val="none" w:sz="0" w:space="0" w:color="auto"/>
      </w:divBdr>
    </w:div>
    <w:div w:id="11541574">
      <w:bodyDiv w:val="1"/>
      <w:marLeft w:val="0"/>
      <w:marRight w:val="0"/>
      <w:marTop w:val="0"/>
      <w:marBottom w:val="0"/>
      <w:divBdr>
        <w:top w:val="none" w:sz="0" w:space="0" w:color="auto"/>
        <w:left w:val="none" w:sz="0" w:space="0" w:color="auto"/>
        <w:bottom w:val="none" w:sz="0" w:space="0" w:color="auto"/>
        <w:right w:val="none" w:sz="0" w:space="0" w:color="auto"/>
      </w:divBdr>
    </w:div>
    <w:div w:id="15278807">
      <w:bodyDiv w:val="1"/>
      <w:marLeft w:val="0"/>
      <w:marRight w:val="0"/>
      <w:marTop w:val="0"/>
      <w:marBottom w:val="0"/>
      <w:divBdr>
        <w:top w:val="none" w:sz="0" w:space="0" w:color="auto"/>
        <w:left w:val="none" w:sz="0" w:space="0" w:color="auto"/>
        <w:bottom w:val="none" w:sz="0" w:space="0" w:color="auto"/>
        <w:right w:val="none" w:sz="0" w:space="0" w:color="auto"/>
      </w:divBdr>
    </w:div>
    <w:div w:id="17969724">
      <w:bodyDiv w:val="1"/>
      <w:marLeft w:val="0"/>
      <w:marRight w:val="0"/>
      <w:marTop w:val="0"/>
      <w:marBottom w:val="0"/>
      <w:divBdr>
        <w:top w:val="none" w:sz="0" w:space="0" w:color="auto"/>
        <w:left w:val="none" w:sz="0" w:space="0" w:color="auto"/>
        <w:bottom w:val="none" w:sz="0" w:space="0" w:color="auto"/>
        <w:right w:val="none" w:sz="0" w:space="0" w:color="auto"/>
      </w:divBdr>
    </w:div>
    <w:div w:id="27264797">
      <w:bodyDiv w:val="1"/>
      <w:marLeft w:val="0"/>
      <w:marRight w:val="0"/>
      <w:marTop w:val="0"/>
      <w:marBottom w:val="0"/>
      <w:divBdr>
        <w:top w:val="none" w:sz="0" w:space="0" w:color="auto"/>
        <w:left w:val="none" w:sz="0" w:space="0" w:color="auto"/>
        <w:bottom w:val="none" w:sz="0" w:space="0" w:color="auto"/>
        <w:right w:val="none" w:sz="0" w:space="0" w:color="auto"/>
      </w:divBdr>
    </w:div>
    <w:div w:id="35666713">
      <w:bodyDiv w:val="1"/>
      <w:marLeft w:val="0"/>
      <w:marRight w:val="0"/>
      <w:marTop w:val="0"/>
      <w:marBottom w:val="0"/>
      <w:divBdr>
        <w:top w:val="none" w:sz="0" w:space="0" w:color="auto"/>
        <w:left w:val="none" w:sz="0" w:space="0" w:color="auto"/>
        <w:bottom w:val="none" w:sz="0" w:space="0" w:color="auto"/>
        <w:right w:val="none" w:sz="0" w:space="0" w:color="auto"/>
      </w:divBdr>
    </w:div>
    <w:div w:id="37709076">
      <w:bodyDiv w:val="1"/>
      <w:marLeft w:val="0"/>
      <w:marRight w:val="0"/>
      <w:marTop w:val="0"/>
      <w:marBottom w:val="0"/>
      <w:divBdr>
        <w:top w:val="none" w:sz="0" w:space="0" w:color="auto"/>
        <w:left w:val="none" w:sz="0" w:space="0" w:color="auto"/>
        <w:bottom w:val="none" w:sz="0" w:space="0" w:color="auto"/>
        <w:right w:val="none" w:sz="0" w:space="0" w:color="auto"/>
      </w:divBdr>
    </w:div>
    <w:div w:id="40204672">
      <w:bodyDiv w:val="1"/>
      <w:marLeft w:val="0"/>
      <w:marRight w:val="0"/>
      <w:marTop w:val="0"/>
      <w:marBottom w:val="0"/>
      <w:divBdr>
        <w:top w:val="none" w:sz="0" w:space="0" w:color="auto"/>
        <w:left w:val="none" w:sz="0" w:space="0" w:color="auto"/>
        <w:bottom w:val="none" w:sz="0" w:space="0" w:color="auto"/>
        <w:right w:val="none" w:sz="0" w:space="0" w:color="auto"/>
      </w:divBdr>
    </w:div>
    <w:div w:id="47807282">
      <w:bodyDiv w:val="1"/>
      <w:marLeft w:val="0"/>
      <w:marRight w:val="0"/>
      <w:marTop w:val="0"/>
      <w:marBottom w:val="0"/>
      <w:divBdr>
        <w:top w:val="none" w:sz="0" w:space="0" w:color="auto"/>
        <w:left w:val="none" w:sz="0" w:space="0" w:color="auto"/>
        <w:bottom w:val="none" w:sz="0" w:space="0" w:color="auto"/>
        <w:right w:val="none" w:sz="0" w:space="0" w:color="auto"/>
      </w:divBdr>
    </w:div>
    <w:div w:id="52697274">
      <w:bodyDiv w:val="1"/>
      <w:marLeft w:val="0"/>
      <w:marRight w:val="0"/>
      <w:marTop w:val="0"/>
      <w:marBottom w:val="0"/>
      <w:divBdr>
        <w:top w:val="none" w:sz="0" w:space="0" w:color="auto"/>
        <w:left w:val="none" w:sz="0" w:space="0" w:color="auto"/>
        <w:bottom w:val="none" w:sz="0" w:space="0" w:color="auto"/>
        <w:right w:val="none" w:sz="0" w:space="0" w:color="auto"/>
      </w:divBdr>
    </w:div>
    <w:div w:id="58676968">
      <w:bodyDiv w:val="1"/>
      <w:marLeft w:val="0"/>
      <w:marRight w:val="0"/>
      <w:marTop w:val="0"/>
      <w:marBottom w:val="0"/>
      <w:divBdr>
        <w:top w:val="none" w:sz="0" w:space="0" w:color="auto"/>
        <w:left w:val="none" w:sz="0" w:space="0" w:color="auto"/>
        <w:bottom w:val="none" w:sz="0" w:space="0" w:color="auto"/>
        <w:right w:val="none" w:sz="0" w:space="0" w:color="auto"/>
      </w:divBdr>
      <w:divsChild>
        <w:div w:id="525676614">
          <w:marLeft w:val="1138"/>
          <w:marRight w:val="0"/>
          <w:marTop w:val="0"/>
          <w:marBottom w:val="0"/>
          <w:divBdr>
            <w:top w:val="none" w:sz="0" w:space="0" w:color="auto"/>
            <w:left w:val="none" w:sz="0" w:space="0" w:color="auto"/>
            <w:bottom w:val="none" w:sz="0" w:space="0" w:color="auto"/>
            <w:right w:val="none" w:sz="0" w:space="0" w:color="auto"/>
          </w:divBdr>
        </w:div>
      </w:divsChild>
    </w:div>
    <w:div w:id="64230524">
      <w:bodyDiv w:val="1"/>
      <w:marLeft w:val="0"/>
      <w:marRight w:val="0"/>
      <w:marTop w:val="0"/>
      <w:marBottom w:val="0"/>
      <w:divBdr>
        <w:top w:val="none" w:sz="0" w:space="0" w:color="auto"/>
        <w:left w:val="none" w:sz="0" w:space="0" w:color="auto"/>
        <w:bottom w:val="none" w:sz="0" w:space="0" w:color="auto"/>
        <w:right w:val="none" w:sz="0" w:space="0" w:color="auto"/>
      </w:divBdr>
    </w:div>
    <w:div w:id="68889518">
      <w:bodyDiv w:val="1"/>
      <w:marLeft w:val="0"/>
      <w:marRight w:val="0"/>
      <w:marTop w:val="0"/>
      <w:marBottom w:val="0"/>
      <w:divBdr>
        <w:top w:val="none" w:sz="0" w:space="0" w:color="auto"/>
        <w:left w:val="none" w:sz="0" w:space="0" w:color="auto"/>
        <w:bottom w:val="none" w:sz="0" w:space="0" w:color="auto"/>
        <w:right w:val="none" w:sz="0" w:space="0" w:color="auto"/>
      </w:divBdr>
    </w:div>
    <w:div w:id="69159430">
      <w:bodyDiv w:val="1"/>
      <w:marLeft w:val="0"/>
      <w:marRight w:val="0"/>
      <w:marTop w:val="0"/>
      <w:marBottom w:val="0"/>
      <w:divBdr>
        <w:top w:val="none" w:sz="0" w:space="0" w:color="auto"/>
        <w:left w:val="none" w:sz="0" w:space="0" w:color="auto"/>
        <w:bottom w:val="none" w:sz="0" w:space="0" w:color="auto"/>
        <w:right w:val="none" w:sz="0" w:space="0" w:color="auto"/>
      </w:divBdr>
    </w:div>
    <w:div w:id="76563731">
      <w:bodyDiv w:val="1"/>
      <w:marLeft w:val="0"/>
      <w:marRight w:val="0"/>
      <w:marTop w:val="0"/>
      <w:marBottom w:val="0"/>
      <w:divBdr>
        <w:top w:val="none" w:sz="0" w:space="0" w:color="auto"/>
        <w:left w:val="none" w:sz="0" w:space="0" w:color="auto"/>
        <w:bottom w:val="none" w:sz="0" w:space="0" w:color="auto"/>
        <w:right w:val="none" w:sz="0" w:space="0" w:color="auto"/>
      </w:divBdr>
    </w:div>
    <w:div w:id="95181248">
      <w:bodyDiv w:val="1"/>
      <w:marLeft w:val="0"/>
      <w:marRight w:val="0"/>
      <w:marTop w:val="0"/>
      <w:marBottom w:val="0"/>
      <w:divBdr>
        <w:top w:val="none" w:sz="0" w:space="0" w:color="auto"/>
        <w:left w:val="none" w:sz="0" w:space="0" w:color="auto"/>
        <w:bottom w:val="none" w:sz="0" w:space="0" w:color="auto"/>
        <w:right w:val="none" w:sz="0" w:space="0" w:color="auto"/>
      </w:divBdr>
    </w:div>
    <w:div w:id="102383850">
      <w:bodyDiv w:val="1"/>
      <w:marLeft w:val="0"/>
      <w:marRight w:val="0"/>
      <w:marTop w:val="0"/>
      <w:marBottom w:val="0"/>
      <w:divBdr>
        <w:top w:val="none" w:sz="0" w:space="0" w:color="auto"/>
        <w:left w:val="none" w:sz="0" w:space="0" w:color="auto"/>
        <w:bottom w:val="none" w:sz="0" w:space="0" w:color="auto"/>
        <w:right w:val="none" w:sz="0" w:space="0" w:color="auto"/>
      </w:divBdr>
    </w:div>
    <w:div w:id="112601524">
      <w:bodyDiv w:val="1"/>
      <w:marLeft w:val="0"/>
      <w:marRight w:val="0"/>
      <w:marTop w:val="0"/>
      <w:marBottom w:val="0"/>
      <w:divBdr>
        <w:top w:val="none" w:sz="0" w:space="0" w:color="auto"/>
        <w:left w:val="none" w:sz="0" w:space="0" w:color="auto"/>
        <w:bottom w:val="none" w:sz="0" w:space="0" w:color="auto"/>
        <w:right w:val="none" w:sz="0" w:space="0" w:color="auto"/>
      </w:divBdr>
    </w:div>
    <w:div w:id="117260519">
      <w:bodyDiv w:val="1"/>
      <w:marLeft w:val="0"/>
      <w:marRight w:val="0"/>
      <w:marTop w:val="0"/>
      <w:marBottom w:val="0"/>
      <w:divBdr>
        <w:top w:val="none" w:sz="0" w:space="0" w:color="auto"/>
        <w:left w:val="none" w:sz="0" w:space="0" w:color="auto"/>
        <w:bottom w:val="none" w:sz="0" w:space="0" w:color="auto"/>
        <w:right w:val="none" w:sz="0" w:space="0" w:color="auto"/>
      </w:divBdr>
    </w:div>
    <w:div w:id="118382406">
      <w:bodyDiv w:val="1"/>
      <w:marLeft w:val="0"/>
      <w:marRight w:val="0"/>
      <w:marTop w:val="0"/>
      <w:marBottom w:val="0"/>
      <w:divBdr>
        <w:top w:val="none" w:sz="0" w:space="0" w:color="auto"/>
        <w:left w:val="none" w:sz="0" w:space="0" w:color="auto"/>
        <w:bottom w:val="none" w:sz="0" w:space="0" w:color="auto"/>
        <w:right w:val="none" w:sz="0" w:space="0" w:color="auto"/>
      </w:divBdr>
    </w:div>
    <w:div w:id="123037694">
      <w:bodyDiv w:val="1"/>
      <w:marLeft w:val="0"/>
      <w:marRight w:val="0"/>
      <w:marTop w:val="0"/>
      <w:marBottom w:val="0"/>
      <w:divBdr>
        <w:top w:val="none" w:sz="0" w:space="0" w:color="auto"/>
        <w:left w:val="none" w:sz="0" w:space="0" w:color="auto"/>
        <w:bottom w:val="none" w:sz="0" w:space="0" w:color="auto"/>
        <w:right w:val="none" w:sz="0" w:space="0" w:color="auto"/>
      </w:divBdr>
    </w:div>
    <w:div w:id="127091306">
      <w:bodyDiv w:val="1"/>
      <w:marLeft w:val="0"/>
      <w:marRight w:val="0"/>
      <w:marTop w:val="0"/>
      <w:marBottom w:val="0"/>
      <w:divBdr>
        <w:top w:val="none" w:sz="0" w:space="0" w:color="auto"/>
        <w:left w:val="none" w:sz="0" w:space="0" w:color="auto"/>
        <w:bottom w:val="none" w:sz="0" w:space="0" w:color="auto"/>
        <w:right w:val="none" w:sz="0" w:space="0" w:color="auto"/>
      </w:divBdr>
    </w:div>
    <w:div w:id="129980111">
      <w:bodyDiv w:val="1"/>
      <w:marLeft w:val="0"/>
      <w:marRight w:val="0"/>
      <w:marTop w:val="0"/>
      <w:marBottom w:val="0"/>
      <w:divBdr>
        <w:top w:val="none" w:sz="0" w:space="0" w:color="auto"/>
        <w:left w:val="none" w:sz="0" w:space="0" w:color="auto"/>
        <w:bottom w:val="none" w:sz="0" w:space="0" w:color="auto"/>
        <w:right w:val="none" w:sz="0" w:space="0" w:color="auto"/>
      </w:divBdr>
    </w:div>
    <w:div w:id="130246316">
      <w:bodyDiv w:val="1"/>
      <w:marLeft w:val="0"/>
      <w:marRight w:val="0"/>
      <w:marTop w:val="0"/>
      <w:marBottom w:val="0"/>
      <w:divBdr>
        <w:top w:val="none" w:sz="0" w:space="0" w:color="auto"/>
        <w:left w:val="none" w:sz="0" w:space="0" w:color="auto"/>
        <w:bottom w:val="none" w:sz="0" w:space="0" w:color="auto"/>
        <w:right w:val="none" w:sz="0" w:space="0" w:color="auto"/>
      </w:divBdr>
    </w:div>
    <w:div w:id="131406041">
      <w:bodyDiv w:val="1"/>
      <w:marLeft w:val="0"/>
      <w:marRight w:val="0"/>
      <w:marTop w:val="0"/>
      <w:marBottom w:val="0"/>
      <w:divBdr>
        <w:top w:val="none" w:sz="0" w:space="0" w:color="auto"/>
        <w:left w:val="none" w:sz="0" w:space="0" w:color="auto"/>
        <w:bottom w:val="none" w:sz="0" w:space="0" w:color="auto"/>
        <w:right w:val="none" w:sz="0" w:space="0" w:color="auto"/>
      </w:divBdr>
    </w:div>
    <w:div w:id="139349887">
      <w:bodyDiv w:val="1"/>
      <w:marLeft w:val="0"/>
      <w:marRight w:val="0"/>
      <w:marTop w:val="0"/>
      <w:marBottom w:val="0"/>
      <w:divBdr>
        <w:top w:val="none" w:sz="0" w:space="0" w:color="auto"/>
        <w:left w:val="none" w:sz="0" w:space="0" w:color="auto"/>
        <w:bottom w:val="none" w:sz="0" w:space="0" w:color="auto"/>
        <w:right w:val="none" w:sz="0" w:space="0" w:color="auto"/>
      </w:divBdr>
    </w:div>
    <w:div w:id="144317247">
      <w:bodyDiv w:val="1"/>
      <w:marLeft w:val="0"/>
      <w:marRight w:val="0"/>
      <w:marTop w:val="0"/>
      <w:marBottom w:val="0"/>
      <w:divBdr>
        <w:top w:val="none" w:sz="0" w:space="0" w:color="auto"/>
        <w:left w:val="none" w:sz="0" w:space="0" w:color="auto"/>
        <w:bottom w:val="none" w:sz="0" w:space="0" w:color="auto"/>
        <w:right w:val="none" w:sz="0" w:space="0" w:color="auto"/>
      </w:divBdr>
    </w:div>
    <w:div w:id="145516780">
      <w:bodyDiv w:val="1"/>
      <w:marLeft w:val="0"/>
      <w:marRight w:val="0"/>
      <w:marTop w:val="0"/>
      <w:marBottom w:val="0"/>
      <w:divBdr>
        <w:top w:val="none" w:sz="0" w:space="0" w:color="auto"/>
        <w:left w:val="none" w:sz="0" w:space="0" w:color="auto"/>
        <w:bottom w:val="none" w:sz="0" w:space="0" w:color="auto"/>
        <w:right w:val="none" w:sz="0" w:space="0" w:color="auto"/>
      </w:divBdr>
      <w:divsChild>
        <w:div w:id="717170355">
          <w:marLeft w:val="418"/>
          <w:marRight w:val="0"/>
          <w:marTop w:val="0"/>
          <w:marBottom w:val="0"/>
          <w:divBdr>
            <w:top w:val="none" w:sz="0" w:space="0" w:color="auto"/>
            <w:left w:val="none" w:sz="0" w:space="0" w:color="auto"/>
            <w:bottom w:val="none" w:sz="0" w:space="0" w:color="auto"/>
            <w:right w:val="none" w:sz="0" w:space="0" w:color="auto"/>
          </w:divBdr>
        </w:div>
        <w:div w:id="1595284232">
          <w:marLeft w:val="418"/>
          <w:marRight w:val="0"/>
          <w:marTop w:val="0"/>
          <w:marBottom w:val="0"/>
          <w:divBdr>
            <w:top w:val="none" w:sz="0" w:space="0" w:color="auto"/>
            <w:left w:val="none" w:sz="0" w:space="0" w:color="auto"/>
            <w:bottom w:val="none" w:sz="0" w:space="0" w:color="auto"/>
            <w:right w:val="none" w:sz="0" w:space="0" w:color="auto"/>
          </w:divBdr>
        </w:div>
        <w:div w:id="1934046430">
          <w:marLeft w:val="418"/>
          <w:marRight w:val="0"/>
          <w:marTop w:val="0"/>
          <w:marBottom w:val="0"/>
          <w:divBdr>
            <w:top w:val="none" w:sz="0" w:space="0" w:color="auto"/>
            <w:left w:val="none" w:sz="0" w:space="0" w:color="auto"/>
            <w:bottom w:val="none" w:sz="0" w:space="0" w:color="auto"/>
            <w:right w:val="none" w:sz="0" w:space="0" w:color="auto"/>
          </w:divBdr>
        </w:div>
        <w:div w:id="2117410418">
          <w:marLeft w:val="418"/>
          <w:marRight w:val="0"/>
          <w:marTop w:val="0"/>
          <w:marBottom w:val="0"/>
          <w:divBdr>
            <w:top w:val="none" w:sz="0" w:space="0" w:color="auto"/>
            <w:left w:val="none" w:sz="0" w:space="0" w:color="auto"/>
            <w:bottom w:val="none" w:sz="0" w:space="0" w:color="auto"/>
            <w:right w:val="none" w:sz="0" w:space="0" w:color="auto"/>
          </w:divBdr>
        </w:div>
      </w:divsChild>
    </w:div>
    <w:div w:id="171187328">
      <w:bodyDiv w:val="1"/>
      <w:marLeft w:val="0"/>
      <w:marRight w:val="0"/>
      <w:marTop w:val="0"/>
      <w:marBottom w:val="0"/>
      <w:divBdr>
        <w:top w:val="none" w:sz="0" w:space="0" w:color="auto"/>
        <w:left w:val="none" w:sz="0" w:space="0" w:color="auto"/>
        <w:bottom w:val="none" w:sz="0" w:space="0" w:color="auto"/>
        <w:right w:val="none" w:sz="0" w:space="0" w:color="auto"/>
      </w:divBdr>
    </w:div>
    <w:div w:id="181476311">
      <w:bodyDiv w:val="1"/>
      <w:marLeft w:val="0"/>
      <w:marRight w:val="0"/>
      <w:marTop w:val="0"/>
      <w:marBottom w:val="0"/>
      <w:divBdr>
        <w:top w:val="none" w:sz="0" w:space="0" w:color="auto"/>
        <w:left w:val="none" w:sz="0" w:space="0" w:color="auto"/>
        <w:bottom w:val="none" w:sz="0" w:space="0" w:color="auto"/>
        <w:right w:val="none" w:sz="0" w:space="0" w:color="auto"/>
      </w:divBdr>
    </w:div>
    <w:div w:id="183131779">
      <w:bodyDiv w:val="1"/>
      <w:marLeft w:val="0"/>
      <w:marRight w:val="0"/>
      <w:marTop w:val="0"/>
      <w:marBottom w:val="0"/>
      <w:divBdr>
        <w:top w:val="none" w:sz="0" w:space="0" w:color="auto"/>
        <w:left w:val="none" w:sz="0" w:space="0" w:color="auto"/>
        <w:bottom w:val="none" w:sz="0" w:space="0" w:color="auto"/>
        <w:right w:val="none" w:sz="0" w:space="0" w:color="auto"/>
      </w:divBdr>
    </w:div>
    <w:div w:id="201670444">
      <w:bodyDiv w:val="1"/>
      <w:marLeft w:val="0"/>
      <w:marRight w:val="0"/>
      <w:marTop w:val="0"/>
      <w:marBottom w:val="0"/>
      <w:divBdr>
        <w:top w:val="none" w:sz="0" w:space="0" w:color="auto"/>
        <w:left w:val="none" w:sz="0" w:space="0" w:color="auto"/>
        <w:bottom w:val="none" w:sz="0" w:space="0" w:color="auto"/>
        <w:right w:val="none" w:sz="0" w:space="0" w:color="auto"/>
      </w:divBdr>
    </w:div>
    <w:div w:id="204752938">
      <w:bodyDiv w:val="1"/>
      <w:marLeft w:val="0"/>
      <w:marRight w:val="0"/>
      <w:marTop w:val="0"/>
      <w:marBottom w:val="0"/>
      <w:divBdr>
        <w:top w:val="none" w:sz="0" w:space="0" w:color="auto"/>
        <w:left w:val="none" w:sz="0" w:space="0" w:color="auto"/>
        <w:bottom w:val="none" w:sz="0" w:space="0" w:color="auto"/>
        <w:right w:val="none" w:sz="0" w:space="0" w:color="auto"/>
      </w:divBdr>
    </w:div>
    <w:div w:id="209264503">
      <w:bodyDiv w:val="1"/>
      <w:marLeft w:val="0"/>
      <w:marRight w:val="0"/>
      <w:marTop w:val="0"/>
      <w:marBottom w:val="0"/>
      <w:divBdr>
        <w:top w:val="none" w:sz="0" w:space="0" w:color="auto"/>
        <w:left w:val="none" w:sz="0" w:space="0" w:color="auto"/>
        <w:bottom w:val="none" w:sz="0" w:space="0" w:color="auto"/>
        <w:right w:val="none" w:sz="0" w:space="0" w:color="auto"/>
      </w:divBdr>
    </w:div>
    <w:div w:id="209609565">
      <w:bodyDiv w:val="1"/>
      <w:marLeft w:val="0"/>
      <w:marRight w:val="0"/>
      <w:marTop w:val="0"/>
      <w:marBottom w:val="0"/>
      <w:divBdr>
        <w:top w:val="none" w:sz="0" w:space="0" w:color="auto"/>
        <w:left w:val="none" w:sz="0" w:space="0" w:color="auto"/>
        <w:bottom w:val="none" w:sz="0" w:space="0" w:color="auto"/>
        <w:right w:val="none" w:sz="0" w:space="0" w:color="auto"/>
      </w:divBdr>
    </w:div>
    <w:div w:id="213473559">
      <w:bodyDiv w:val="1"/>
      <w:marLeft w:val="0"/>
      <w:marRight w:val="0"/>
      <w:marTop w:val="0"/>
      <w:marBottom w:val="0"/>
      <w:divBdr>
        <w:top w:val="none" w:sz="0" w:space="0" w:color="auto"/>
        <w:left w:val="none" w:sz="0" w:space="0" w:color="auto"/>
        <w:bottom w:val="none" w:sz="0" w:space="0" w:color="auto"/>
        <w:right w:val="none" w:sz="0" w:space="0" w:color="auto"/>
      </w:divBdr>
    </w:div>
    <w:div w:id="213857556">
      <w:bodyDiv w:val="1"/>
      <w:marLeft w:val="0"/>
      <w:marRight w:val="0"/>
      <w:marTop w:val="0"/>
      <w:marBottom w:val="0"/>
      <w:divBdr>
        <w:top w:val="none" w:sz="0" w:space="0" w:color="auto"/>
        <w:left w:val="none" w:sz="0" w:space="0" w:color="auto"/>
        <w:bottom w:val="none" w:sz="0" w:space="0" w:color="auto"/>
        <w:right w:val="none" w:sz="0" w:space="0" w:color="auto"/>
      </w:divBdr>
    </w:div>
    <w:div w:id="214507194">
      <w:bodyDiv w:val="1"/>
      <w:marLeft w:val="0"/>
      <w:marRight w:val="0"/>
      <w:marTop w:val="0"/>
      <w:marBottom w:val="0"/>
      <w:divBdr>
        <w:top w:val="none" w:sz="0" w:space="0" w:color="auto"/>
        <w:left w:val="none" w:sz="0" w:space="0" w:color="auto"/>
        <w:bottom w:val="none" w:sz="0" w:space="0" w:color="auto"/>
        <w:right w:val="none" w:sz="0" w:space="0" w:color="auto"/>
      </w:divBdr>
    </w:div>
    <w:div w:id="228274801">
      <w:bodyDiv w:val="1"/>
      <w:marLeft w:val="0"/>
      <w:marRight w:val="0"/>
      <w:marTop w:val="0"/>
      <w:marBottom w:val="0"/>
      <w:divBdr>
        <w:top w:val="none" w:sz="0" w:space="0" w:color="auto"/>
        <w:left w:val="none" w:sz="0" w:space="0" w:color="auto"/>
        <w:bottom w:val="none" w:sz="0" w:space="0" w:color="auto"/>
        <w:right w:val="none" w:sz="0" w:space="0" w:color="auto"/>
      </w:divBdr>
    </w:div>
    <w:div w:id="238953507">
      <w:bodyDiv w:val="1"/>
      <w:marLeft w:val="0"/>
      <w:marRight w:val="0"/>
      <w:marTop w:val="0"/>
      <w:marBottom w:val="0"/>
      <w:divBdr>
        <w:top w:val="none" w:sz="0" w:space="0" w:color="auto"/>
        <w:left w:val="none" w:sz="0" w:space="0" w:color="auto"/>
        <w:bottom w:val="none" w:sz="0" w:space="0" w:color="auto"/>
        <w:right w:val="none" w:sz="0" w:space="0" w:color="auto"/>
      </w:divBdr>
    </w:div>
    <w:div w:id="241767905">
      <w:bodyDiv w:val="1"/>
      <w:marLeft w:val="0"/>
      <w:marRight w:val="0"/>
      <w:marTop w:val="0"/>
      <w:marBottom w:val="0"/>
      <w:divBdr>
        <w:top w:val="none" w:sz="0" w:space="0" w:color="auto"/>
        <w:left w:val="none" w:sz="0" w:space="0" w:color="auto"/>
        <w:bottom w:val="none" w:sz="0" w:space="0" w:color="auto"/>
        <w:right w:val="none" w:sz="0" w:space="0" w:color="auto"/>
      </w:divBdr>
    </w:div>
    <w:div w:id="244729887">
      <w:bodyDiv w:val="1"/>
      <w:marLeft w:val="0"/>
      <w:marRight w:val="0"/>
      <w:marTop w:val="0"/>
      <w:marBottom w:val="0"/>
      <w:divBdr>
        <w:top w:val="none" w:sz="0" w:space="0" w:color="auto"/>
        <w:left w:val="none" w:sz="0" w:space="0" w:color="auto"/>
        <w:bottom w:val="none" w:sz="0" w:space="0" w:color="auto"/>
        <w:right w:val="none" w:sz="0" w:space="0" w:color="auto"/>
      </w:divBdr>
    </w:div>
    <w:div w:id="246312649">
      <w:bodyDiv w:val="1"/>
      <w:marLeft w:val="0"/>
      <w:marRight w:val="0"/>
      <w:marTop w:val="0"/>
      <w:marBottom w:val="0"/>
      <w:divBdr>
        <w:top w:val="none" w:sz="0" w:space="0" w:color="auto"/>
        <w:left w:val="none" w:sz="0" w:space="0" w:color="auto"/>
        <w:bottom w:val="none" w:sz="0" w:space="0" w:color="auto"/>
        <w:right w:val="none" w:sz="0" w:space="0" w:color="auto"/>
      </w:divBdr>
    </w:div>
    <w:div w:id="250090123">
      <w:bodyDiv w:val="1"/>
      <w:marLeft w:val="0"/>
      <w:marRight w:val="0"/>
      <w:marTop w:val="0"/>
      <w:marBottom w:val="0"/>
      <w:divBdr>
        <w:top w:val="none" w:sz="0" w:space="0" w:color="auto"/>
        <w:left w:val="none" w:sz="0" w:space="0" w:color="auto"/>
        <w:bottom w:val="none" w:sz="0" w:space="0" w:color="auto"/>
        <w:right w:val="none" w:sz="0" w:space="0" w:color="auto"/>
      </w:divBdr>
    </w:div>
    <w:div w:id="253170596">
      <w:bodyDiv w:val="1"/>
      <w:marLeft w:val="0"/>
      <w:marRight w:val="0"/>
      <w:marTop w:val="0"/>
      <w:marBottom w:val="0"/>
      <w:divBdr>
        <w:top w:val="none" w:sz="0" w:space="0" w:color="auto"/>
        <w:left w:val="none" w:sz="0" w:space="0" w:color="auto"/>
        <w:bottom w:val="none" w:sz="0" w:space="0" w:color="auto"/>
        <w:right w:val="none" w:sz="0" w:space="0" w:color="auto"/>
      </w:divBdr>
    </w:div>
    <w:div w:id="258375213">
      <w:bodyDiv w:val="1"/>
      <w:marLeft w:val="0"/>
      <w:marRight w:val="0"/>
      <w:marTop w:val="0"/>
      <w:marBottom w:val="0"/>
      <w:divBdr>
        <w:top w:val="none" w:sz="0" w:space="0" w:color="auto"/>
        <w:left w:val="none" w:sz="0" w:space="0" w:color="auto"/>
        <w:bottom w:val="none" w:sz="0" w:space="0" w:color="auto"/>
        <w:right w:val="none" w:sz="0" w:space="0" w:color="auto"/>
      </w:divBdr>
    </w:div>
    <w:div w:id="275143861">
      <w:bodyDiv w:val="1"/>
      <w:marLeft w:val="0"/>
      <w:marRight w:val="0"/>
      <w:marTop w:val="0"/>
      <w:marBottom w:val="0"/>
      <w:divBdr>
        <w:top w:val="none" w:sz="0" w:space="0" w:color="auto"/>
        <w:left w:val="none" w:sz="0" w:space="0" w:color="auto"/>
        <w:bottom w:val="none" w:sz="0" w:space="0" w:color="auto"/>
        <w:right w:val="none" w:sz="0" w:space="0" w:color="auto"/>
      </w:divBdr>
    </w:div>
    <w:div w:id="275606350">
      <w:bodyDiv w:val="1"/>
      <w:marLeft w:val="0"/>
      <w:marRight w:val="0"/>
      <w:marTop w:val="0"/>
      <w:marBottom w:val="0"/>
      <w:divBdr>
        <w:top w:val="none" w:sz="0" w:space="0" w:color="auto"/>
        <w:left w:val="none" w:sz="0" w:space="0" w:color="auto"/>
        <w:bottom w:val="none" w:sz="0" w:space="0" w:color="auto"/>
        <w:right w:val="none" w:sz="0" w:space="0" w:color="auto"/>
      </w:divBdr>
    </w:div>
    <w:div w:id="276911741">
      <w:bodyDiv w:val="1"/>
      <w:marLeft w:val="0"/>
      <w:marRight w:val="0"/>
      <w:marTop w:val="0"/>
      <w:marBottom w:val="0"/>
      <w:divBdr>
        <w:top w:val="none" w:sz="0" w:space="0" w:color="auto"/>
        <w:left w:val="none" w:sz="0" w:space="0" w:color="auto"/>
        <w:bottom w:val="none" w:sz="0" w:space="0" w:color="auto"/>
        <w:right w:val="none" w:sz="0" w:space="0" w:color="auto"/>
      </w:divBdr>
    </w:div>
    <w:div w:id="281621011">
      <w:bodyDiv w:val="1"/>
      <w:marLeft w:val="0"/>
      <w:marRight w:val="0"/>
      <w:marTop w:val="0"/>
      <w:marBottom w:val="0"/>
      <w:divBdr>
        <w:top w:val="none" w:sz="0" w:space="0" w:color="auto"/>
        <w:left w:val="none" w:sz="0" w:space="0" w:color="auto"/>
        <w:bottom w:val="none" w:sz="0" w:space="0" w:color="auto"/>
        <w:right w:val="none" w:sz="0" w:space="0" w:color="auto"/>
      </w:divBdr>
    </w:div>
    <w:div w:id="297564943">
      <w:bodyDiv w:val="1"/>
      <w:marLeft w:val="0"/>
      <w:marRight w:val="0"/>
      <w:marTop w:val="0"/>
      <w:marBottom w:val="0"/>
      <w:divBdr>
        <w:top w:val="none" w:sz="0" w:space="0" w:color="auto"/>
        <w:left w:val="none" w:sz="0" w:space="0" w:color="auto"/>
        <w:bottom w:val="none" w:sz="0" w:space="0" w:color="auto"/>
        <w:right w:val="none" w:sz="0" w:space="0" w:color="auto"/>
      </w:divBdr>
    </w:div>
    <w:div w:id="299842270">
      <w:bodyDiv w:val="1"/>
      <w:marLeft w:val="0"/>
      <w:marRight w:val="0"/>
      <w:marTop w:val="0"/>
      <w:marBottom w:val="0"/>
      <w:divBdr>
        <w:top w:val="none" w:sz="0" w:space="0" w:color="auto"/>
        <w:left w:val="none" w:sz="0" w:space="0" w:color="auto"/>
        <w:bottom w:val="none" w:sz="0" w:space="0" w:color="auto"/>
        <w:right w:val="none" w:sz="0" w:space="0" w:color="auto"/>
      </w:divBdr>
    </w:div>
    <w:div w:id="300113271">
      <w:bodyDiv w:val="1"/>
      <w:marLeft w:val="0"/>
      <w:marRight w:val="0"/>
      <w:marTop w:val="0"/>
      <w:marBottom w:val="0"/>
      <w:divBdr>
        <w:top w:val="none" w:sz="0" w:space="0" w:color="auto"/>
        <w:left w:val="none" w:sz="0" w:space="0" w:color="auto"/>
        <w:bottom w:val="none" w:sz="0" w:space="0" w:color="auto"/>
        <w:right w:val="none" w:sz="0" w:space="0" w:color="auto"/>
      </w:divBdr>
    </w:div>
    <w:div w:id="302197322">
      <w:bodyDiv w:val="1"/>
      <w:marLeft w:val="0"/>
      <w:marRight w:val="0"/>
      <w:marTop w:val="0"/>
      <w:marBottom w:val="0"/>
      <w:divBdr>
        <w:top w:val="none" w:sz="0" w:space="0" w:color="auto"/>
        <w:left w:val="none" w:sz="0" w:space="0" w:color="auto"/>
        <w:bottom w:val="none" w:sz="0" w:space="0" w:color="auto"/>
        <w:right w:val="none" w:sz="0" w:space="0" w:color="auto"/>
      </w:divBdr>
    </w:div>
    <w:div w:id="311099449">
      <w:bodyDiv w:val="1"/>
      <w:marLeft w:val="0"/>
      <w:marRight w:val="0"/>
      <w:marTop w:val="0"/>
      <w:marBottom w:val="0"/>
      <w:divBdr>
        <w:top w:val="none" w:sz="0" w:space="0" w:color="auto"/>
        <w:left w:val="none" w:sz="0" w:space="0" w:color="auto"/>
        <w:bottom w:val="none" w:sz="0" w:space="0" w:color="auto"/>
        <w:right w:val="none" w:sz="0" w:space="0" w:color="auto"/>
      </w:divBdr>
    </w:div>
    <w:div w:id="315111298">
      <w:bodyDiv w:val="1"/>
      <w:marLeft w:val="0"/>
      <w:marRight w:val="0"/>
      <w:marTop w:val="0"/>
      <w:marBottom w:val="0"/>
      <w:divBdr>
        <w:top w:val="none" w:sz="0" w:space="0" w:color="auto"/>
        <w:left w:val="none" w:sz="0" w:space="0" w:color="auto"/>
        <w:bottom w:val="none" w:sz="0" w:space="0" w:color="auto"/>
        <w:right w:val="none" w:sz="0" w:space="0" w:color="auto"/>
      </w:divBdr>
    </w:div>
    <w:div w:id="317659189">
      <w:bodyDiv w:val="1"/>
      <w:marLeft w:val="0"/>
      <w:marRight w:val="0"/>
      <w:marTop w:val="0"/>
      <w:marBottom w:val="0"/>
      <w:divBdr>
        <w:top w:val="none" w:sz="0" w:space="0" w:color="auto"/>
        <w:left w:val="none" w:sz="0" w:space="0" w:color="auto"/>
        <w:bottom w:val="none" w:sz="0" w:space="0" w:color="auto"/>
        <w:right w:val="none" w:sz="0" w:space="0" w:color="auto"/>
      </w:divBdr>
    </w:div>
    <w:div w:id="328558730">
      <w:bodyDiv w:val="1"/>
      <w:marLeft w:val="0"/>
      <w:marRight w:val="0"/>
      <w:marTop w:val="0"/>
      <w:marBottom w:val="0"/>
      <w:divBdr>
        <w:top w:val="none" w:sz="0" w:space="0" w:color="auto"/>
        <w:left w:val="none" w:sz="0" w:space="0" w:color="auto"/>
        <w:bottom w:val="none" w:sz="0" w:space="0" w:color="auto"/>
        <w:right w:val="none" w:sz="0" w:space="0" w:color="auto"/>
      </w:divBdr>
    </w:div>
    <w:div w:id="329069195">
      <w:bodyDiv w:val="1"/>
      <w:marLeft w:val="0"/>
      <w:marRight w:val="0"/>
      <w:marTop w:val="0"/>
      <w:marBottom w:val="0"/>
      <w:divBdr>
        <w:top w:val="none" w:sz="0" w:space="0" w:color="auto"/>
        <w:left w:val="none" w:sz="0" w:space="0" w:color="auto"/>
        <w:bottom w:val="none" w:sz="0" w:space="0" w:color="auto"/>
        <w:right w:val="none" w:sz="0" w:space="0" w:color="auto"/>
      </w:divBdr>
    </w:div>
    <w:div w:id="336927154">
      <w:bodyDiv w:val="1"/>
      <w:marLeft w:val="0"/>
      <w:marRight w:val="0"/>
      <w:marTop w:val="0"/>
      <w:marBottom w:val="0"/>
      <w:divBdr>
        <w:top w:val="none" w:sz="0" w:space="0" w:color="auto"/>
        <w:left w:val="none" w:sz="0" w:space="0" w:color="auto"/>
        <w:bottom w:val="none" w:sz="0" w:space="0" w:color="auto"/>
        <w:right w:val="none" w:sz="0" w:space="0" w:color="auto"/>
      </w:divBdr>
    </w:div>
    <w:div w:id="346907092">
      <w:bodyDiv w:val="1"/>
      <w:marLeft w:val="0"/>
      <w:marRight w:val="0"/>
      <w:marTop w:val="0"/>
      <w:marBottom w:val="0"/>
      <w:divBdr>
        <w:top w:val="none" w:sz="0" w:space="0" w:color="auto"/>
        <w:left w:val="none" w:sz="0" w:space="0" w:color="auto"/>
        <w:bottom w:val="none" w:sz="0" w:space="0" w:color="auto"/>
        <w:right w:val="none" w:sz="0" w:space="0" w:color="auto"/>
      </w:divBdr>
    </w:div>
    <w:div w:id="350689591">
      <w:bodyDiv w:val="1"/>
      <w:marLeft w:val="0"/>
      <w:marRight w:val="0"/>
      <w:marTop w:val="0"/>
      <w:marBottom w:val="0"/>
      <w:divBdr>
        <w:top w:val="none" w:sz="0" w:space="0" w:color="auto"/>
        <w:left w:val="none" w:sz="0" w:space="0" w:color="auto"/>
        <w:bottom w:val="none" w:sz="0" w:space="0" w:color="auto"/>
        <w:right w:val="none" w:sz="0" w:space="0" w:color="auto"/>
      </w:divBdr>
    </w:div>
    <w:div w:id="364990865">
      <w:bodyDiv w:val="1"/>
      <w:marLeft w:val="0"/>
      <w:marRight w:val="0"/>
      <w:marTop w:val="0"/>
      <w:marBottom w:val="0"/>
      <w:divBdr>
        <w:top w:val="none" w:sz="0" w:space="0" w:color="auto"/>
        <w:left w:val="none" w:sz="0" w:space="0" w:color="auto"/>
        <w:bottom w:val="none" w:sz="0" w:space="0" w:color="auto"/>
        <w:right w:val="none" w:sz="0" w:space="0" w:color="auto"/>
      </w:divBdr>
    </w:div>
    <w:div w:id="388191449">
      <w:bodyDiv w:val="1"/>
      <w:marLeft w:val="0"/>
      <w:marRight w:val="0"/>
      <w:marTop w:val="0"/>
      <w:marBottom w:val="0"/>
      <w:divBdr>
        <w:top w:val="none" w:sz="0" w:space="0" w:color="auto"/>
        <w:left w:val="none" w:sz="0" w:space="0" w:color="auto"/>
        <w:bottom w:val="none" w:sz="0" w:space="0" w:color="auto"/>
        <w:right w:val="none" w:sz="0" w:space="0" w:color="auto"/>
      </w:divBdr>
    </w:div>
    <w:div w:id="392117216">
      <w:bodyDiv w:val="1"/>
      <w:marLeft w:val="0"/>
      <w:marRight w:val="0"/>
      <w:marTop w:val="0"/>
      <w:marBottom w:val="0"/>
      <w:divBdr>
        <w:top w:val="none" w:sz="0" w:space="0" w:color="auto"/>
        <w:left w:val="none" w:sz="0" w:space="0" w:color="auto"/>
        <w:bottom w:val="none" w:sz="0" w:space="0" w:color="auto"/>
        <w:right w:val="none" w:sz="0" w:space="0" w:color="auto"/>
      </w:divBdr>
    </w:div>
    <w:div w:id="392505622">
      <w:bodyDiv w:val="1"/>
      <w:marLeft w:val="0"/>
      <w:marRight w:val="0"/>
      <w:marTop w:val="0"/>
      <w:marBottom w:val="0"/>
      <w:divBdr>
        <w:top w:val="none" w:sz="0" w:space="0" w:color="auto"/>
        <w:left w:val="none" w:sz="0" w:space="0" w:color="auto"/>
        <w:bottom w:val="none" w:sz="0" w:space="0" w:color="auto"/>
        <w:right w:val="none" w:sz="0" w:space="0" w:color="auto"/>
      </w:divBdr>
    </w:div>
    <w:div w:id="399327278">
      <w:bodyDiv w:val="1"/>
      <w:marLeft w:val="0"/>
      <w:marRight w:val="0"/>
      <w:marTop w:val="0"/>
      <w:marBottom w:val="0"/>
      <w:divBdr>
        <w:top w:val="none" w:sz="0" w:space="0" w:color="auto"/>
        <w:left w:val="none" w:sz="0" w:space="0" w:color="auto"/>
        <w:bottom w:val="none" w:sz="0" w:space="0" w:color="auto"/>
        <w:right w:val="none" w:sz="0" w:space="0" w:color="auto"/>
      </w:divBdr>
    </w:div>
    <w:div w:id="401414186">
      <w:bodyDiv w:val="1"/>
      <w:marLeft w:val="0"/>
      <w:marRight w:val="0"/>
      <w:marTop w:val="0"/>
      <w:marBottom w:val="0"/>
      <w:divBdr>
        <w:top w:val="none" w:sz="0" w:space="0" w:color="auto"/>
        <w:left w:val="none" w:sz="0" w:space="0" w:color="auto"/>
        <w:bottom w:val="none" w:sz="0" w:space="0" w:color="auto"/>
        <w:right w:val="none" w:sz="0" w:space="0" w:color="auto"/>
      </w:divBdr>
    </w:div>
    <w:div w:id="402216557">
      <w:bodyDiv w:val="1"/>
      <w:marLeft w:val="0"/>
      <w:marRight w:val="0"/>
      <w:marTop w:val="0"/>
      <w:marBottom w:val="0"/>
      <w:divBdr>
        <w:top w:val="none" w:sz="0" w:space="0" w:color="auto"/>
        <w:left w:val="none" w:sz="0" w:space="0" w:color="auto"/>
        <w:bottom w:val="none" w:sz="0" w:space="0" w:color="auto"/>
        <w:right w:val="none" w:sz="0" w:space="0" w:color="auto"/>
      </w:divBdr>
    </w:div>
    <w:div w:id="411007306">
      <w:bodyDiv w:val="1"/>
      <w:marLeft w:val="0"/>
      <w:marRight w:val="0"/>
      <w:marTop w:val="0"/>
      <w:marBottom w:val="0"/>
      <w:divBdr>
        <w:top w:val="none" w:sz="0" w:space="0" w:color="auto"/>
        <w:left w:val="none" w:sz="0" w:space="0" w:color="auto"/>
        <w:bottom w:val="none" w:sz="0" w:space="0" w:color="auto"/>
        <w:right w:val="none" w:sz="0" w:space="0" w:color="auto"/>
      </w:divBdr>
    </w:div>
    <w:div w:id="419958246">
      <w:bodyDiv w:val="1"/>
      <w:marLeft w:val="0"/>
      <w:marRight w:val="0"/>
      <w:marTop w:val="0"/>
      <w:marBottom w:val="0"/>
      <w:divBdr>
        <w:top w:val="none" w:sz="0" w:space="0" w:color="auto"/>
        <w:left w:val="none" w:sz="0" w:space="0" w:color="auto"/>
        <w:bottom w:val="none" w:sz="0" w:space="0" w:color="auto"/>
        <w:right w:val="none" w:sz="0" w:space="0" w:color="auto"/>
      </w:divBdr>
    </w:div>
    <w:div w:id="420761114">
      <w:bodyDiv w:val="1"/>
      <w:marLeft w:val="0"/>
      <w:marRight w:val="0"/>
      <w:marTop w:val="0"/>
      <w:marBottom w:val="0"/>
      <w:divBdr>
        <w:top w:val="none" w:sz="0" w:space="0" w:color="auto"/>
        <w:left w:val="none" w:sz="0" w:space="0" w:color="auto"/>
        <w:bottom w:val="none" w:sz="0" w:space="0" w:color="auto"/>
        <w:right w:val="none" w:sz="0" w:space="0" w:color="auto"/>
      </w:divBdr>
    </w:div>
    <w:div w:id="430198478">
      <w:bodyDiv w:val="1"/>
      <w:marLeft w:val="0"/>
      <w:marRight w:val="0"/>
      <w:marTop w:val="0"/>
      <w:marBottom w:val="0"/>
      <w:divBdr>
        <w:top w:val="none" w:sz="0" w:space="0" w:color="auto"/>
        <w:left w:val="none" w:sz="0" w:space="0" w:color="auto"/>
        <w:bottom w:val="none" w:sz="0" w:space="0" w:color="auto"/>
        <w:right w:val="none" w:sz="0" w:space="0" w:color="auto"/>
      </w:divBdr>
      <w:divsChild>
        <w:div w:id="430972102">
          <w:marLeft w:val="547"/>
          <w:marRight w:val="0"/>
          <w:marTop w:val="0"/>
          <w:marBottom w:val="0"/>
          <w:divBdr>
            <w:top w:val="none" w:sz="0" w:space="0" w:color="auto"/>
            <w:left w:val="none" w:sz="0" w:space="0" w:color="auto"/>
            <w:bottom w:val="none" w:sz="0" w:space="0" w:color="auto"/>
            <w:right w:val="none" w:sz="0" w:space="0" w:color="auto"/>
          </w:divBdr>
        </w:div>
        <w:div w:id="1213686778">
          <w:marLeft w:val="547"/>
          <w:marRight w:val="0"/>
          <w:marTop w:val="0"/>
          <w:marBottom w:val="0"/>
          <w:divBdr>
            <w:top w:val="none" w:sz="0" w:space="0" w:color="auto"/>
            <w:left w:val="none" w:sz="0" w:space="0" w:color="auto"/>
            <w:bottom w:val="none" w:sz="0" w:space="0" w:color="auto"/>
            <w:right w:val="none" w:sz="0" w:space="0" w:color="auto"/>
          </w:divBdr>
        </w:div>
        <w:div w:id="1634940966">
          <w:marLeft w:val="547"/>
          <w:marRight w:val="0"/>
          <w:marTop w:val="0"/>
          <w:marBottom w:val="0"/>
          <w:divBdr>
            <w:top w:val="none" w:sz="0" w:space="0" w:color="auto"/>
            <w:left w:val="none" w:sz="0" w:space="0" w:color="auto"/>
            <w:bottom w:val="none" w:sz="0" w:space="0" w:color="auto"/>
            <w:right w:val="none" w:sz="0" w:space="0" w:color="auto"/>
          </w:divBdr>
        </w:div>
        <w:div w:id="1746299735">
          <w:marLeft w:val="547"/>
          <w:marRight w:val="0"/>
          <w:marTop w:val="0"/>
          <w:marBottom w:val="0"/>
          <w:divBdr>
            <w:top w:val="none" w:sz="0" w:space="0" w:color="auto"/>
            <w:left w:val="none" w:sz="0" w:space="0" w:color="auto"/>
            <w:bottom w:val="none" w:sz="0" w:space="0" w:color="auto"/>
            <w:right w:val="none" w:sz="0" w:space="0" w:color="auto"/>
          </w:divBdr>
        </w:div>
      </w:divsChild>
    </w:div>
    <w:div w:id="432894208">
      <w:bodyDiv w:val="1"/>
      <w:marLeft w:val="0"/>
      <w:marRight w:val="0"/>
      <w:marTop w:val="0"/>
      <w:marBottom w:val="0"/>
      <w:divBdr>
        <w:top w:val="none" w:sz="0" w:space="0" w:color="auto"/>
        <w:left w:val="none" w:sz="0" w:space="0" w:color="auto"/>
        <w:bottom w:val="none" w:sz="0" w:space="0" w:color="auto"/>
        <w:right w:val="none" w:sz="0" w:space="0" w:color="auto"/>
      </w:divBdr>
    </w:div>
    <w:div w:id="442581942">
      <w:bodyDiv w:val="1"/>
      <w:marLeft w:val="0"/>
      <w:marRight w:val="0"/>
      <w:marTop w:val="0"/>
      <w:marBottom w:val="0"/>
      <w:divBdr>
        <w:top w:val="none" w:sz="0" w:space="0" w:color="auto"/>
        <w:left w:val="none" w:sz="0" w:space="0" w:color="auto"/>
        <w:bottom w:val="none" w:sz="0" w:space="0" w:color="auto"/>
        <w:right w:val="none" w:sz="0" w:space="0" w:color="auto"/>
      </w:divBdr>
    </w:div>
    <w:div w:id="450317861">
      <w:bodyDiv w:val="1"/>
      <w:marLeft w:val="0"/>
      <w:marRight w:val="0"/>
      <w:marTop w:val="0"/>
      <w:marBottom w:val="0"/>
      <w:divBdr>
        <w:top w:val="none" w:sz="0" w:space="0" w:color="auto"/>
        <w:left w:val="none" w:sz="0" w:space="0" w:color="auto"/>
        <w:bottom w:val="none" w:sz="0" w:space="0" w:color="auto"/>
        <w:right w:val="none" w:sz="0" w:space="0" w:color="auto"/>
      </w:divBdr>
    </w:div>
    <w:div w:id="450977051">
      <w:bodyDiv w:val="1"/>
      <w:marLeft w:val="0"/>
      <w:marRight w:val="0"/>
      <w:marTop w:val="0"/>
      <w:marBottom w:val="0"/>
      <w:divBdr>
        <w:top w:val="none" w:sz="0" w:space="0" w:color="auto"/>
        <w:left w:val="none" w:sz="0" w:space="0" w:color="auto"/>
        <w:bottom w:val="none" w:sz="0" w:space="0" w:color="auto"/>
        <w:right w:val="none" w:sz="0" w:space="0" w:color="auto"/>
      </w:divBdr>
    </w:div>
    <w:div w:id="455023450">
      <w:bodyDiv w:val="1"/>
      <w:marLeft w:val="0"/>
      <w:marRight w:val="0"/>
      <w:marTop w:val="0"/>
      <w:marBottom w:val="0"/>
      <w:divBdr>
        <w:top w:val="none" w:sz="0" w:space="0" w:color="auto"/>
        <w:left w:val="none" w:sz="0" w:space="0" w:color="auto"/>
        <w:bottom w:val="none" w:sz="0" w:space="0" w:color="auto"/>
        <w:right w:val="none" w:sz="0" w:space="0" w:color="auto"/>
      </w:divBdr>
      <w:divsChild>
        <w:div w:id="147326980">
          <w:marLeft w:val="821"/>
          <w:marRight w:val="0"/>
          <w:marTop w:val="0"/>
          <w:marBottom w:val="0"/>
          <w:divBdr>
            <w:top w:val="none" w:sz="0" w:space="0" w:color="auto"/>
            <w:left w:val="none" w:sz="0" w:space="0" w:color="auto"/>
            <w:bottom w:val="none" w:sz="0" w:space="0" w:color="auto"/>
            <w:right w:val="none" w:sz="0" w:space="0" w:color="auto"/>
          </w:divBdr>
        </w:div>
      </w:divsChild>
    </w:div>
    <w:div w:id="458302239">
      <w:bodyDiv w:val="1"/>
      <w:marLeft w:val="0"/>
      <w:marRight w:val="0"/>
      <w:marTop w:val="0"/>
      <w:marBottom w:val="0"/>
      <w:divBdr>
        <w:top w:val="none" w:sz="0" w:space="0" w:color="auto"/>
        <w:left w:val="none" w:sz="0" w:space="0" w:color="auto"/>
        <w:bottom w:val="none" w:sz="0" w:space="0" w:color="auto"/>
        <w:right w:val="none" w:sz="0" w:space="0" w:color="auto"/>
      </w:divBdr>
    </w:div>
    <w:div w:id="462310580">
      <w:bodyDiv w:val="1"/>
      <w:marLeft w:val="0"/>
      <w:marRight w:val="0"/>
      <w:marTop w:val="0"/>
      <w:marBottom w:val="0"/>
      <w:divBdr>
        <w:top w:val="none" w:sz="0" w:space="0" w:color="auto"/>
        <w:left w:val="none" w:sz="0" w:space="0" w:color="auto"/>
        <w:bottom w:val="none" w:sz="0" w:space="0" w:color="auto"/>
        <w:right w:val="none" w:sz="0" w:space="0" w:color="auto"/>
      </w:divBdr>
    </w:div>
    <w:div w:id="471488287">
      <w:bodyDiv w:val="1"/>
      <w:marLeft w:val="0"/>
      <w:marRight w:val="0"/>
      <w:marTop w:val="0"/>
      <w:marBottom w:val="0"/>
      <w:divBdr>
        <w:top w:val="none" w:sz="0" w:space="0" w:color="auto"/>
        <w:left w:val="none" w:sz="0" w:space="0" w:color="auto"/>
        <w:bottom w:val="none" w:sz="0" w:space="0" w:color="auto"/>
        <w:right w:val="none" w:sz="0" w:space="0" w:color="auto"/>
      </w:divBdr>
    </w:div>
    <w:div w:id="484587145">
      <w:bodyDiv w:val="1"/>
      <w:marLeft w:val="0"/>
      <w:marRight w:val="0"/>
      <w:marTop w:val="0"/>
      <w:marBottom w:val="0"/>
      <w:divBdr>
        <w:top w:val="none" w:sz="0" w:space="0" w:color="auto"/>
        <w:left w:val="none" w:sz="0" w:space="0" w:color="auto"/>
        <w:bottom w:val="none" w:sz="0" w:space="0" w:color="auto"/>
        <w:right w:val="none" w:sz="0" w:space="0" w:color="auto"/>
      </w:divBdr>
    </w:div>
    <w:div w:id="493423834">
      <w:bodyDiv w:val="1"/>
      <w:marLeft w:val="0"/>
      <w:marRight w:val="0"/>
      <w:marTop w:val="0"/>
      <w:marBottom w:val="0"/>
      <w:divBdr>
        <w:top w:val="none" w:sz="0" w:space="0" w:color="auto"/>
        <w:left w:val="none" w:sz="0" w:space="0" w:color="auto"/>
        <w:bottom w:val="none" w:sz="0" w:space="0" w:color="auto"/>
        <w:right w:val="none" w:sz="0" w:space="0" w:color="auto"/>
      </w:divBdr>
    </w:div>
    <w:div w:id="499345659">
      <w:bodyDiv w:val="1"/>
      <w:marLeft w:val="0"/>
      <w:marRight w:val="0"/>
      <w:marTop w:val="0"/>
      <w:marBottom w:val="0"/>
      <w:divBdr>
        <w:top w:val="none" w:sz="0" w:space="0" w:color="auto"/>
        <w:left w:val="none" w:sz="0" w:space="0" w:color="auto"/>
        <w:bottom w:val="none" w:sz="0" w:space="0" w:color="auto"/>
        <w:right w:val="none" w:sz="0" w:space="0" w:color="auto"/>
      </w:divBdr>
    </w:div>
    <w:div w:id="506599777">
      <w:bodyDiv w:val="1"/>
      <w:marLeft w:val="0"/>
      <w:marRight w:val="0"/>
      <w:marTop w:val="0"/>
      <w:marBottom w:val="0"/>
      <w:divBdr>
        <w:top w:val="none" w:sz="0" w:space="0" w:color="auto"/>
        <w:left w:val="none" w:sz="0" w:space="0" w:color="auto"/>
        <w:bottom w:val="none" w:sz="0" w:space="0" w:color="auto"/>
        <w:right w:val="none" w:sz="0" w:space="0" w:color="auto"/>
      </w:divBdr>
    </w:div>
    <w:div w:id="522667204">
      <w:bodyDiv w:val="1"/>
      <w:marLeft w:val="0"/>
      <w:marRight w:val="0"/>
      <w:marTop w:val="0"/>
      <w:marBottom w:val="0"/>
      <w:divBdr>
        <w:top w:val="none" w:sz="0" w:space="0" w:color="auto"/>
        <w:left w:val="none" w:sz="0" w:space="0" w:color="auto"/>
        <w:bottom w:val="none" w:sz="0" w:space="0" w:color="auto"/>
        <w:right w:val="none" w:sz="0" w:space="0" w:color="auto"/>
      </w:divBdr>
    </w:div>
    <w:div w:id="548537349">
      <w:bodyDiv w:val="1"/>
      <w:marLeft w:val="0"/>
      <w:marRight w:val="0"/>
      <w:marTop w:val="0"/>
      <w:marBottom w:val="0"/>
      <w:divBdr>
        <w:top w:val="none" w:sz="0" w:space="0" w:color="auto"/>
        <w:left w:val="none" w:sz="0" w:space="0" w:color="auto"/>
        <w:bottom w:val="none" w:sz="0" w:space="0" w:color="auto"/>
        <w:right w:val="none" w:sz="0" w:space="0" w:color="auto"/>
      </w:divBdr>
    </w:div>
    <w:div w:id="562133602">
      <w:bodyDiv w:val="1"/>
      <w:marLeft w:val="0"/>
      <w:marRight w:val="0"/>
      <w:marTop w:val="0"/>
      <w:marBottom w:val="0"/>
      <w:divBdr>
        <w:top w:val="none" w:sz="0" w:space="0" w:color="auto"/>
        <w:left w:val="none" w:sz="0" w:space="0" w:color="auto"/>
        <w:bottom w:val="none" w:sz="0" w:space="0" w:color="auto"/>
        <w:right w:val="none" w:sz="0" w:space="0" w:color="auto"/>
      </w:divBdr>
    </w:div>
    <w:div w:id="576134958">
      <w:bodyDiv w:val="1"/>
      <w:marLeft w:val="0"/>
      <w:marRight w:val="0"/>
      <w:marTop w:val="0"/>
      <w:marBottom w:val="0"/>
      <w:divBdr>
        <w:top w:val="none" w:sz="0" w:space="0" w:color="auto"/>
        <w:left w:val="none" w:sz="0" w:space="0" w:color="auto"/>
        <w:bottom w:val="none" w:sz="0" w:space="0" w:color="auto"/>
        <w:right w:val="none" w:sz="0" w:space="0" w:color="auto"/>
      </w:divBdr>
    </w:div>
    <w:div w:id="580218364">
      <w:bodyDiv w:val="1"/>
      <w:marLeft w:val="0"/>
      <w:marRight w:val="0"/>
      <w:marTop w:val="0"/>
      <w:marBottom w:val="0"/>
      <w:divBdr>
        <w:top w:val="none" w:sz="0" w:space="0" w:color="auto"/>
        <w:left w:val="none" w:sz="0" w:space="0" w:color="auto"/>
        <w:bottom w:val="none" w:sz="0" w:space="0" w:color="auto"/>
        <w:right w:val="none" w:sz="0" w:space="0" w:color="auto"/>
      </w:divBdr>
    </w:div>
    <w:div w:id="587345729">
      <w:bodyDiv w:val="1"/>
      <w:marLeft w:val="0"/>
      <w:marRight w:val="0"/>
      <w:marTop w:val="0"/>
      <w:marBottom w:val="0"/>
      <w:divBdr>
        <w:top w:val="none" w:sz="0" w:space="0" w:color="auto"/>
        <w:left w:val="none" w:sz="0" w:space="0" w:color="auto"/>
        <w:bottom w:val="none" w:sz="0" w:space="0" w:color="auto"/>
        <w:right w:val="none" w:sz="0" w:space="0" w:color="auto"/>
      </w:divBdr>
    </w:div>
    <w:div w:id="589043900">
      <w:bodyDiv w:val="1"/>
      <w:marLeft w:val="0"/>
      <w:marRight w:val="0"/>
      <w:marTop w:val="0"/>
      <w:marBottom w:val="0"/>
      <w:divBdr>
        <w:top w:val="none" w:sz="0" w:space="0" w:color="auto"/>
        <w:left w:val="none" w:sz="0" w:space="0" w:color="auto"/>
        <w:bottom w:val="none" w:sz="0" w:space="0" w:color="auto"/>
        <w:right w:val="none" w:sz="0" w:space="0" w:color="auto"/>
      </w:divBdr>
    </w:div>
    <w:div w:id="590940739">
      <w:bodyDiv w:val="1"/>
      <w:marLeft w:val="0"/>
      <w:marRight w:val="0"/>
      <w:marTop w:val="0"/>
      <w:marBottom w:val="0"/>
      <w:divBdr>
        <w:top w:val="none" w:sz="0" w:space="0" w:color="auto"/>
        <w:left w:val="none" w:sz="0" w:space="0" w:color="auto"/>
        <w:bottom w:val="none" w:sz="0" w:space="0" w:color="auto"/>
        <w:right w:val="none" w:sz="0" w:space="0" w:color="auto"/>
      </w:divBdr>
    </w:div>
    <w:div w:id="606810664">
      <w:bodyDiv w:val="1"/>
      <w:marLeft w:val="0"/>
      <w:marRight w:val="0"/>
      <w:marTop w:val="0"/>
      <w:marBottom w:val="0"/>
      <w:divBdr>
        <w:top w:val="none" w:sz="0" w:space="0" w:color="auto"/>
        <w:left w:val="none" w:sz="0" w:space="0" w:color="auto"/>
        <w:bottom w:val="none" w:sz="0" w:space="0" w:color="auto"/>
        <w:right w:val="none" w:sz="0" w:space="0" w:color="auto"/>
      </w:divBdr>
    </w:div>
    <w:div w:id="611476563">
      <w:bodyDiv w:val="1"/>
      <w:marLeft w:val="0"/>
      <w:marRight w:val="0"/>
      <w:marTop w:val="0"/>
      <w:marBottom w:val="0"/>
      <w:divBdr>
        <w:top w:val="none" w:sz="0" w:space="0" w:color="auto"/>
        <w:left w:val="none" w:sz="0" w:space="0" w:color="auto"/>
        <w:bottom w:val="none" w:sz="0" w:space="0" w:color="auto"/>
        <w:right w:val="none" w:sz="0" w:space="0" w:color="auto"/>
      </w:divBdr>
    </w:div>
    <w:div w:id="611745058">
      <w:bodyDiv w:val="1"/>
      <w:marLeft w:val="0"/>
      <w:marRight w:val="0"/>
      <w:marTop w:val="0"/>
      <w:marBottom w:val="0"/>
      <w:divBdr>
        <w:top w:val="none" w:sz="0" w:space="0" w:color="auto"/>
        <w:left w:val="none" w:sz="0" w:space="0" w:color="auto"/>
        <w:bottom w:val="none" w:sz="0" w:space="0" w:color="auto"/>
        <w:right w:val="none" w:sz="0" w:space="0" w:color="auto"/>
      </w:divBdr>
    </w:div>
    <w:div w:id="615217578">
      <w:bodyDiv w:val="1"/>
      <w:marLeft w:val="0"/>
      <w:marRight w:val="0"/>
      <w:marTop w:val="0"/>
      <w:marBottom w:val="0"/>
      <w:divBdr>
        <w:top w:val="none" w:sz="0" w:space="0" w:color="auto"/>
        <w:left w:val="none" w:sz="0" w:space="0" w:color="auto"/>
        <w:bottom w:val="none" w:sz="0" w:space="0" w:color="auto"/>
        <w:right w:val="none" w:sz="0" w:space="0" w:color="auto"/>
      </w:divBdr>
    </w:div>
    <w:div w:id="619798351">
      <w:bodyDiv w:val="1"/>
      <w:marLeft w:val="0"/>
      <w:marRight w:val="0"/>
      <w:marTop w:val="0"/>
      <w:marBottom w:val="0"/>
      <w:divBdr>
        <w:top w:val="none" w:sz="0" w:space="0" w:color="auto"/>
        <w:left w:val="none" w:sz="0" w:space="0" w:color="auto"/>
        <w:bottom w:val="none" w:sz="0" w:space="0" w:color="auto"/>
        <w:right w:val="none" w:sz="0" w:space="0" w:color="auto"/>
      </w:divBdr>
    </w:div>
    <w:div w:id="652564804">
      <w:bodyDiv w:val="1"/>
      <w:marLeft w:val="0"/>
      <w:marRight w:val="0"/>
      <w:marTop w:val="0"/>
      <w:marBottom w:val="0"/>
      <w:divBdr>
        <w:top w:val="none" w:sz="0" w:space="0" w:color="auto"/>
        <w:left w:val="none" w:sz="0" w:space="0" w:color="auto"/>
        <w:bottom w:val="none" w:sz="0" w:space="0" w:color="auto"/>
        <w:right w:val="none" w:sz="0" w:space="0" w:color="auto"/>
      </w:divBdr>
    </w:div>
    <w:div w:id="654802351">
      <w:bodyDiv w:val="1"/>
      <w:marLeft w:val="0"/>
      <w:marRight w:val="0"/>
      <w:marTop w:val="0"/>
      <w:marBottom w:val="0"/>
      <w:divBdr>
        <w:top w:val="none" w:sz="0" w:space="0" w:color="auto"/>
        <w:left w:val="none" w:sz="0" w:space="0" w:color="auto"/>
        <w:bottom w:val="none" w:sz="0" w:space="0" w:color="auto"/>
        <w:right w:val="none" w:sz="0" w:space="0" w:color="auto"/>
      </w:divBdr>
    </w:div>
    <w:div w:id="660621537">
      <w:bodyDiv w:val="1"/>
      <w:marLeft w:val="0"/>
      <w:marRight w:val="0"/>
      <w:marTop w:val="0"/>
      <w:marBottom w:val="0"/>
      <w:divBdr>
        <w:top w:val="none" w:sz="0" w:space="0" w:color="auto"/>
        <w:left w:val="none" w:sz="0" w:space="0" w:color="auto"/>
        <w:bottom w:val="none" w:sz="0" w:space="0" w:color="auto"/>
        <w:right w:val="none" w:sz="0" w:space="0" w:color="auto"/>
      </w:divBdr>
    </w:div>
    <w:div w:id="667052507">
      <w:bodyDiv w:val="1"/>
      <w:marLeft w:val="0"/>
      <w:marRight w:val="0"/>
      <w:marTop w:val="0"/>
      <w:marBottom w:val="0"/>
      <w:divBdr>
        <w:top w:val="none" w:sz="0" w:space="0" w:color="auto"/>
        <w:left w:val="none" w:sz="0" w:space="0" w:color="auto"/>
        <w:bottom w:val="none" w:sz="0" w:space="0" w:color="auto"/>
        <w:right w:val="none" w:sz="0" w:space="0" w:color="auto"/>
      </w:divBdr>
    </w:div>
    <w:div w:id="675420886">
      <w:bodyDiv w:val="1"/>
      <w:marLeft w:val="0"/>
      <w:marRight w:val="0"/>
      <w:marTop w:val="0"/>
      <w:marBottom w:val="0"/>
      <w:divBdr>
        <w:top w:val="none" w:sz="0" w:space="0" w:color="auto"/>
        <w:left w:val="none" w:sz="0" w:space="0" w:color="auto"/>
        <w:bottom w:val="none" w:sz="0" w:space="0" w:color="auto"/>
        <w:right w:val="none" w:sz="0" w:space="0" w:color="auto"/>
      </w:divBdr>
    </w:div>
    <w:div w:id="681663805">
      <w:bodyDiv w:val="1"/>
      <w:marLeft w:val="0"/>
      <w:marRight w:val="0"/>
      <w:marTop w:val="0"/>
      <w:marBottom w:val="0"/>
      <w:divBdr>
        <w:top w:val="none" w:sz="0" w:space="0" w:color="auto"/>
        <w:left w:val="none" w:sz="0" w:space="0" w:color="auto"/>
        <w:bottom w:val="none" w:sz="0" w:space="0" w:color="auto"/>
        <w:right w:val="none" w:sz="0" w:space="0" w:color="auto"/>
      </w:divBdr>
    </w:div>
    <w:div w:id="681857408">
      <w:bodyDiv w:val="1"/>
      <w:marLeft w:val="0"/>
      <w:marRight w:val="0"/>
      <w:marTop w:val="0"/>
      <w:marBottom w:val="0"/>
      <w:divBdr>
        <w:top w:val="none" w:sz="0" w:space="0" w:color="auto"/>
        <w:left w:val="none" w:sz="0" w:space="0" w:color="auto"/>
        <w:bottom w:val="none" w:sz="0" w:space="0" w:color="auto"/>
        <w:right w:val="none" w:sz="0" w:space="0" w:color="auto"/>
      </w:divBdr>
    </w:div>
    <w:div w:id="682588944">
      <w:bodyDiv w:val="1"/>
      <w:marLeft w:val="0"/>
      <w:marRight w:val="0"/>
      <w:marTop w:val="0"/>
      <w:marBottom w:val="0"/>
      <w:divBdr>
        <w:top w:val="none" w:sz="0" w:space="0" w:color="auto"/>
        <w:left w:val="none" w:sz="0" w:space="0" w:color="auto"/>
        <w:bottom w:val="none" w:sz="0" w:space="0" w:color="auto"/>
        <w:right w:val="none" w:sz="0" w:space="0" w:color="auto"/>
      </w:divBdr>
    </w:div>
    <w:div w:id="691567689">
      <w:bodyDiv w:val="1"/>
      <w:marLeft w:val="0"/>
      <w:marRight w:val="0"/>
      <w:marTop w:val="0"/>
      <w:marBottom w:val="0"/>
      <w:divBdr>
        <w:top w:val="none" w:sz="0" w:space="0" w:color="auto"/>
        <w:left w:val="none" w:sz="0" w:space="0" w:color="auto"/>
        <w:bottom w:val="none" w:sz="0" w:space="0" w:color="auto"/>
        <w:right w:val="none" w:sz="0" w:space="0" w:color="auto"/>
      </w:divBdr>
    </w:div>
    <w:div w:id="695496545">
      <w:bodyDiv w:val="1"/>
      <w:marLeft w:val="0"/>
      <w:marRight w:val="0"/>
      <w:marTop w:val="0"/>
      <w:marBottom w:val="0"/>
      <w:divBdr>
        <w:top w:val="none" w:sz="0" w:space="0" w:color="auto"/>
        <w:left w:val="none" w:sz="0" w:space="0" w:color="auto"/>
        <w:bottom w:val="none" w:sz="0" w:space="0" w:color="auto"/>
        <w:right w:val="none" w:sz="0" w:space="0" w:color="auto"/>
      </w:divBdr>
    </w:div>
    <w:div w:id="696929893">
      <w:bodyDiv w:val="1"/>
      <w:marLeft w:val="0"/>
      <w:marRight w:val="0"/>
      <w:marTop w:val="0"/>
      <w:marBottom w:val="0"/>
      <w:divBdr>
        <w:top w:val="none" w:sz="0" w:space="0" w:color="auto"/>
        <w:left w:val="none" w:sz="0" w:space="0" w:color="auto"/>
        <w:bottom w:val="none" w:sz="0" w:space="0" w:color="auto"/>
        <w:right w:val="none" w:sz="0" w:space="0" w:color="auto"/>
      </w:divBdr>
    </w:div>
    <w:div w:id="713232934">
      <w:bodyDiv w:val="1"/>
      <w:marLeft w:val="0"/>
      <w:marRight w:val="0"/>
      <w:marTop w:val="0"/>
      <w:marBottom w:val="0"/>
      <w:divBdr>
        <w:top w:val="none" w:sz="0" w:space="0" w:color="auto"/>
        <w:left w:val="none" w:sz="0" w:space="0" w:color="auto"/>
        <w:bottom w:val="none" w:sz="0" w:space="0" w:color="auto"/>
        <w:right w:val="none" w:sz="0" w:space="0" w:color="auto"/>
      </w:divBdr>
    </w:div>
    <w:div w:id="713886643">
      <w:bodyDiv w:val="1"/>
      <w:marLeft w:val="0"/>
      <w:marRight w:val="0"/>
      <w:marTop w:val="0"/>
      <w:marBottom w:val="0"/>
      <w:divBdr>
        <w:top w:val="none" w:sz="0" w:space="0" w:color="auto"/>
        <w:left w:val="none" w:sz="0" w:space="0" w:color="auto"/>
        <w:bottom w:val="none" w:sz="0" w:space="0" w:color="auto"/>
        <w:right w:val="none" w:sz="0" w:space="0" w:color="auto"/>
      </w:divBdr>
    </w:div>
    <w:div w:id="740061008">
      <w:bodyDiv w:val="1"/>
      <w:marLeft w:val="0"/>
      <w:marRight w:val="0"/>
      <w:marTop w:val="0"/>
      <w:marBottom w:val="0"/>
      <w:divBdr>
        <w:top w:val="none" w:sz="0" w:space="0" w:color="auto"/>
        <w:left w:val="none" w:sz="0" w:space="0" w:color="auto"/>
        <w:bottom w:val="none" w:sz="0" w:space="0" w:color="auto"/>
        <w:right w:val="none" w:sz="0" w:space="0" w:color="auto"/>
      </w:divBdr>
    </w:div>
    <w:div w:id="750390975">
      <w:bodyDiv w:val="1"/>
      <w:marLeft w:val="0"/>
      <w:marRight w:val="0"/>
      <w:marTop w:val="0"/>
      <w:marBottom w:val="0"/>
      <w:divBdr>
        <w:top w:val="none" w:sz="0" w:space="0" w:color="auto"/>
        <w:left w:val="none" w:sz="0" w:space="0" w:color="auto"/>
        <w:bottom w:val="none" w:sz="0" w:space="0" w:color="auto"/>
        <w:right w:val="none" w:sz="0" w:space="0" w:color="auto"/>
      </w:divBdr>
    </w:div>
    <w:div w:id="750664939">
      <w:bodyDiv w:val="1"/>
      <w:marLeft w:val="0"/>
      <w:marRight w:val="0"/>
      <w:marTop w:val="0"/>
      <w:marBottom w:val="0"/>
      <w:divBdr>
        <w:top w:val="none" w:sz="0" w:space="0" w:color="auto"/>
        <w:left w:val="none" w:sz="0" w:space="0" w:color="auto"/>
        <w:bottom w:val="none" w:sz="0" w:space="0" w:color="auto"/>
        <w:right w:val="none" w:sz="0" w:space="0" w:color="auto"/>
      </w:divBdr>
    </w:div>
    <w:div w:id="775101486">
      <w:bodyDiv w:val="1"/>
      <w:marLeft w:val="0"/>
      <w:marRight w:val="0"/>
      <w:marTop w:val="0"/>
      <w:marBottom w:val="0"/>
      <w:divBdr>
        <w:top w:val="none" w:sz="0" w:space="0" w:color="auto"/>
        <w:left w:val="none" w:sz="0" w:space="0" w:color="auto"/>
        <w:bottom w:val="none" w:sz="0" w:space="0" w:color="auto"/>
        <w:right w:val="none" w:sz="0" w:space="0" w:color="auto"/>
      </w:divBdr>
    </w:div>
    <w:div w:id="776683464">
      <w:bodyDiv w:val="1"/>
      <w:marLeft w:val="0"/>
      <w:marRight w:val="0"/>
      <w:marTop w:val="0"/>
      <w:marBottom w:val="0"/>
      <w:divBdr>
        <w:top w:val="none" w:sz="0" w:space="0" w:color="auto"/>
        <w:left w:val="none" w:sz="0" w:space="0" w:color="auto"/>
        <w:bottom w:val="none" w:sz="0" w:space="0" w:color="auto"/>
        <w:right w:val="none" w:sz="0" w:space="0" w:color="auto"/>
      </w:divBdr>
    </w:div>
    <w:div w:id="784466068">
      <w:bodyDiv w:val="1"/>
      <w:marLeft w:val="0"/>
      <w:marRight w:val="0"/>
      <w:marTop w:val="0"/>
      <w:marBottom w:val="0"/>
      <w:divBdr>
        <w:top w:val="none" w:sz="0" w:space="0" w:color="auto"/>
        <w:left w:val="none" w:sz="0" w:space="0" w:color="auto"/>
        <w:bottom w:val="none" w:sz="0" w:space="0" w:color="auto"/>
        <w:right w:val="none" w:sz="0" w:space="0" w:color="auto"/>
      </w:divBdr>
    </w:div>
    <w:div w:id="788276162">
      <w:bodyDiv w:val="1"/>
      <w:marLeft w:val="0"/>
      <w:marRight w:val="0"/>
      <w:marTop w:val="0"/>
      <w:marBottom w:val="0"/>
      <w:divBdr>
        <w:top w:val="none" w:sz="0" w:space="0" w:color="auto"/>
        <w:left w:val="none" w:sz="0" w:space="0" w:color="auto"/>
        <w:bottom w:val="none" w:sz="0" w:space="0" w:color="auto"/>
        <w:right w:val="none" w:sz="0" w:space="0" w:color="auto"/>
      </w:divBdr>
    </w:div>
    <w:div w:id="795568341">
      <w:bodyDiv w:val="1"/>
      <w:marLeft w:val="0"/>
      <w:marRight w:val="0"/>
      <w:marTop w:val="0"/>
      <w:marBottom w:val="0"/>
      <w:divBdr>
        <w:top w:val="none" w:sz="0" w:space="0" w:color="auto"/>
        <w:left w:val="none" w:sz="0" w:space="0" w:color="auto"/>
        <w:bottom w:val="none" w:sz="0" w:space="0" w:color="auto"/>
        <w:right w:val="none" w:sz="0" w:space="0" w:color="auto"/>
      </w:divBdr>
    </w:div>
    <w:div w:id="797994515">
      <w:bodyDiv w:val="1"/>
      <w:marLeft w:val="0"/>
      <w:marRight w:val="0"/>
      <w:marTop w:val="0"/>
      <w:marBottom w:val="0"/>
      <w:divBdr>
        <w:top w:val="none" w:sz="0" w:space="0" w:color="auto"/>
        <w:left w:val="none" w:sz="0" w:space="0" w:color="auto"/>
        <w:bottom w:val="none" w:sz="0" w:space="0" w:color="auto"/>
        <w:right w:val="none" w:sz="0" w:space="0" w:color="auto"/>
      </w:divBdr>
    </w:div>
    <w:div w:id="804661144">
      <w:bodyDiv w:val="1"/>
      <w:marLeft w:val="0"/>
      <w:marRight w:val="0"/>
      <w:marTop w:val="0"/>
      <w:marBottom w:val="0"/>
      <w:divBdr>
        <w:top w:val="none" w:sz="0" w:space="0" w:color="auto"/>
        <w:left w:val="none" w:sz="0" w:space="0" w:color="auto"/>
        <w:bottom w:val="none" w:sz="0" w:space="0" w:color="auto"/>
        <w:right w:val="none" w:sz="0" w:space="0" w:color="auto"/>
      </w:divBdr>
    </w:div>
    <w:div w:id="809632672">
      <w:bodyDiv w:val="1"/>
      <w:marLeft w:val="0"/>
      <w:marRight w:val="0"/>
      <w:marTop w:val="0"/>
      <w:marBottom w:val="0"/>
      <w:divBdr>
        <w:top w:val="none" w:sz="0" w:space="0" w:color="auto"/>
        <w:left w:val="none" w:sz="0" w:space="0" w:color="auto"/>
        <w:bottom w:val="none" w:sz="0" w:space="0" w:color="auto"/>
        <w:right w:val="none" w:sz="0" w:space="0" w:color="auto"/>
      </w:divBdr>
    </w:div>
    <w:div w:id="823470909">
      <w:bodyDiv w:val="1"/>
      <w:marLeft w:val="0"/>
      <w:marRight w:val="0"/>
      <w:marTop w:val="0"/>
      <w:marBottom w:val="0"/>
      <w:divBdr>
        <w:top w:val="none" w:sz="0" w:space="0" w:color="auto"/>
        <w:left w:val="none" w:sz="0" w:space="0" w:color="auto"/>
        <w:bottom w:val="none" w:sz="0" w:space="0" w:color="auto"/>
        <w:right w:val="none" w:sz="0" w:space="0" w:color="auto"/>
      </w:divBdr>
    </w:div>
    <w:div w:id="838471765">
      <w:bodyDiv w:val="1"/>
      <w:marLeft w:val="0"/>
      <w:marRight w:val="0"/>
      <w:marTop w:val="0"/>
      <w:marBottom w:val="0"/>
      <w:divBdr>
        <w:top w:val="none" w:sz="0" w:space="0" w:color="auto"/>
        <w:left w:val="none" w:sz="0" w:space="0" w:color="auto"/>
        <w:bottom w:val="none" w:sz="0" w:space="0" w:color="auto"/>
        <w:right w:val="none" w:sz="0" w:space="0" w:color="auto"/>
      </w:divBdr>
    </w:div>
    <w:div w:id="846679208">
      <w:bodyDiv w:val="1"/>
      <w:marLeft w:val="0"/>
      <w:marRight w:val="0"/>
      <w:marTop w:val="0"/>
      <w:marBottom w:val="0"/>
      <w:divBdr>
        <w:top w:val="none" w:sz="0" w:space="0" w:color="auto"/>
        <w:left w:val="none" w:sz="0" w:space="0" w:color="auto"/>
        <w:bottom w:val="none" w:sz="0" w:space="0" w:color="auto"/>
        <w:right w:val="none" w:sz="0" w:space="0" w:color="auto"/>
      </w:divBdr>
    </w:div>
    <w:div w:id="850490877">
      <w:bodyDiv w:val="1"/>
      <w:marLeft w:val="0"/>
      <w:marRight w:val="0"/>
      <w:marTop w:val="0"/>
      <w:marBottom w:val="0"/>
      <w:divBdr>
        <w:top w:val="none" w:sz="0" w:space="0" w:color="auto"/>
        <w:left w:val="none" w:sz="0" w:space="0" w:color="auto"/>
        <w:bottom w:val="none" w:sz="0" w:space="0" w:color="auto"/>
        <w:right w:val="none" w:sz="0" w:space="0" w:color="auto"/>
      </w:divBdr>
    </w:div>
    <w:div w:id="860095724">
      <w:bodyDiv w:val="1"/>
      <w:marLeft w:val="0"/>
      <w:marRight w:val="0"/>
      <w:marTop w:val="0"/>
      <w:marBottom w:val="0"/>
      <w:divBdr>
        <w:top w:val="none" w:sz="0" w:space="0" w:color="auto"/>
        <w:left w:val="none" w:sz="0" w:space="0" w:color="auto"/>
        <w:bottom w:val="none" w:sz="0" w:space="0" w:color="auto"/>
        <w:right w:val="none" w:sz="0" w:space="0" w:color="auto"/>
      </w:divBdr>
    </w:div>
    <w:div w:id="869880572">
      <w:bodyDiv w:val="1"/>
      <w:marLeft w:val="0"/>
      <w:marRight w:val="0"/>
      <w:marTop w:val="0"/>
      <w:marBottom w:val="0"/>
      <w:divBdr>
        <w:top w:val="none" w:sz="0" w:space="0" w:color="auto"/>
        <w:left w:val="none" w:sz="0" w:space="0" w:color="auto"/>
        <w:bottom w:val="none" w:sz="0" w:space="0" w:color="auto"/>
        <w:right w:val="none" w:sz="0" w:space="0" w:color="auto"/>
      </w:divBdr>
    </w:div>
    <w:div w:id="871770539">
      <w:bodyDiv w:val="1"/>
      <w:marLeft w:val="0"/>
      <w:marRight w:val="0"/>
      <w:marTop w:val="0"/>
      <w:marBottom w:val="0"/>
      <w:divBdr>
        <w:top w:val="none" w:sz="0" w:space="0" w:color="auto"/>
        <w:left w:val="none" w:sz="0" w:space="0" w:color="auto"/>
        <w:bottom w:val="none" w:sz="0" w:space="0" w:color="auto"/>
        <w:right w:val="none" w:sz="0" w:space="0" w:color="auto"/>
      </w:divBdr>
    </w:div>
    <w:div w:id="873736523">
      <w:bodyDiv w:val="1"/>
      <w:marLeft w:val="0"/>
      <w:marRight w:val="0"/>
      <w:marTop w:val="0"/>
      <w:marBottom w:val="0"/>
      <w:divBdr>
        <w:top w:val="none" w:sz="0" w:space="0" w:color="auto"/>
        <w:left w:val="none" w:sz="0" w:space="0" w:color="auto"/>
        <w:bottom w:val="none" w:sz="0" w:space="0" w:color="auto"/>
        <w:right w:val="none" w:sz="0" w:space="0" w:color="auto"/>
      </w:divBdr>
    </w:div>
    <w:div w:id="878736607">
      <w:bodyDiv w:val="1"/>
      <w:marLeft w:val="0"/>
      <w:marRight w:val="0"/>
      <w:marTop w:val="0"/>
      <w:marBottom w:val="0"/>
      <w:divBdr>
        <w:top w:val="none" w:sz="0" w:space="0" w:color="auto"/>
        <w:left w:val="none" w:sz="0" w:space="0" w:color="auto"/>
        <w:bottom w:val="none" w:sz="0" w:space="0" w:color="auto"/>
        <w:right w:val="none" w:sz="0" w:space="0" w:color="auto"/>
      </w:divBdr>
    </w:div>
    <w:div w:id="878785152">
      <w:bodyDiv w:val="1"/>
      <w:marLeft w:val="0"/>
      <w:marRight w:val="0"/>
      <w:marTop w:val="0"/>
      <w:marBottom w:val="0"/>
      <w:divBdr>
        <w:top w:val="none" w:sz="0" w:space="0" w:color="auto"/>
        <w:left w:val="none" w:sz="0" w:space="0" w:color="auto"/>
        <w:bottom w:val="none" w:sz="0" w:space="0" w:color="auto"/>
        <w:right w:val="none" w:sz="0" w:space="0" w:color="auto"/>
      </w:divBdr>
    </w:div>
    <w:div w:id="880822227">
      <w:bodyDiv w:val="1"/>
      <w:marLeft w:val="0"/>
      <w:marRight w:val="0"/>
      <w:marTop w:val="0"/>
      <w:marBottom w:val="0"/>
      <w:divBdr>
        <w:top w:val="none" w:sz="0" w:space="0" w:color="auto"/>
        <w:left w:val="none" w:sz="0" w:space="0" w:color="auto"/>
        <w:bottom w:val="none" w:sz="0" w:space="0" w:color="auto"/>
        <w:right w:val="none" w:sz="0" w:space="0" w:color="auto"/>
      </w:divBdr>
    </w:div>
    <w:div w:id="882181982">
      <w:bodyDiv w:val="1"/>
      <w:marLeft w:val="0"/>
      <w:marRight w:val="0"/>
      <w:marTop w:val="0"/>
      <w:marBottom w:val="0"/>
      <w:divBdr>
        <w:top w:val="none" w:sz="0" w:space="0" w:color="auto"/>
        <w:left w:val="none" w:sz="0" w:space="0" w:color="auto"/>
        <w:bottom w:val="none" w:sz="0" w:space="0" w:color="auto"/>
        <w:right w:val="none" w:sz="0" w:space="0" w:color="auto"/>
      </w:divBdr>
    </w:div>
    <w:div w:id="896016547">
      <w:bodyDiv w:val="1"/>
      <w:marLeft w:val="0"/>
      <w:marRight w:val="0"/>
      <w:marTop w:val="0"/>
      <w:marBottom w:val="0"/>
      <w:divBdr>
        <w:top w:val="none" w:sz="0" w:space="0" w:color="auto"/>
        <w:left w:val="none" w:sz="0" w:space="0" w:color="auto"/>
        <w:bottom w:val="none" w:sz="0" w:space="0" w:color="auto"/>
        <w:right w:val="none" w:sz="0" w:space="0" w:color="auto"/>
      </w:divBdr>
    </w:div>
    <w:div w:id="897133772">
      <w:bodyDiv w:val="1"/>
      <w:marLeft w:val="0"/>
      <w:marRight w:val="0"/>
      <w:marTop w:val="0"/>
      <w:marBottom w:val="0"/>
      <w:divBdr>
        <w:top w:val="none" w:sz="0" w:space="0" w:color="auto"/>
        <w:left w:val="none" w:sz="0" w:space="0" w:color="auto"/>
        <w:bottom w:val="none" w:sz="0" w:space="0" w:color="auto"/>
        <w:right w:val="none" w:sz="0" w:space="0" w:color="auto"/>
      </w:divBdr>
    </w:div>
    <w:div w:id="910313811">
      <w:bodyDiv w:val="1"/>
      <w:marLeft w:val="0"/>
      <w:marRight w:val="0"/>
      <w:marTop w:val="0"/>
      <w:marBottom w:val="0"/>
      <w:divBdr>
        <w:top w:val="none" w:sz="0" w:space="0" w:color="auto"/>
        <w:left w:val="none" w:sz="0" w:space="0" w:color="auto"/>
        <w:bottom w:val="none" w:sz="0" w:space="0" w:color="auto"/>
        <w:right w:val="none" w:sz="0" w:space="0" w:color="auto"/>
      </w:divBdr>
    </w:div>
    <w:div w:id="923684821">
      <w:bodyDiv w:val="1"/>
      <w:marLeft w:val="0"/>
      <w:marRight w:val="0"/>
      <w:marTop w:val="0"/>
      <w:marBottom w:val="0"/>
      <w:divBdr>
        <w:top w:val="none" w:sz="0" w:space="0" w:color="auto"/>
        <w:left w:val="none" w:sz="0" w:space="0" w:color="auto"/>
        <w:bottom w:val="none" w:sz="0" w:space="0" w:color="auto"/>
        <w:right w:val="none" w:sz="0" w:space="0" w:color="auto"/>
      </w:divBdr>
    </w:div>
    <w:div w:id="933513620">
      <w:bodyDiv w:val="1"/>
      <w:marLeft w:val="0"/>
      <w:marRight w:val="0"/>
      <w:marTop w:val="0"/>
      <w:marBottom w:val="0"/>
      <w:divBdr>
        <w:top w:val="none" w:sz="0" w:space="0" w:color="auto"/>
        <w:left w:val="none" w:sz="0" w:space="0" w:color="auto"/>
        <w:bottom w:val="none" w:sz="0" w:space="0" w:color="auto"/>
        <w:right w:val="none" w:sz="0" w:space="0" w:color="auto"/>
      </w:divBdr>
    </w:div>
    <w:div w:id="938180005">
      <w:bodyDiv w:val="1"/>
      <w:marLeft w:val="0"/>
      <w:marRight w:val="0"/>
      <w:marTop w:val="0"/>
      <w:marBottom w:val="0"/>
      <w:divBdr>
        <w:top w:val="none" w:sz="0" w:space="0" w:color="auto"/>
        <w:left w:val="none" w:sz="0" w:space="0" w:color="auto"/>
        <w:bottom w:val="none" w:sz="0" w:space="0" w:color="auto"/>
        <w:right w:val="none" w:sz="0" w:space="0" w:color="auto"/>
      </w:divBdr>
    </w:div>
    <w:div w:id="962031957">
      <w:bodyDiv w:val="1"/>
      <w:marLeft w:val="0"/>
      <w:marRight w:val="0"/>
      <w:marTop w:val="0"/>
      <w:marBottom w:val="0"/>
      <w:divBdr>
        <w:top w:val="none" w:sz="0" w:space="0" w:color="auto"/>
        <w:left w:val="none" w:sz="0" w:space="0" w:color="auto"/>
        <w:bottom w:val="none" w:sz="0" w:space="0" w:color="auto"/>
        <w:right w:val="none" w:sz="0" w:space="0" w:color="auto"/>
      </w:divBdr>
    </w:div>
    <w:div w:id="966159465">
      <w:bodyDiv w:val="1"/>
      <w:marLeft w:val="0"/>
      <w:marRight w:val="0"/>
      <w:marTop w:val="0"/>
      <w:marBottom w:val="0"/>
      <w:divBdr>
        <w:top w:val="none" w:sz="0" w:space="0" w:color="auto"/>
        <w:left w:val="none" w:sz="0" w:space="0" w:color="auto"/>
        <w:bottom w:val="none" w:sz="0" w:space="0" w:color="auto"/>
        <w:right w:val="none" w:sz="0" w:space="0" w:color="auto"/>
      </w:divBdr>
    </w:div>
    <w:div w:id="984625728">
      <w:bodyDiv w:val="1"/>
      <w:marLeft w:val="0"/>
      <w:marRight w:val="0"/>
      <w:marTop w:val="0"/>
      <w:marBottom w:val="0"/>
      <w:divBdr>
        <w:top w:val="none" w:sz="0" w:space="0" w:color="auto"/>
        <w:left w:val="none" w:sz="0" w:space="0" w:color="auto"/>
        <w:bottom w:val="none" w:sz="0" w:space="0" w:color="auto"/>
        <w:right w:val="none" w:sz="0" w:space="0" w:color="auto"/>
      </w:divBdr>
    </w:div>
    <w:div w:id="995764893">
      <w:bodyDiv w:val="1"/>
      <w:marLeft w:val="0"/>
      <w:marRight w:val="0"/>
      <w:marTop w:val="0"/>
      <w:marBottom w:val="0"/>
      <w:divBdr>
        <w:top w:val="none" w:sz="0" w:space="0" w:color="auto"/>
        <w:left w:val="none" w:sz="0" w:space="0" w:color="auto"/>
        <w:bottom w:val="none" w:sz="0" w:space="0" w:color="auto"/>
        <w:right w:val="none" w:sz="0" w:space="0" w:color="auto"/>
      </w:divBdr>
    </w:div>
    <w:div w:id="996303138">
      <w:bodyDiv w:val="1"/>
      <w:marLeft w:val="0"/>
      <w:marRight w:val="0"/>
      <w:marTop w:val="0"/>
      <w:marBottom w:val="0"/>
      <w:divBdr>
        <w:top w:val="none" w:sz="0" w:space="0" w:color="auto"/>
        <w:left w:val="none" w:sz="0" w:space="0" w:color="auto"/>
        <w:bottom w:val="none" w:sz="0" w:space="0" w:color="auto"/>
        <w:right w:val="none" w:sz="0" w:space="0" w:color="auto"/>
      </w:divBdr>
    </w:div>
    <w:div w:id="998270021">
      <w:bodyDiv w:val="1"/>
      <w:marLeft w:val="0"/>
      <w:marRight w:val="0"/>
      <w:marTop w:val="0"/>
      <w:marBottom w:val="0"/>
      <w:divBdr>
        <w:top w:val="none" w:sz="0" w:space="0" w:color="auto"/>
        <w:left w:val="none" w:sz="0" w:space="0" w:color="auto"/>
        <w:bottom w:val="none" w:sz="0" w:space="0" w:color="auto"/>
        <w:right w:val="none" w:sz="0" w:space="0" w:color="auto"/>
      </w:divBdr>
    </w:div>
    <w:div w:id="1000548906">
      <w:bodyDiv w:val="1"/>
      <w:marLeft w:val="0"/>
      <w:marRight w:val="0"/>
      <w:marTop w:val="0"/>
      <w:marBottom w:val="0"/>
      <w:divBdr>
        <w:top w:val="none" w:sz="0" w:space="0" w:color="auto"/>
        <w:left w:val="none" w:sz="0" w:space="0" w:color="auto"/>
        <w:bottom w:val="none" w:sz="0" w:space="0" w:color="auto"/>
        <w:right w:val="none" w:sz="0" w:space="0" w:color="auto"/>
      </w:divBdr>
    </w:div>
    <w:div w:id="1012798807">
      <w:bodyDiv w:val="1"/>
      <w:marLeft w:val="0"/>
      <w:marRight w:val="0"/>
      <w:marTop w:val="0"/>
      <w:marBottom w:val="0"/>
      <w:divBdr>
        <w:top w:val="none" w:sz="0" w:space="0" w:color="auto"/>
        <w:left w:val="none" w:sz="0" w:space="0" w:color="auto"/>
        <w:bottom w:val="none" w:sz="0" w:space="0" w:color="auto"/>
        <w:right w:val="none" w:sz="0" w:space="0" w:color="auto"/>
      </w:divBdr>
    </w:div>
    <w:div w:id="1022436137">
      <w:bodyDiv w:val="1"/>
      <w:marLeft w:val="0"/>
      <w:marRight w:val="0"/>
      <w:marTop w:val="0"/>
      <w:marBottom w:val="0"/>
      <w:divBdr>
        <w:top w:val="none" w:sz="0" w:space="0" w:color="auto"/>
        <w:left w:val="none" w:sz="0" w:space="0" w:color="auto"/>
        <w:bottom w:val="none" w:sz="0" w:space="0" w:color="auto"/>
        <w:right w:val="none" w:sz="0" w:space="0" w:color="auto"/>
      </w:divBdr>
    </w:div>
    <w:div w:id="1030765345">
      <w:bodyDiv w:val="1"/>
      <w:marLeft w:val="0"/>
      <w:marRight w:val="0"/>
      <w:marTop w:val="0"/>
      <w:marBottom w:val="0"/>
      <w:divBdr>
        <w:top w:val="none" w:sz="0" w:space="0" w:color="auto"/>
        <w:left w:val="none" w:sz="0" w:space="0" w:color="auto"/>
        <w:bottom w:val="none" w:sz="0" w:space="0" w:color="auto"/>
        <w:right w:val="none" w:sz="0" w:space="0" w:color="auto"/>
      </w:divBdr>
    </w:div>
    <w:div w:id="1032269287">
      <w:bodyDiv w:val="1"/>
      <w:marLeft w:val="0"/>
      <w:marRight w:val="0"/>
      <w:marTop w:val="0"/>
      <w:marBottom w:val="0"/>
      <w:divBdr>
        <w:top w:val="none" w:sz="0" w:space="0" w:color="auto"/>
        <w:left w:val="none" w:sz="0" w:space="0" w:color="auto"/>
        <w:bottom w:val="none" w:sz="0" w:space="0" w:color="auto"/>
        <w:right w:val="none" w:sz="0" w:space="0" w:color="auto"/>
      </w:divBdr>
    </w:div>
    <w:div w:id="1032849875">
      <w:bodyDiv w:val="1"/>
      <w:marLeft w:val="0"/>
      <w:marRight w:val="0"/>
      <w:marTop w:val="0"/>
      <w:marBottom w:val="0"/>
      <w:divBdr>
        <w:top w:val="none" w:sz="0" w:space="0" w:color="auto"/>
        <w:left w:val="none" w:sz="0" w:space="0" w:color="auto"/>
        <w:bottom w:val="none" w:sz="0" w:space="0" w:color="auto"/>
        <w:right w:val="none" w:sz="0" w:space="0" w:color="auto"/>
      </w:divBdr>
    </w:div>
    <w:div w:id="1034428841">
      <w:bodyDiv w:val="1"/>
      <w:marLeft w:val="0"/>
      <w:marRight w:val="0"/>
      <w:marTop w:val="0"/>
      <w:marBottom w:val="0"/>
      <w:divBdr>
        <w:top w:val="none" w:sz="0" w:space="0" w:color="auto"/>
        <w:left w:val="none" w:sz="0" w:space="0" w:color="auto"/>
        <w:bottom w:val="none" w:sz="0" w:space="0" w:color="auto"/>
        <w:right w:val="none" w:sz="0" w:space="0" w:color="auto"/>
      </w:divBdr>
    </w:div>
    <w:div w:id="1037658077">
      <w:bodyDiv w:val="1"/>
      <w:marLeft w:val="0"/>
      <w:marRight w:val="0"/>
      <w:marTop w:val="0"/>
      <w:marBottom w:val="0"/>
      <w:divBdr>
        <w:top w:val="none" w:sz="0" w:space="0" w:color="auto"/>
        <w:left w:val="none" w:sz="0" w:space="0" w:color="auto"/>
        <w:bottom w:val="none" w:sz="0" w:space="0" w:color="auto"/>
        <w:right w:val="none" w:sz="0" w:space="0" w:color="auto"/>
      </w:divBdr>
    </w:div>
    <w:div w:id="1039360013">
      <w:bodyDiv w:val="1"/>
      <w:marLeft w:val="0"/>
      <w:marRight w:val="0"/>
      <w:marTop w:val="0"/>
      <w:marBottom w:val="0"/>
      <w:divBdr>
        <w:top w:val="none" w:sz="0" w:space="0" w:color="auto"/>
        <w:left w:val="none" w:sz="0" w:space="0" w:color="auto"/>
        <w:bottom w:val="none" w:sz="0" w:space="0" w:color="auto"/>
        <w:right w:val="none" w:sz="0" w:space="0" w:color="auto"/>
      </w:divBdr>
    </w:div>
    <w:div w:id="1042906573">
      <w:bodyDiv w:val="1"/>
      <w:marLeft w:val="0"/>
      <w:marRight w:val="0"/>
      <w:marTop w:val="0"/>
      <w:marBottom w:val="0"/>
      <w:divBdr>
        <w:top w:val="none" w:sz="0" w:space="0" w:color="auto"/>
        <w:left w:val="none" w:sz="0" w:space="0" w:color="auto"/>
        <w:bottom w:val="none" w:sz="0" w:space="0" w:color="auto"/>
        <w:right w:val="none" w:sz="0" w:space="0" w:color="auto"/>
      </w:divBdr>
    </w:div>
    <w:div w:id="1044717788">
      <w:bodyDiv w:val="1"/>
      <w:marLeft w:val="0"/>
      <w:marRight w:val="0"/>
      <w:marTop w:val="0"/>
      <w:marBottom w:val="0"/>
      <w:divBdr>
        <w:top w:val="none" w:sz="0" w:space="0" w:color="auto"/>
        <w:left w:val="none" w:sz="0" w:space="0" w:color="auto"/>
        <w:bottom w:val="none" w:sz="0" w:space="0" w:color="auto"/>
        <w:right w:val="none" w:sz="0" w:space="0" w:color="auto"/>
      </w:divBdr>
    </w:div>
    <w:div w:id="1067150728">
      <w:bodyDiv w:val="1"/>
      <w:marLeft w:val="0"/>
      <w:marRight w:val="0"/>
      <w:marTop w:val="0"/>
      <w:marBottom w:val="0"/>
      <w:divBdr>
        <w:top w:val="none" w:sz="0" w:space="0" w:color="auto"/>
        <w:left w:val="none" w:sz="0" w:space="0" w:color="auto"/>
        <w:bottom w:val="none" w:sz="0" w:space="0" w:color="auto"/>
        <w:right w:val="none" w:sz="0" w:space="0" w:color="auto"/>
      </w:divBdr>
    </w:div>
    <w:div w:id="1070154628">
      <w:bodyDiv w:val="1"/>
      <w:marLeft w:val="0"/>
      <w:marRight w:val="0"/>
      <w:marTop w:val="0"/>
      <w:marBottom w:val="0"/>
      <w:divBdr>
        <w:top w:val="none" w:sz="0" w:space="0" w:color="auto"/>
        <w:left w:val="none" w:sz="0" w:space="0" w:color="auto"/>
        <w:bottom w:val="none" w:sz="0" w:space="0" w:color="auto"/>
        <w:right w:val="none" w:sz="0" w:space="0" w:color="auto"/>
      </w:divBdr>
    </w:div>
    <w:div w:id="1080983443">
      <w:bodyDiv w:val="1"/>
      <w:marLeft w:val="0"/>
      <w:marRight w:val="0"/>
      <w:marTop w:val="0"/>
      <w:marBottom w:val="0"/>
      <w:divBdr>
        <w:top w:val="none" w:sz="0" w:space="0" w:color="auto"/>
        <w:left w:val="none" w:sz="0" w:space="0" w:color="auto"/>
        <w:bottom w:val="none" w:sz="0" w:space="0" w:color="auto"/>
        <w:right w:val="none" w:sz="0" w:space="0" w:color="auto"/>
      </w:divBdr>
    </w:div>
    <w:div w:id="1084648980">
      <w:bodyDiv w:val="1"/>
      <w:marLeft w:val="0"/>
      <w:marRight w:val="0"/>
      <w:marTop w:val="0"/>
      <w:marBottom w:val="0"/>
      <w:divBdr>
        <w:top w:val="none" w:sz="0" w:space="0" w:color="auto"/>
        <w:left w:val="none" w:sz="0" w:space="0" w:color="auto"/>
        <w:bottom w:val="none" w:sz="0" w:space="0" w:color="auto"/>
        <w:right w:val="none" w:sz="0" w:space="0" w:color="auto"/>
      </w:divBdr>
    </w:div>
    <w:div w:id="1089961706">
      <w:bodyDiv w:val="1"/>
      <w:marLeft w:val="0"/>
      <w:marRight w:val="0"/>
      <w:marTop w:val="0"/>
      <w:marBottom w:val="0"/>
      <w:divBdr>
        <w:top w:val="none" w:sz="0" w:space="0" w:color="auto"/>
        <w:left w:val="none" w:sz="0" w:space="0" w:color="auto"/>
        <w:bottom w:val="none" w:sz="0" w:space="0" w:color="auto"/>
        <w:right w:val="none" w:sz="0" w:space="0" w:color="auto"/>
      </w:divBdr>
    </w:div>
    <w:div w:id="1121068456">
      <w:bodyDiv w:val="1"/>
      <w:marLeft w:val="0"/>
      <w:marRight w:val="0"/>
      <w:marTop w:val="0"/>
      <w:marBottom w:val="0"/>
      <w:divBdr>
        <w:top w:val="none" w:sz="0" w:space="0" w:color="auto"/>
        <w:left w:val="none" w:sz="0" w:space="0" w:color="auto"/>
        <w:bottom w:val="none" w:sz="0" w:space="0" w:color="auto"/>
        <w:right w:val="none" w:sz="0" w:space="0" w:color="auto"/>
      </w:divBdr>
    </w:div>
    <w:div w:id="1122921207">
      <w:bodyDiv w:val="1"/>
      <w:marLeft w:val="0"/>
      <w:marRight w:val="0"/>
      <w:marTop w:val="0"/>
      <w:marBottom w:val="0"/>
      <w:divBdr>
        <w:top w:val="none" w:sz="0" w:space="0" w:color="auto"/>
        <w:left w:val="none" w:sz="0" w:space="0" w:color="auto"/>
        <w:bottom w:val="none" w:sz="0" w:space="0" w:color="auto"/>
        <w:right w:val="none" w:sz="0" w:space="0" w:color="auto"/>
      </w:divBdr>
    </w:div>
    <w:div w:id="1125277362">
      <w:bodyDiv w:val="1"/>
      <w:marLeft w:val="0"/>
      <w:marRight w:val="0"/>
      <w:marTop w:val="0"/>
      <w:marBottom w:val="0"/>
      <w:divBdr>
        <w:top w:val="none" w:sz="0" w:space="0" w:color="auto"/>
        <w:left w:val="none" w:sz="0" w:space="0" w:color="auto"/>
        <w:bottom w:val="none" w:sz="0" w:space="0" w:color="auto"/>
        <w:right w:val="none" w:sz="0" w:space="0" w:color="auto"/>
      </w:divBdr>
    </w:div>
    <w:div w:id="1128550869">
      <w:bodyDiv w:val="1"/>
      <w:marLeft w:val="0"/>
      <w:marRight w:val="0"/>
      <w:marTop w:val="0"/>
      <w:marBottom w:val="0"/>
      <w:divBdr>
        <w:top w:val="none" w:sz="0" w:space="0" w:color="auto"/>
        <w:left w:val="none" w:sz="0" w:space="0" w:color="auto"/>
        <w:bottom w:val="none" w:sz="0" w:space="0" w:color="auto"/>
        <w:right w:val="none" w:sz="0" w:space="0" w:color="auto"/>
      </w:divBdr>
    </w:div>
    <w:div w:id="1159534931">
      <w:bodyDiv w:val="1"/>
      <w:marLeft w:val="0"/>
      <w:marRight w:val="0"/>
      <w:marTop w:val="0"/>
      <w:marBottom w:val="0"/>
      <w:divBdr>
        <w:top w:val="none" w:sz="0" w:space="0" w:color="auto"/>
        <w:left w:val="none" w:sz="0" w:space="0" w:color="auto"/>
        <w:bottom w:val="none" w:sz="0" w:space="0" w:color="auto"/>
        <w:right w:val="none" w:sz="0" w:space="0" w:color="auto"/>
      </w:divBdr>
    </w:div>
    <w:div w:id="1163662851">
      <w:bodyDiv w:val="1"/>
      <w:marLeft w:val="0"/>
      <w:marRight w:val="0"/>
      <w:marTop w:val="0"/>
      <w:marBottom w:val="0"/>
      <w:divBdr>
        <w:top w:val="none" w:sz="0" w:space="0" w:color="auto"/>
        <w:left w:val="none" w:sz="0" w:space="0" w:color="auto"/>
        <w:bottom w:val="none" w:sz="0" w:space="0" w:color="auto"/>
        <w:right w:val="none" w:sz="0" w:space="0" w:color="auto"/>
      </w:divBdr>
    </w:div>
    <w:div w:id="1170868091">
      <w:bodyDiv w:val="1"/>
      <w:marLeft w:val="0"/>
      <w:marRight w:val="0"/>
      <w:marTop w:val="0"/>
      <w:marBottom w:val="0"/>
      <w:divBdr>
        <w:top w:val="none" w:sz="0" w:space="0" w:color="auto"/>
        <w:left w:val="none" w:sz="0" w:space="0" w:color="auto"/>
        <w:bottom w:val="none" w:sz="0" w:space="0" w:color="auto"/>
        <w:right w:val="none" w:sz="0" w:space="0" w:color="auto"/>
      </w:divBdr>
    </w:div>
    <w:div w:id="1172259345">
      <w:bodyDiv w:val="1"/>
      <w:marLeft w:val="0"/>
      <w:marRight w:val="0"/>
      <w:marTop w:val="0"/>
      <w:marBottom w:val="0"/>
      <w:divBdr>
        <w:top w:val="none" w:sz="0" w:space="0" w:color="auto"/>
        <w:left w:val="none" w:sz="0" w:space="0" w:color="auto"/>
        <w:bottom w:val="none" w:sz="0" w:space="0" w:color="auto"/>
        <w:right w:val="none" w:sz="0" w:space="0" w:color="auto"/>
      </w:divBdr>
    </w:div>
    <w:div w:id="1177813617">
      <w:bodyDiv w:val="1"/>
      <w:marLeft w:val="0"/>
      <w:marRight w:val="0"/>
      <w:marTop w:val="0"/>
      <w:marBottom w:val="0"/>
      <w:divBdr>
        <w:top w:val="none" w:sz="0" w:space="0" w:color="auto"/>
        <w:left w:val="none" w:sz="0" w:space="0" w:color="auto"/>
        <w:bottom w:val="none" w:sz="0" w:space="0" w:color="auto"/>
        <w:right w:val="none" w:sz="0" w:space="0" w:color="auto"/>
      </w:divBdr>
    </w:div>
    <w:div w:id="1179852498">
      <w:bodyDiv w:val="1"/>
      <w:marLeft w:val="0"/>
      <w:marRight w:val="0"/>
      <w:marTop w:val="0"/>
      <w:marBottom w:val="0"/>
      <w:divBdr>
        <w:top w:val="none" w:sz="0" w:space="0" w:color="auto"/>
        <w:left w:val="none" w:sz="0" w:space="0" w:color="auto"/>
        <w:bottom w:val="none" w:sz="0" w:space="0" w:color="auto"/>
        <w:right w:val="none" w:sz="0" w:space="0" w:color="auto"/>
      </w:divBdr>
    </w:div>
    <w:div w:id="1187325867">
      <w:bodyDiv w:val="1"/>
      <w:marLeft w:val="0"/>
      <w:marRight w:val="0"/>
      <w:marTop w:val="0"/>
      <w:marBottom w:val="0"/>
      <w:divBdr>
        <w:top w:val="none" w:sz="0" w:space="0" w:color="auto"/>
        <w:left w:val="none" w:sz="0" w:space="0" w:color="auto"/>
        <w:bottom w:val="none" w:sz="0" w:space="0" w:color="auto"/>
        <w:right w:val="none" w:sz="0" w:space="0" w:color="auto"/>
      </w:divBdr>
    </w:div>
    <w:div w:id="1196653049">
      <w:bodyDiv w:val="1"/>
      <w:marLeft w:val="0"/>
      <w:marRight w:val="0"/>
      <w:marTop w:val="0"/>
      <w:marBottom w:val="0"/>
      <w:divBdr>
        <w:top w:val="none" w:sz="0" w:space="0" w:color="auto"/>
        <w:left w:val="none" w:sz="0" w:space="0" w:color="auto"/>
        <w:bottom w:val="none" w:sz="0" w:space="0" w:color="auto"/>
        <w:right w:val="none" w:sz="0" w:space="0" w:color="auto"/>
      </w:divBdr>
    </w:div>
    <w:div w:id="1201355677">
      <w:bodyDiv w:val="1"/>
      <w:marLeft w:val="0"/>
      <w:marRight w:val="0"/>
      <w:marTop w:val="0"/>
      <w:marBottom w:val="0"/>
      <w:divBdr>
        <w:top w:val="none" w:sz="0" w:space="0" w:color="auto"/>
        <w:left w:val="none" w:sz="0" w:space="0" w:color="auto"/>
        <w:bottom w:val="none" w:sz="0" w:space="0" w:color="auto"/>
        <w:right w:val="none" w:sz="0" w:space="0" w:color="auto"/>
      </w:divBdr>
    </w:div>
    <w:div w:id="1212159537">
      <w:bodyDiv w:val="1"/>
      <w:marLeft w:val="0"/>
      <w:marRight w:val="0"/>
      <w:marTop w:val="0"/>
      <w:marBottom w:val="0"/>
      <w:divBdr>
        <w:top w:val="none" w:sz="0" w:space="0" w:color="auto"/>
        <w:left w:val="none" w:sz="0" w:space="0" w:color="auto"/>
        <w:bottom w:val="none" w:sz="0" w:space="0" w:color="auto"/>
        <w:right w:val="none" w:sz="0" w:space="0" w:color="auto"/>
      </w:divBdr>
    </w:div>
    <w:div w:id="1221554437">
      <w:bodyDiv w:val="1"/>
      <w:marLeft w:val="0"/>
      <w:marRight w:val="0"/>
      <w:marTop w:val="0"/>
      <w:marBottom w:val="0"/>
      <w:divBdr>
        <w:top w:val="none" w:sz="0" w:space="0" w:color="auto"/>
        <w:left w:val="none" w:sz="0" w:space="0" w:color="auto"/>
        <w:bottom w:val="none" w:sz="0" w:space="0" w:color="auto"/>
        <w:right w:val="none" w:sz="0" w:space="0" w:color="auto"/>
      </w:divBdr>
    </w:div>
    <w:div w:id="1225946122">
      <w:bodyDiv w:val="1"/>
      <w:marLeft w:val="0"/>
      <w:marRight w:val="0"/>
      <w:marTop w:val="0"/>
      <w:marBottom w:val="0"/>
      <w:divBdr>
        <w:top w:val="none" w:sz="0" w:space="0" w:color="auto"/>
        <w:left w:val="none" w:sz="0" w:space="0" w:color="auto"/>
        <w:bottom w:val="none" w:sz="0" w:space="0" w:color="auto"/>
        <w:right w:val="none" w:sz="0" w:space="0" w:color="auto"/>
      </w:divBdr>
    </w:div>
    <w:div w:id="1238829110">
      <w:bodyDiv w:val="1"/>
      <w:marLeft w:val="0"/>
      <w:marRight w:val="0"/>
      <w:marTop w:val="0"/>
      <w:marBottom w:val="0"/>
      <w:divBdr>
        <w:top w:val="none" w:sz="0" w:space="0" w:color="auto"/>
        <w:left w:val="none" w:sz="0" w:space="0" w:color="auto"/>
        <w:bottom w:val="none" w:sz="0" w:space="0" w:color="auto"/>
        <w:right w:val="none" w:sz="0" w:space="0" w:color="auto"/>
      </w:divBdr>
    </w:div>
    <w:div w:id="1240091709">
      <w:bodyDiv w:val="1"/>
      <w:marLeft w:val="0"/>
      <w:marRight w:val="0"/>
      <w:marTop w:val="0"/>
      <w:marBottom w:val="0"/>
      <w:divBdr>
        <w:top w:val="none" w:sz="0" w:space="0" w:color="auto"/>
        <w:left w:val="none" w:sz="0" w:space="0" w:color="auto"/>
        <w:bottom w:val="none" w:sz="0" w:space="0" w:color="auto"/>
        <w:right w:val="none" w:sz="0" w:space="0" w:color="auto"/>
      </w:divBdr>
    </w:div>
    <w:div w:id="1244409657">
      <w:bodyDiv w:val="1"/>
      <w:marLeft w:val="0"/>
      <w:marRight w:val="0"/>
      <w:marTop w:val="0"/>
      <w:marBottom w:val="0"/>
      <w:divBdr>
        <w:top w:val="none" w:sz="0" w:space="0" w:color="auto"/>
        <w:left w:val="none" w:sz="0" w:space="0" w:color="auto"/>
        <w:bottom w:val="none" w:sz="0" w:space="0" w:color="auto"/>
        <w:right w:val="none" w:sz="0" w:space="0" w:color="auto"/>
      </w:divBdr>
    </w:div>
    <w:div w:id="1248226068">
      <w:bodyDiv w:val="1"/>
      <w:marLeft w:val="0"/>
      <w:marRight w:val="0"/>
      <w:marTop w:val="0"/>
      <w:marBottom w:val="0"/>
      <w:divBdr>
        <w:top w:val="none" w:sz="0" w:space="0" w:color="auto"/>
        <w:left w:val="none" w:sz="0" w:space="0" w:color="auto"/>
        <w:bottom w:val="none" w:sz="0" w:space="0" w:color="auto"/>
        <w:right w:val="none" w:sz="0" w:space="0" w:color="auto"/>
      </w:divBdr>
    </w:div>
    <w:div w:id="1250774835">
      <w:bodyDiv w:val="1"/>
      <w:marLeft w:val="0"/>
      <w:marRight w:val="0"/>
      <w:marTop w:val="0"/>
      <w:marBottom w:val="0"/>
      <w:divBdr>
        <w:top w:val="none" w:sz="0" w:space="0" w:color="auto"/>
        <w:left w:val="none" w:sz="0" w:space="0" w:color="auto"/>
        <w:bottom w:val="none" w:sz="0" w:space="0" w:color="auto"/>
        <w:right w:val="none" w:sz="0" w:space="0" w:color="auto"/>
      </w:divBdr>
    </w:div>
    <w:div w:id="1264529568">
      <w:bodyDiv w:val="1"/>
      <w:marLeft w:val="0"/>
      <w:marRight w:val="0"/>
      <w:marTop w:val="0"/>
      <w:marBottom w:val="0"/>
      <w:divBdr>
        <w:top w:val="none" w:sz="0" w:space="0" w:color="auto"/>
        <w:left w:val="none" w:sz="0" w:space="0" w:color="auto"/>
        <w:bottom w:val="none" w:sz="0" w:space="0" w:color="auto"/>
        <w:right w:val="none" w:sz="0" w:space="0" w:color="auto"/>
      </w:divBdr>
    </w:div>
    <w:div w:id="1270160081">
      <w:bodyDiv w:val="1"/>
      <w:marLeft w:val="0"/>
      <w:marRight w:val="0"/>
      <w:marTop w:val="0"/>
      <w:marBottom w:val="0"/>
      <w:divBdr>
        <w:top w:val="none" w:sz="0" w:space="0" w:color="auto"/>
        <w:left w:val="none" w:sz="0" w:space="0" w:color="auto"/>
        <w:bottom w:val="none" w:sz="0" w:space="0" w:color="auto"/>
        <w:right w:val="none" w:sz="0" w:space="0" w:color="auto"/>
      </w:divBdr>
    </w:div>
    <w:div w:id="1278682923">
      <w:bodyDiv w:val="1"/>
      <w:marLeft w:val="0"/>
      <w:marRight w:val="0"/>
      <w:marTop w:val="0"/>
      <w:marBottom w:val="0"/>
      <w:divBdr>
        <w:top w:val="none" w:sz="0" w:space="0" w:color="auto"/>
        <w:left w:val="none" w:sz="0" w:space="0" w:color="auto"/>
        <w:bottom w:val="none" w:sz="0" w:space="0" w:color="auto"/>
        <w:right w:val="none" w:sz="0" w:space="0" w:color="auto"/>
      </w:divBdr>
    </w:div>
    <w:div w:id="1287350078">
      <w:bodyDiv w:val="1"/>
      <w:marLeft w:val="0"/>
      <w:marRight w:val="0"/>
      <w:marTop w:val="0"/>
      <w:marBottom w:val="0"/>
      <w:divBdr>
        <w:top w:val="none" w:sz="0" w:space="0" w:color="auto"/>
        <w:left w:val="none" w:sz="0" w:space="0" w:color="auto"/>
        <w:bottom w:val="none" w:sz="0" w:space="0" w:color="auto"/>
        <w:right w:val="none" w:sz="0" w:space="0" w:color="auto"/>
      </w:divBdr>
    </w:div>
    <w:div w:id="1289045002">
      <w:bodyDiv w:val="1"/>
      <w:marLeft w:val="0"/>
      <w:marRight w:val="0"/>
      <w:marTop w:val="0"/>
      <w:marBottom w:val="0"/>
      <w:divBdr>
        <w:top w:val="none" w:sz="0" w:space="0" w:color="auto"/>
        <w:left w:val="none" w:sz="0" w:space="0" w:color="auto"/>
        <w:bottom w:val="none" w:sz="0" w:space="0" w:color="auto"/>
        <w:right w:val="none" w:sz="0" w:space="0" w:color="auto"/>
      </w:divBdr>
    </w:div>
    <w:div w:id="1298099374">
      <w:bodyDiv w:val="1"/>
      <w:marLeft w:val="0"/>
      <w:marRight w:val="0"/>
      <w:marTop w:val="0"/>
      <w:marBottom w:val="0"/>
      <w:divBdr>
        <w:top w:val="none" w:sz="0" w:space="0" w:color="auto"/>
        <w:left w:val="none" w:sz="0" w:space="0" w:color="auto"/>
        <w:bottom w:val="none" w:sz="0" w:space="0" w:color="auto"/>
        <w:right w:val="none" w:sz="0" w:space="0" w:color="auto"/>
      </w:divBdr>
    </w:div>
    <w:div w:id="1299847668">
      <w:bodyDiv w:val="1"/>
      <w:marLeft w:val="0"/>
      <w:marRight w:val="0"/>
      <w:marTop w:val="0"/>
      <w:marBottom w:val="0"/>
      <w:divBdr>
        <w:top w:val="none" w:sz="0" w:space="0" w:color="auto"/>
        <w:left w:val="none" w:sz="0" w:space="0" w:color="auto"/>
        <w:bottom w:val="none" w:sz="0" w:space="0" w:color="auto"/>
        <w:right w:val="none" w:sz="0" w:space="0" w:color="auto"/>
      </w:divBdr>
    </w:div>
    <w:div w:id="1304120096">
      <w:bodyDiv w:val="1"/>
      <w:marLeft w:val="0"/>
      <w:marRight w:val="0"/>
      <w:marTop w:val="0"/>
      <w:marBottom w:val="0"/>
      <w:divBdr>
        <w:top w:val="none" w:sz="0" w:space="0" w:color="auto"/>
        <w:left w:val="none" w:sz="0" w:space="0" w:color="auto"/>
        <w:bottom w:val="none" w:sz="0" w:space="0" w:color="auto"/>
        <w:right w:val="none" w:sz="0" w:space="0" w:color="auto"/>
      </w:divBdr>
    </w:div>
    <w:div w:id="1325664452">
      <w:bodyDiv w:val="1"/>
      <w:marLeft w:val="0"/>
      <w:marRight w:val="0"/>
      <w:marTop w:val="0"/>
      <w:marBottom w:val="0"/>
      <w:divBdr>
        <w:top w:val="none" w:sz="0" w:space="0" w:color="auto"/>
        <w:left w:val="none" w:sz="0" w:space="0" w:color="auto"/>
        <w:bottom w:val="none" w:sz="0" w:space="0" w:color="auto"/>
        <w:right w:val="none" w:sz="0" w:space="0" w:color="auto"/>
      </w:divBdr>
    </w:div>
    <w:div w:id="1331984036">
      <w:bodyDiv w:val="1"/>
      <w:marLeft w:val="0"/>
      <w:marRight w:val="0"/>
      <w:marTop w:val="0"/>
      <w:marBottom w:val="0"/>
      <w:divBdr>
        <w:top w:val="none" w:sz="0" w:space="0" w:color="auto"/>
        <w:left w:val="none" w:sz="0" w:space="0" w:color="auto"/>
        <w:bottom w:val="none" w:sz="0" w:space="0" w:color="auto"/>
        <w:right w:val="none" w:sz="0" w:space="0" w:color="auto"/>
      </w:divBdr>
    </w:div>
    <w:div w:id="1340620840">
      <w:bodyDiv w:val="1"/>
      <w:marLeft w:val="0"/>
      <w:marRight w:val="0"/>
      <w:marTop w:val="0"/>
      <w:marBottom w:val="0"/>
      <w:divBdr>
        <w:top w:val="none" w:sz="0" w:space="0" w:color="auto"/>
        <w:left w:val="none" w:sz="0" w:space="0" w:color="auto"/>
        <w:bottom w:val="none" w:sz="0" w:space="0" w:color="auto"/>
        <w:right w:val="none" w:sz="0" w:space="0" w:color="auto"/>
      </w:divBdr>
    </w:div>
    <w:div w:id="1342009638">
      <w:bodyDiv w:val="1"/>
      <w:marLeft w:val="0"/>
      <w:marRight w:val="0"/>
      <w:marTop w:val="0"/>
      <w:marBottom w:val="0"/>
      <w:divBdr>
        <w:top w:val="none" w:sz="0" w:space="0" w:color="auto"/>
        <w:left w:val="none" w:sz="0" w:space="0" w:color="auto"/>
        <w:bottom w:val="none" w:sz="0" w:space="0" w:color="auto"/>
        <w:right w:val="none" w:sz="0" w:space="0" w:color="auto"/>
      </w:divBdr>
    </w:div>
    <w:div w:id="1344235611">
      <w:bodyDiv w:val="1"/>
      <w:marLeft w:val="0"/>
      <w:marRight w:val="0"/>
      <w:marTop w:val="0"/>
      <w:marBottom w:val="0"/>
      <w:divBdr>
        <w:top w:val="none" w:sz="0" w:space="0" w:color="auto"/>
        <w:left w:val="none" w:sz="0" w:space="0" w:color="auto"/>
        <w:bottom w:val="none" w:sz="0" w:space="0" w:color="auto"/>
        <w:right w:val="none" w:sz="0" w:space="0" w:color="auto"/>
      </w:divBdr>
    </w:div>
    <w:div w:id="1347712414">
      <w:bodyDiv w:val="1"/>
      <w:marLeft w:val="0"/>
      <w:marRight w:val="0"/>
      <w:marTop w:val="0"/>
      <w:marBottom w:val="0"/>
      <w:divBdr>
        <w:top w:val="none" w:sz="0" w:space="0" w:color="auto"/>
        <w:left w:val="none" w:sz="0" w:space="0" w:color="auto"/>
        <w:bottom w:val="none" w:sz="0" w:space="0" w:color="auto"/>
        <w:right w:val="none" w:sz="0" w:space="0" w:color="auto"/>
      </w:divBdr>
      <w:divsChild>
        <w:div w:id="1397123912">
          <w:marLeft w:val="418"/>
          <w:marRight w:val="0"/>
          <w:marTop w:val="0"/>
          <w:marBottom w:val="0"/>
          <w:divBdr>
            <w:top w:val="none" w:sz="0" w:space="0" w:color="auto"/>
            <w:left w:val="none" w:sz="0" w:space="0" w:color="auto"/>
            <w:bottom w:val="none" w:sz="0" w:space="0" w:color="auto"/>
            <w:right w:val="none" w:sz="0" w:space="0" w:color="auto"/>
          </w:divBdr>
        </w:div>
      </w:divsChild>
    </w:div>
    <w:div w:id="1353535303">
      <w:bodyDiv w:val="1"/>
      <w:marLeft w:val="0"/>
      <w:marRight w:val="0"/>
      <w:marTop w:val="0"/>
      <w:marBottom w:val="0"/>
      <w:divBdr>
        <w:top w:val="none" w:sz="0" w:space="0" w:color="auto"/>
        <w:left w:val="none" w:sz="0" w:space="0" w:color="auto"/>
        <w:bottom w:val="none" w:sz="0" w:space="0" w:color="auto"/>
        <w:right w:val="none" w:sz="0" w:space="0" w:color="auto"/>
      </w:divBdr>
    </w:div>
    <w:div w:id="1367870074">
      <w:bodyDiv w:val="1"/>
      <w:marLeft w:val="0"/>
      <w:marRight w:val="0"/>
      <w:marTop w:val="0"/>
      <w:marBottom w:val="0"/>
      <w:divBdr>
        <w:top w:val="none" w:sz="0" w:space="0" w:color="auto"/>
        <w:left w:val="none" w:sz="0" w:space="0" w:color="auto"/>
        <w:bottom w:val="none" w:sz="0" w:space="0" w:color="auto"/>
        <w:right w:val="none" w:sz="0" w:space="0" w:color="auto"/>
      </w:divBdr>
    </w:div>
    <w:div w:id="1376583716">
      <w:bodyDiv w:val="1"/>
      <w:marLeft w:val="0"/>
      <w:marRight w:val="0"/>
      <w:marTop w:val="0"/>
      <w:marBottom w:val="0"/>
      <w:divBdr>
        <w:top w:val="none" w:sz="0" w:space="0" w:color="auto"/>
        <w:left w:val="none" w:sz="0" w:space="0" w:color="auto"/>
        <w:bottom w:val="none" w:sz="0" w:space="0" w:color="auto"/>
        <w:right w:val="none" w:sz="0" w:space="0" w:color="auto"/>
      </w:divBdr>
    </w:div>
    <w:div w:id="1384141269">
      <w:bodyDiv w:val="1"/>
      <w:marLeft w:val="0"/>
      <w:marRight w:val="0"/>
      <w:marTop w:val="0"/>
      <w:marBottom w:val="0"/>
      <w:divBdr>
        <w:top w:val="none" w:sz="0" w:space="0" w:color="auto"/>
        <w:left w:val="none" w:sz="0" w:space="0" w:color="auto"/>
        <w:bottom w:val="none" w:sz="0" w:space="0" w:color="auto"/>
        <w:right w:val="none" w:sz="0" w:space="0" w:color="auto"/>
      </w:divBdr>
    </w:div>
    <w:div w:id="1396465928">
      <w:bodyDiv w:val="1"/>
      <w:marLeft w:val="0"/>
      <w:marRight w:val="0"/>
      <w:marTop w:val="0"/>
      <w:marBottom w:val="0"/>
      <w:divBdr>
        <w:top w:val="none" w:sz="0" w:space="0" w:color="auto"/>
        <w:left w:val="none" w:sz="0" w:space="0" w:color="auto"/>
        <w:bottom w:val="none" w:sz="0" w:space="0" w:color="auto"/>
        <w:right w:val="none" w:sz="0" w:space="0" w:color="auto"/>
      </w:divBdr>
    </w:div>
    <w:div w:id="1398670727">
      <w:bodyDiv w:val="1"/>
      <w:marLeft w:val="0"/>
      <w:marRight w:val="0"/>
      <w:marTop w:val="0"/>
      <w:marBottom w:val="0"/>
      <w:divBdr>
        <w:top w:val="none" w:sz="0" w:space="0" w:color="auto"/>
        <w:left w:val="none" w:sz="0" w:space="0" w:color="auto"/>
        <w:bottom w:val="none" w:sz="0" w:space="0" w:color="auto"/>
        <w:right w:val="none" w:sz="0" w:space="0" w:color="auto"/>
      </w:divBdr>
    </w:div>
    <w:div w:id="1403604084">
      <w:bodyDiv w:val="1"/>
      <w:marLeft w:val="0"/>
      <w:marRight w:val="0"/>
      <w:marTop w:val="0"/>
      <w:marBottom w:val="0"/>
      <w:divBdr>
        <w:top w:val="none" w:sz="0" w:space="0" w:color="auto"/>
        <w:left w:val="none" w:sz="0" w:space="0" w:color="auto"/>
        <w:bottom w:val="none" w:sz="0" w:space="0" w:color="auto"/>
        <w:right w:val="none" w:sz="0" w:space="0" w:color="auto"/>
      </w:divBdr>
    </w:div>
    <w:div w:id="1417093739">
      <w:bodyDiv w:val="1"/>
      <w:marLeft w:val="0"/>
      <w:marRight w:val="0"/>
      <w:marTop w:val="0"/>
      <w:marBottom w:val="0"/>
      <w:divBdr>
        <w:top w:val="none" w:sz="0" w:space="0" w:color="auto"/>
        <w:left w:val="none" w:sz="0" w:space="0" w:color="auto"/>
        <w:bottom w:val="none" w:sz="0" w:space="0" w:color="auto"/>
        <w:right w:val="none" w:sz="0" w:space="0" w:color="auto"/>
      </w:divBdr>
    </w:div>
    <w:div w:id="1424911347">
      <w:bodyDiv w:val="1"/>
      <w:marLeft w:val="0"/>
      <w:marRight w:val="0"/>
      <w:marTop w:val="0"/>
      <w:marBottom w:val="0"/>
      <w:divBdr>
        <w:top w:val="none" w:sz="0" w:space="0" w:color="auto"/>
        <w:left w:val="none" w:sz="0" w:space="0" w:color="auto"/>
        <w:bottom w:val="none" w:sz="0" w:space="0" w:color="auto"/>
        <w:right w:val="none" w:sz="0" w:space="0" w:color="auto"/>
      </w:divBdr>
      <w:divsChild>
        <w:div w:id="444276467">
          <w:marLeft w:val="821"/>
          <w:marRight w:val="0"/>
          <w:marTop w:val="0"/>
          <w:marBottom w:val="0"/>
          <w:divBdr>
            <w:top w:val="none" w:sz="0" w:space="0" w:color="auto"/>
            <w:left w:val="none" w:sz="0" w:space="0" w:color="auto"/>
            <w:bottom w:val="none" w:sz="0" w:space="0" w:color="auto"/>
            <w:right w:val="none" w:sz="0" w:space="0" w:color="auto"/>
          </w:divBdr>
        </w:div>
      </w:divsChild>
    </w:div>
    <w:div w:id="1444808144">
      <w:bodyDiv w:val="1"/>
      <w:marLeft w:val="0"/>
      <w:marRight w:val="0"/>
      <w:marTop w:val="0"/>
      <w:marBottom w:val="0"/>
      <w:divBdr>
        <w:top w:val="none" w:sz="0" w:space="0" w:color="auto"/>
        <w:left w:val="none" w:sz="0" w:space="0" w:color="auto"/>
        <w:bottom w:val="none" w:sz="0" w:space="0" w:color="auto"/>
        <w:right w:val="none" w:sz="0" w:space="0" w:color="auto"/>
      </w:divBdr>
    </w:div>
    <w:div w:id="1445803248">
      <w:bodyDiv w:val="1"/>
      <w:marLeft w:val="0"/>
      <w:marRight w:val="0"/>
      <w:marTop w:val="0"/>
      <w:marBottom w:val="0"/>
      <w:divBdr>
        <w:top w:val="none" w:sz="0" w:space="0" w:color="auto"/>
        <w:left w:val="none" w:sz="0" w:space="0" w:color="auto"/>
        <w:bottom w:val="none" w:sz="0" w:space="0" w:color="auto"/>
        <w:right w:val="none" w:sz="0" w:space="0" w:color="auto"/>
      </w:divBdr>
    </w:div>
    <w:div w:id="1456411913">
      <w:bodyDiv w:val="1"/>
      <w:marLeft w:val="0"/>
      <w:marRight w:val="0"/>
      <w:marTop w:val="0"/>
      <w:marBottom w:val="0"/>
      <w:divBdr>
        <w:top w:val="none" w:sz="0" w:space="0" w:color="auto"/>
        <w:left w:val="none" w:sz="0" w:space="0" w:color="auto"/>
        <w:bottom w:val="none" w:sz="0" w:space="0" w:color="auto"/>
        <w:right w:val="none" w:sz="0" w:space="0" w:color="auto"/>
      </w:divBdr>
    </w:div>
    <w:div w:id="1459882536">
      <w:bodyDiv w:val="1"/>
      <w:marLeft w:val="0"/>
      <w:marRight w:val="0"/>
      <w:marTop w:val="0"/>
      <w:marBottom w:val="0"/>
      <w:divBdr>
        <w:top w:val="none" w:sz="0" w:space="0" w:color="auto"/>
        <w:left w:val="none" w:sz="0" w:space="0" w:color="auto"/>
        <w:bottom w:val="none" w:sz="0" w:space="0" w:color="auto"/>
        <w:right w:val="none" w:sz="0" w:space="0" w:color="auto"/>
      </w:divBdr>
    </w:div>
    <w:div w:id="1465196763">
      <w:bodyDiv w:val="1"/>
      <w:marLeft w:val="0"/>
      <w:marRight w:val="0"/>
      <w:marTop w:val="0"/>
      <w:marBottom w:val="0"/>
      <w:divBdr>
        <w:top w:val="none" w:sz="0" w:space="0" w:color="auto"/>
        <w:left w:val="none" w:sz="0" w:space="0" w:color="auto"/>
        <w:bottom w:val="none" w:sz="0" w:space="0" w:color="auto"/>
        <w:right w:val="none" w:sz="0" w:space="0" w:color="auto"/>
      </w:divBdr>
    </w:div>
    <w:div w:id="1467241801">
      <w:bodyDiv w:val="1"/>
      <w:marLeft w:val="0"/>
      <w:marRight w:val="0"/>
      <w:marTop w:val="0"/>
      <w:marBottom w:val="0"/>
      <w:divBdr>
        <w:top w:val="none" w:sz="0" w:space="0" w:color="auto"/>
        <w:left w:val="none" w:sz="0" w:space="0" w:color="auto"/>
        <w:bottom w:val="none" w:sz="0" w:space="0" w:color="auto"/>
        <w:right w:val="none" w:sz="0" w:space="0" w:color="auto"/>
      </w:divBdr>
    </w:div>
    <w:div w:id="1468815137">
      <w:bodyDiv w:val="1"/>
      <w:marLeft w:val="0"/>
      <w:marRight w:val="0"/>
      <w:marTop w:val="0"/>
      <w:marBottom w:val="0"/>
      <w:divBdr>
        <w:top w:val="none" w:sz="0" w:space="0" w:color="auto"/>
        <w:left w:val="none" w:sz="0" w:space="0" w:color="auto"/>
        <w:bottom w:val="none" w:sz="0" w:space="0" w:color="auto"/>
        <w:right w:val="none" w:sz="0" w:space="0" w:color="auto"/>
      </w:divBdr>
    </w:div>
    <w:div w:id="1475443757">
      <w:bodyDiv w:val="1"/>
      <w:marLeft w:val="0"/>
      <w:marRight w:val="0"/>
      <w:marTop w:val="0"/>
      <w:marBottom w:val="0"/>
      <w:divBdr>
        <w:top w:val="none" w:sz="0" w:space="0" w:color="auto"/>
        <w:left w:val="none" w:sz="0" w:space="0" w:color="auto"/>
        <w:bottom w:val="none" w:sz="0" w:space="0" w:color="auto"/>
        <w:right w:val="none" w:sz="0" w:space="0" w:color="auto"/>
      </w:divBdr>
    </w:div>
    <w:div w:id="1480338323">
      <w:bodyDiv w:val="1"/>
      <w:marLeft w:val="0"/>
      <w:marRight w:val="0"/>
      <w:marTop w:val="0"/>
      <w:marBottom w:val="0"/>
      <w:divBdr>
        <w:top w:val="none" w:sz="0" w:space="0" w:color="auto"/>
        <w:left w:val="none" w:sz="0" w:space="0" w:color="auto"/>
        <w:bottom w:val="none" w:sz="0" w:space="0" w:color="auto"/>
        <w:right w:val="none" w:sz="0" w:space="0" w:color="auto"/>
      </w:divBdr>
    </w:div>
    <w:div w:id="1515605915">
      <w:bodyDiv w:val="1"/>
      <w:marLeft w:val="0"/>
      <w:marRight w:val="0"/>
      <w:marTop w:val="0"/>
      <w:marBottom w:val="0"/>
      <w:divBdr>
        <w:top w:val="none" w:sz="0" w:space="0" w:color="auto"/>
        <w:left w:val="none" w:sz="0" w:space="0" w:color="auto"/>
        <w:bottom w:val="none" w:sz="0" w:space="0" w:color="auto"/>
        <w:right w:val="none" w:sz="0" w:space="0" w:color="auto"/>
      </w:divBdr>
    </w:div>
    <w:div w:id="1519270196">
      <w:bodyDiv w:val="1"/>
      <w:marLeft w:val="0"/>
      <w:marRight w:val="0"/>
      <w:marTop w:val="0"/>
      <w:marBottom w:val="0"/>
      <w:divBdr>
        <w:top w:val="none" w:sz="0" w:space="0" w:color="auto"/>
        <w:left w:val="none" w:sz="0" w:space="0" w:color="auto"/>
        <w:bottom w:val="none" w:sz="0" w:space="0" w:color="auto"/>
        <w:right w:val="none" w:sz="0" w:space="0" w:color="auto"/>
      </w:divBdr>
    </w:div>
    <w:div w:id="1521117292">
      <w:bodyDiv w:val="1"/>
      <w:marLeft w:val="0"/>
      <w:marRight w:val="0"/>
      <w:marTop w:val="0"/>
      <w:marBottom w:val="0"/>
      <w:divBdr>
        <w:top w:val="none" w:sz="0" w:space="0" w:color="auto"/>
        <w:left w:val="none" w:sz="0" w:space="0" w:color="auto"/>
        <w:bottom w:val="none" w:sz="0" w:space="0" w:color="auto"/>
        <w:right w:val="none" w:sz="0" w:space="0" w:color="auto"/>
      </w:divBdr>
    </w:div>
    <w:div w:id="1534883791">
      <w:bodyDiv w:val="1"/>
      <w:marLeft w:val="0"/>
      <w:marRight w:val="0"/>
      <w:marTop w:val="0"/>
      <w:marBottom w:val="0"/>
      <w:divBdr>
        <w:top w:val="none" w:sz="0" w:space="0" w:color="auto"/>
        <w:left w:val="none" w:sz="0" w:space="0" w:color="auto"/>
        <w:bottom w:val="none" w:sz="0" w:space="0" w:color="auto"/>
        <w:right w:val="none" w:sz="0" w:space="0" w:color="auto"/>
      </w:divBdr>
    </w:div>
    <w:div w:id="1585020887">
      <w:bodyDiv w:val="1"/>
      <w:marLeft w:val="0"/>
      <w:marRight w:val="0"/>
      <w:marTop w:val="0"/>
      <w:marBottom w:val="0"/>
      <w:divBdr>
        <w:top w:val="none" w:sz="0" w:space="0" w:color="auto"/>
        <w:left w:val="none" w:sz="0" w:space="0" w:color="auto"/>
        <w:bottom w:val="none" w:sz="0" w:space="0" w:color="auto"/>
        <w:right w:val="none" w:sz="0" w:space="0" w:color="auto"/>
      </w:divBdr>
    </w:div>
    <w:div w:id="1588418524">
      <w:bodyDiv w:val="1"/>
      <w:marLeft w:val="0"/>
      <w:marRight w:val="0"/>
      <w:marTop w:val="0"/>
      <w:marBottom w:val="0"/>
      <w:divBdr>
        <w:top w:val="none" w:sz="0" w:space="0" w:color="auto"/>
        <w:left w:val="none" w:sz="0" w:space="0" w:color="auto"/>
        <w:bottom w:val="none" w:sz="0" w:space="0" w:color="auto"/>
        <w:right w:val="none" w:sz="0" w:space="0" w:color="auto"/>
      </w:divBdr>
    </w:div>
    <w:div w:id="1626425173">
      <w:bodyDiv w:val="1"/>
      <w:marLeft w:val="0"/>
      <w:marRight w:val="0"/>
      <w:marTop w:val="0"/>
      <w:marBottom w:val="0"/>
      <w:divBdr>
        <w:top w:val="none" w:sz="0" w:space="0" w:color="auto"/>
        <w:left w:val="none" w:sz="0" w:space="0" w:color="auto"/>
        <w:bottom w:val="none" w:sz="0" w:space="0" w:color="auto"/>
        <w:right w:val="none" w:sz="0" w:space="0" w:color="auto"/>
      </w:divBdr>
    </w:div>
    <w:div w:id="1638490486">
      <w:bodyDiv w:val="1"/>
      <w:marLeft w:val="0"/>
      <w:marRight w:val="0"/>
      <w:marTop w:val="0"/>
      <w:marBottom w:val="0"/>
      <w:divBdr>
        <w:top w:val="none" w:sz="0" w:space="0" w:color="auto"/>
        <w:left w:val="none" w:sz="0" w:space="0" w:color="auto"/>
        <w:bottom w:val="none" w:sz="0" w:space="0" w:color="auto"/>
        <w:right w:val="none" w:sz="0" w:space="0" w:color="auto"/>
      </w:divBdr>
    </w:div>
    <w:div w:id="1639266470">
      <w:bodyDiv w:val="1"/>
      <w:marLeft w:val="0"/>
      <w:marRight w:val="0"/>
      <w:marTop w:val="0"/>
      <w:marBottom w:val="0"/>
      <w:divBdr>
        <w:top w:val="none" w:sz="0" w:space="0" w:color="auto"/>
        <w:left w:val="none" w:sz="0" w:space="0" w:color="auto"/>
        <w:bottom w:val="none" w:sz="0" w:space="0" w:color="auto"/>
        <w:right w:val="none" w:sz="0" w:space="0" w:color="auto"/>
      </w:divBdr>
    </w:div>
    <w:div w:id="1643076656">
      <w:bodyDiv w:val="1"/>
      <w:marLeft w:val="0"/>
      <w:marRight w:val="0"/>
      <w:marTop w:val="0"/>
      <w:marBottom w:val="0"/>
      <w:divBdr>
        <w:top w:val="none" w:sz="0" w:space="0" w:color="auto"/>
        <w:left w:val="none" w:sz="0" w:space="0" w:color="auto"/>
        <w:bottom w:val="none" w:sz="0" w:space="0" w:color="auto"/>
        <w:right w:val="none" w:sz="0" w:space="0" w:color="auto"/>
      </w:divBdr>
    </w:div>
    <w:div w:id="1647275388">
      <w:bodyDiv w:val="1"/>
      <w:marLeft w:val="0"/>
      <w:marRight w:val="0"/>
      <w:marTop w:val="0"/>
      <w:marBottom w:val="0"/>
      <w:divBdr>
        <w:top w:val="none" w:sz="0" w:space="0" w:color="auto"/>
        <w:left w:val="none" w:sz="0" w:space="0" w:color="auto"/>
        <w:bottom w:val="none" w:sz="0" w:space="0" w:color="auto"/>
        <w:right w:val="none" w:sz="0" w:space="0" w:color="auto"/>
      </w:divBdr>
    </w:div>
    <w:div w:id="1665162475">
      <w:bodyDiv w:val="1"/>
      <w:marLeft w:val="0"/>
      <w:marRight w:val="0"/>
      <w:marTop w:val="0"/>
      <w:marBottom w:val="0"/>
      <w:divBdr>
        <w:top w:val="none" w:sz="0" w:space="0" w:color="auto"/>
        <w:left w:val="none" w:sz="0" w:space="0" w:color="auto"/>
        <w:bottom w:val="none" w:sz="0" w:space="0" w:color="auto"/>
        <w:right w:val="none" w:sz="0" w:space="0" w:color="auto"/>
      </w:divBdr>
    </w:div>
    <w:div w:id="1679428703">
      <w:bodyDiv w:val="1"/>
      <w:marLeft w:val="0"/>
      <w:marRight w:val="0"/>
      <w:marTop w:val="0"/>
      <w:marBottom w:val="0"/>
      <w:divBdr>
        <w:top w:val="none" w:sz="0" w:space="0" w:color="auto"/>
        <w:left w:val="none" w:sz="0" w:space="0" w:color="auto"/>
        <w:bottom w:val="none" w:sz="0" w:space="0" w:color="auto"/>
        <w:right w:val="none" w:sz="0" w:space="0" w:color="auto"/>
      </w:divBdr>
    </w:div>
    <w:div w:id="1679694278">
      <w:bodyDiv w:val="1"/>
      <w:marLeft w:val="0"/>
      <w:marRight w:val="0"/>
      <w:marTop w:val="0"/>
      <w:marBottom w:val="0"/>
      <w:divBdr>
        <w:top w:val="none" w:sz="0" w:space="0" w:color="auto"/>
        <w:left w:val="none" w:sz="0" w:space="0" w:color="auto"/>
        <w:bottom w:val="none" w:sz="0" w:space="0" w:color="auto"/>
        <w:right w:val="none" w:sz="0" w:space="0" w:color="auto"/>
      </w:divBdr>
    </w:div>
    <w:div w:id="1713380705">
      <w:bodyDiv w:val="1"/>
      <w:marLeft w:val="0"/>
      <w:marRight w:val="0"/>
      <w:marTop w:val="0"/>
      <w:marBottom w:val="0"/>
      <w:divBdr>
        <w:top w:val="none" w:sz="0" w:space="0" w:color="auto"/>
        <w:left w:val="none" w:sz="0" w:space="0" w:color="auto"/>
        <w:bottom w:val="none" w:sz="0" w:space="0" w:color="auto"/>
        <w:right w:val="none" w:sz="0" w:space="0" w:color="auto"/>
      </w:divBdr>
    </w:div>
    <w:div w:id="1716655555">
      <w:bodyDiv w:val="1"/>
      <w:marLeft w:val="0"/>
      <w:marRight w:val="0"/>
      <w:marTop w:val="0"/>
      <w:marBottom w:val="0"/>
      <w:divBdr>
        <w:top w:val="none" w:sz="0" w:space="0" w:color="auto"/>
        <w:left w:val="none" w:sz="0" w:space="0" w:color="auto"/>
        <w:bottom w:val="none" w:sz="0" w:space="0" w:color="auto"/>
        <w:right w:val="none" w:sz="0" w:space="0" w:color="auto"/>
      </w:divBdr>
    </w:div>
    <w:div w:id="1718891833">
      <w:bodyDiv w:val="1"/>
      <w:marLeft w:val="0"/>
      <w:marRight w:val="0"/>
      <w:marTop w:val="0"/>
      <w:marBottom w:val="0"/>
      <w:divBdr>
        <w:top w:val="none" w:sz="0" w:space="0" w:color="auto"/>
        <w:left w:val="none" w:sz="0" w:space="0" w:color="auto"/>
        <w:bottom w:val="none" w:sz="0" w:space="0" w:color="auto"/>
        <w:right w:val="none" w:sz="0" w:space="0" w:color="auto"/>
      </w:divBdr>
    </w:div>
    <w:div w:id="1731539747">
      <w:bodyDiv w:val="1"/>
      <w:marLeft w:val="0"/>
      <w:marRight w:val="0"/>
      <w:marTop w:val="0"/>
      <w:marBottom w:val="0"/>
      <w:divBdr>
        <w:top w:val="none" w:sz="0" w:space="0" w:color="auto"/>
        <w:left w:val="none" w:sz="0" w:space="0" w:color="auto"/>
        <w:bottom w:val="none" w:sz="0" w:space="0" w:color="auto"/>
        <w:right w:val="none" w:sz="0" w:space="0" w:color="auto"/>
      </w:divBdr>
    </w:div>
    <w:div w:id="1738892807">
      <w:bodyDiv w:val="1"/>
      <w:marLeft w:val="0"/>
      <w:marRight w:val="0"/>
      <w:marTop w:val="0"/>
      <w:marBottom w:val="0"/>
      <w:divBdr>
        <w:top w:val="none" w:sz="0" w:space="0" w:color="auto"/>
        <w:left w:val="none" w:sz="0" w:space="0" w:color="auto"/>
        <w:bottom w:val="none" w:sz="0" w:space="0" w:color="auto"/>
        <w:right w:val="none" w:sz="0" w:space="0" w:color="auto"/>
      </w:divBdr>
    </w:div>
    <w:div w:id="1739131056">
      <w:bodyDiv w:val="1"/>
      <w:marLeft w:val="0"/>
      <w:marRight w:val="0"/>
      <w:marTop w:val="0"/>
      <w:marBottom w:val="0"/>
      <w:divBdr>
        <w:top w:val="none" w:sz="0" w:space="0" w:color="auto"/>
        <w:left w:val="none" w:sz="0" w:space="0" w:color="auto"/>
        <w:bottom w:val="none" w:sz="0" w:space="0" w:color="auto"/>
        <w:right w:val="none" w:sz="0" w:space="0" w:color="auto"/>
      </w:divBdr>
    </w:div>
    <w:div w:id="1748532056">
      <w:bodyDiv w:val="1"/>
      <w:marLeft w:val="0"/>
      <w:marRight w:val="0"/>
      <w:marTop w:val="0"/>
      <w:marBottom w:val="0"/>
      <w:divBdr>
        <w:top w:val="none" w:sz="0" w:space="0" w:color="auto"/>
        <w:left w:val="none" w:sz="0" w:space="0" w:color="auto"/>
        <w:bottom w:val="none" w:sz="0" w:space="0" w:color="auto"/>
        <w:right w:val="none" w:sz="0" w:space="0" w:color="auto"/>
      </w:divBdr>
    </w:div>
    <w:div w:id="1752895568">
      <w:bodyDiv w:val="1"/>
      <w:marLeft w:val="0"/>
      <w:marRight w:val="0"/>
      <w:marTop w:val="0"/>
      <w:marBottom w:val="0"/>
      <w:divBdr>
        <w:top w:val="none" w:sz="0" w:space="0" w:color="auto"/>
        <w:left w:val="none" w:sz="0" w:space="0" w:color="auto"/>
        <w:bottom w:val="none" w:sz="0" w:space="0" w:color="auto"/>
        <w:right w:val="none" w:sz="0" w:space="0" w:color="auto"/>
      </w:divBdr>
    </w:div>
    <w:div w:id="1757940790">
      <w:bodyDiv w:val="1"/>
      <w:marLeft w:val="0"/>
      <w:marRight w:val="0"/>
      <w:marTop w:val="0"/>
      <w:marBottom w:val="0"/>
      <w:divBdr>
        <w:top w:val="none" w:sz="0" w:space="0" w:color="auto"/>
        <w:left w:val="none" w:sz="0" w:space="0" w:color="auto"/>
        <w:bottom w:val="none" w:sz="0" w:space="0" w:color="auto"/>
        <w:right w:val="none" w:sz="0" w:space="0" w:color="auto"/>
      </w:divBdr>
    </w:div>
    <w:div w:id="1764062793">
      <w:bodyDiv w:val="1"/>
      <w:marLeft w:val="0"/>
      <w:marRight w:val="0"/>
      <w:marTop w:val="0"/>
      <w:marBottom w:val="0"/>
      <w:divBdr>
        <w:top w:val="none" w:sz="0" w:space="0" w:color="auto"/>
        <w:left w:val="none" w:sz="0" w:space="0" w:color="auto"/>
        <w:bottom w:val="none" w:sz="0" w:space="0" w:color="auto"/>
        <w:right w:val="none" w:sz="0" w:space="0" w:color="auto"/>
      </w:divBdr>
    </w:div>
    <w:div w:id="1783065139">
      <w:bodyDiv w:val="1"/>
      <w:marLeft w:val="0"/>
      <w:marRight w:val="0"/>
      <w:marTop w:val="0"/>
      <w:marBottom w:val="0"/>
      <w:divBdr>
        <w:top w:val="none" w:sz="0" w:space="0" w:color="auto"/>
        <w:left w:val="none" w:sz="0" w:space="0" w:color="auto"/>
        <w:bottom w:val="none" w:sz="0" w:space="0" w:color="auto"/>
        <w:right w:val="none" w:sz="0" w:space="0" w:color="auto"/>
      </w:divBdr>
    </w:div>
    <w:div w:id="1783962349">
      <w:bodyDiv w:val="1"/>
      <w:marLeft w:val="0"/>
      <w:marRight w:val="0"/>
      <w:marTop w:val="0"/>
      <w:marBottom w:val="0"/>
      <w:divBdr>
        <w:top w:val="none" w:sz="0" w:space="0" w:color="auto"/>
        <w:left w:val="none" w:sz="0" w:space="0" w:color="auto"/>
        <w:bottom w:val="none" w:sz="0" w:space="0" w:color="auto"/>
        <w:right w:val="none" w:sz="0" w:space="0" w:color="auto"/>
      </w:divBdr>
    </w:div>
    <w:div w:id="1815758442">
      <w:bodyDiv w:val="1"/>
      <w:marLeft w:val="0"/>
      <w:marRight w:val="0"/>
      <w:marTop w:val="0"/>
      <w:marBottom w:val="0"/>
      <w:divBdr>
        <w:top w:val="none" w:sz="0" w:space="0" w:color="auto"/>
        <w:left w:val="none" w:sz="0" w:space="0" w:color="auto"/>
        <w:bottom w:val="none" w:sz="0" w:space="0" w:color="auto"/>
        <w:right w:val="none" w:sz="0" w:space="0" w:color="auto"/>
      </w:divBdr>
    </w:div>
    <w:div w:id="1822308248">
      <w:bodyDiv w:val="1"/>
      <w:marLeft w:val="0"/>
      <w:marRight w:val="0"/>
      <w:marTop w:val="0"/>
      <w:marBottom w:val="0"/>
      <w:divBdr>
        <w:top w:val="none" w:sz="0" w:space="0" w:color="auto"/>
        <w:left w:val="none" w:sz="0" w:space="0" w:color="auto"/>
        <w:bottom w:val="none" w:sz="0" w:space="0" w:color="auto"/>
        <w:right w:val="none" w:sz="0" w:space="0" w:color="auto"/>
      </w:divBdr>
    </w:div>
    <w:div w:id="1823228016">
      <w:bodyDiv w:val="1"/>
      <w:marLeft w:val="0"/>
      <w:marRight w:val="0"/>
      <w:marTop w:val="0"/>
      <w:marBottom w:val="0"/>
      <w:divBdr>
        <w:top w:val="none" w:sz="0" w:space="0" w:color="auto"/>
        <w:left w:val="none" w:sz="0" w:space="0" w:color="auto"/>
        <w:bottom w:val="none" w:sz="0" w:space="0" w:color="auto"/>
        <w:right w:val="none" w:sz="0" w:space="0" w:color="auto"/>
      </w:divBdr>
    </w:div>
    <w:div w:id="1836528416">
      <w:bodyDiv w:val="1"/>
      <w:marLeft w:val="0"/>
      <w:marRight w:val="0"/>
      <w:marTop w:val="0"/>
      <w:marBottom w:val="0"/>
      <w:divBdr>
        <w:top w:val="none" w:sz="0" w:space="0" w:color="auto"/>
        <w:left w:val="none" w:sz="0" w:space="0" w:color="auto"/>
        <w:bottom w:val="none" w:sz="0" w:space="0" w:color="auto"/>
        <w:right w:val="none" w:sz="0" w:space="0" w:color="auto"/>
      </w:divBdr>
    </w:div>
    <w:div w:id="1843200315">
      <w:bodyDiv w:val="1"/>
      <w:marLeft w:val="0"/>
      <w:marRight w:val="0"/>
      <w:marTop w:val="0"/>
      <w:marBottom w:val="0"/>
      <w:divBdr>
        <w:top w:val="none" w:sz="0" w:space="0" w:color="auto"/>
        <w:left w:val="none" w:sz="0" w:space="0" w:color="auto"/>
        <w:bottom w:val="none" w:sz="0" w:space="0" w:color="auto"/>
        <w:right w:val="none" w:sz="0" w:space="0" w:color="auto"/>
      </w:divBdr>
    </w:div>
    <w:div w:id="1844004912">
      <w:bodyDiv w:val="1"/>
      <w:marLeft w:val="0"/>
      <w:marRight w:val="0"/>
      <w:marTop w:val="0"/>
      <w:marBottom w:val="0"/>
      <w:divBdr>
        <w:top w:val="none" w:sz="0" w:space="0" w:color="auto"/>
        <w:left w:val="none" w:sz="0" w:space="0" w:color="auto"/>
        <w:bottom w:val="none" w:sz="0" w:space="0" w:color="auto"/>
        <w:right w:val="none" w:sz="0" w:space="0" w:color="auto"/>
      </w:divBdr>
    </w:div>
    <w:div w:id="1847089011">
      <w:bodyDiv w:val="1"/>
      <w:marLeft w:val="0"/>
      <w:marRight w:val="0"/>
      <w:marTop w:val="0"/>
      <w:marBottom w:val="0"/>
      <w:divBdr>
        <w:top w:val="none" w:sz="0" w:space="0" w:color="auto"/>
        <w:left w:val="none" w:sz="0" w:space="0" w:color="auto"/>
        <w:bottom w:val="none" w:sz="0" w:space="0" w:color="auto"/>
        <w:right w:val="none" w:sz="0" w:space="0" w:color="auto"/>
      </w:divBdr>
    </w:div>
    <w:div w:id="1859465288">
      <w:bodyDiv w:val="1"/>
      <w:marLeft w:val="0"/>
      <w:marRight w:val="0"/>
      <w:marTop w:val="0"/>
      <w:marBottom w:val="0"/>
      <w:divBdr>
        <w:top w:val="none" w:sz="0" w:space="0" w:color="auto"/>
        <w:left w:val="none" w:sz="0" w:space="0" w:color="auto"/>
        <w:bottom w:val="none" w:sz="0" w:space="0" w:color="auto"/>
        <w:right w:val="none" w:sz="0" w:space="0" w:color="auto"/>
      </w:divBdr>
    </w:div>
    <w:div w:id="1863081780">
      <w:bodyDiv w:val="1"/>
      <w:marLeft w:val="0"/>
      <w:marRight w:val="0"/>
      <w:marTop w:val="0"/>
      <w:marBottom w:val="0"/>
      <w:divBdr>
        <w:top w:val="none" w:sz="0" w:space="0" w:color="auto"/>
        <w:left w:val="none" w:sz="0" w:space="0" w:color="auto"/>
        <w:bottom w:val="none" w:sz="0" w:space="0" w:color="auto"/>
        <w:right w:val="none" w:sz="0" w:space="0" w:color="auto"/>
      </w:divBdr>
    </w:div>
    <w:div w:id="1867252373">
      <w:bodyDiv w:val="1"/>
      <w:marLeft w:val="0"/>
      <w:marRight w:val="0"/>
      <w:marTop w:val="0"/>
      <w:marBottom w:val="0"/>
      <w:divBdr>
        <w:top w:val="none" w:sz="0" w:space="0" w:color="auto"/>
        <w:left w:val="none" w:sz="0" w:space="0" w:color="auto"/>
        <w:bottom w:val="none" w:sz="0" w:space="0" w:color="auto"/>
        <w:right w:val="none" w:sz="0" w:space="0" w:color="auto"/>
      </w:divBdr>
    </w:div>
    <w:div w:id="1871844632">
      <w:bodyDiv w:val="1"/>
      <w:marLeft w:val="0"/>
      <w:marRight w:val="0"/>
      <w:marTop w:val="0"/>
      <w:marBottom w:val="0"/>
      <w:divBdr>
        <w:top w:val="none" w:sz="0" w:space="0" w:color="auto"/>
        <w:left w:val="none" w:sz="0" w:space="0" w:color="auto"/>
        <w:bottom w:val="none" w:sz="0" w:space="0" w:color="auto"/>
        <w:right w:val="none" w:sz="0" w:space="0" w:color="auto"/>
      </w:divBdr>
    </w:div>
    <w:div w:id="1902446577">
      <w:bodyDiv w:val="1"/>
      <w:marLeft w:val="0"/>
      <w:marRight w:val="0"/>
      <w:marTop w:val="0"/>
      <w:marBottom w:val="0"/>
      <w:divBdr>
        <w:top w:val="none" w:sz="0" w:space="0" w:color="auto"/>
        <w:left w:val="none" w:sz="0" w:space="0" w:color="auto"/>
        <w:bottom w:val="none" w:sz="0" w:space="0" w:color="auto"/>
        <w:right w:val="none" w:sz="0" w:space="0" w:color="auto"/>
      </w:divBdr>
    </w:div>
    <w:div w:id="1907177209">
      <w:bodyDiv w:val="1"/>
      <w:marLeft w:val="0"/>
      <w:marRight w:val="0"/>
      <w:marTop w:val="0"/>
      <w:marBottom w:val="0"/>
      <w:divBdr>
        <w:top w:val="none" w:sz="0" w:space="0" w:color="auto"/>
        <w:left w:val="none" w:sz="0" w:space="0" w:color="auto"/>
        <w:bottom w:val="none" w:sz="0" w:space="0" w:color="auto"/>
        <w:right w:val="none" w:sz="0" w:space="0" w:color="auto"/>
      </w:divBdr>
    </w:div>
    <w:div w:id="1908807526">
      <w:bodyDiv w:val="1"/>
      <w:marLeft w:val="0"/>
      <w:marRight w:val="0"/>
      <w:marTop w:val="0"/>
      <w:marBottom w:val="0"/>
      <w:divBdr>
        <w:top w:val="none" w:sz="0" w:space="0" w:color="auto"/>
        <w:left w:val="none" w:sz="0" w:space="0" w:color="auto"/>
        <w:bottom w:val="none" w:sz="0" w:space="0" w:color="auto"/>
        <w:right w:val="none" w:sz="0" w:space="0" w:color="auto"/>
      </w:divBdr>
    </w:div>
    <w:div w:id="1917862699">
      <w:bodyDiv w:val="1"/>
      <w:marLeft w:val="0"/>
      <w:marRight w:val="0"/>
      <w:marTop w:val="0"/>
      <w:marBottom w:val="0"/>
      <w:divBdr>
        <w:top w:val="none" w:sz="0" w:space="0" w:color="auto"/>
        <w:left w:val="none" w:sz="0" w:space="0" w:color="auto"/>
        <w:bottom w:val="none" w:sz="0" w:space="0" w:color="auto"/>
        <w:right w:val="none" w:sz="0" w:space="0" w:color="auto"/>
      </w:divBdr>
    </w:div>
    <w:div w:id="1929581511">
      <w:bodyDiv w:val="1"/>
      <w:marLeft w:val="0"/>
      <w:marRight w:val="0"/>
      <w:marTop w:val="0"/>
      <w:marBottom w:val="0"/>
      <w:divBdr>
        <w:top w:val="none" w:sz="0" w:space="0" w:color="auto"/>
        <w:left w:val="none" w:sz="0" w:space="0" w:color="auto"/>
        <w:bottom w:val="none" w:sz="0" w:space="0" w:color="auto"/>
        <w:right w:val="none" w:sz="0" w:space="0" w:color="auto"/>
      </w:divBdr>
    </w:div>
    <w:div w:id="1936550318">
      <w:bodyDiv w:val="1"/>
      <w:marLeft w:val="0"/>
      <w:marRight w:val="0"/>
      <w:marTop w:val="0"/>
      <w:marBottom w:val="0"/>
      <w:divBdr>
        <w:top w:val="none" w:sz="0" w:space="0" w:color="auto"/>
        <w:left w:val="none" w:sz="0" w:space="0" w:color="auto"/>
        <w:bottom w:val="none" w:sz="0" w:space="0" w:color="auto"/>
        <w:right w:val="none" w:sz="0" w:space="0" w:color="auto"/>
      </w:divBdr>
    </w:div>
    <w:div w:id="1944067247">
      <w:bodyDiv w:val="1"/>
      <w:marLeft w:val="0"/>
      <w:marRight w:val="0"/>
      <w:marTop w:val="0"/>
      <w:marBottom w:val="0"/>
      <w:divBdr>
        <w:top w:val="none" w:sz="0" w:space="0" w:color="auto"/>
        <w:left w:val="none" w:sz="0" w:space="0" w:color="auto"/>
        <w:bottom w:val="none" w:sz="0" w:space="0" w:color="auto"/>
        <w:right w:val="none" w:sz="0" w:space="0" w:color="auto"/>
      </w:divBdr>
    </w:div>
    <w:div w:id="1951743817">
      <w:bodyDiv w:val="1"/>
      <w:marLeft w:val="0"/>
      <w:marRight w:val="0"/>
      <w:marTop w:val="0"/>
      <w:marBottom w:val="0"/>
      <w:divBdr>
        <w:top w:val="none" w:sz="0" w:space="0" w:color="auto"/>
        <w:left w:val="none" w:sz="0" w:space="0" w:color="auto"/>
        <w:bottom w:val="none" w:sz="0" w:space="0" w:color="auto"/>
        <w:right w:val="none" w:sz="0" w:space="0" w:color="auto"/>
      </w:divBdr>
    </w:div>
    <w:div w:id="1960797409">
      <w:bodyDiv w:val="1"/>
      <w:marLeft w:val="0"/>
      <w:marRight w:val="0"/>
      <w:marTop w:val="0"/>
      <w:marBottom w:val="0"/>
      <w:divBdr>
        <w:top w:val="none" w:sz="0" w:space="0" w:color="auto"/>
        <w:left w:val="none" w:sz="0" w:space="0" w:color="auto"/>
        <w:bottom w:val="none" w:sz="0" w:space="0" w:color="auto"/>
        <w:right w:val="none" w:sz="0" w:space="0" w:color="auto"/>
      </w:divBdr>
    </w:div>
    <w:div w:id="1966158035">
      <w:bodyDiv w:val="1"/>
      <w:marLeft w:val="0"/>
      <w:marRight w:val="0"/>
      <w:marTop w:val="0"/>
      <w:marBottom w:val="0"/>
      <w:divBdr>
        <w:top w:val="none" w:sz="0" w:space="0" w:color="auto"/>
        <w:left w:val="none" w:sz="0" w:space="0" w:color="auto"/>
        <w:bottom w:val="none" w:sz="0" w:space="0" w:color="auto"/>
        <w:right w:val="none" w:sz="0" w:space="0" w:color="auto"/>
      </w:divBdr>
    </w:div>
    <w:div w:id="1975403877">
      <w:bodyDiv w:val="1"/>
      <w:marLeft w:val="0"/>
      <w:marRight w:val="0"/>
      <w:marTop w:val="0"/>
      <w:marBottom w:val="0"/>
      <w:divBdr>
        <w:top w:val="none" w:sz="0" w:space="0" w:color="auto"/>
        <w:left w:val="none" w:sz="0" w:space="0" w:color="auto"/>
        <w:bottom w:val="none" w:sz="0" w:space="0" w:color="auto"/>
        <w:right w:val="none" w:sz="0" w:space="0" w:color="auto"/>
      </w:divBdr>
    </w:div>
    <w:div w:id="1977294656">
      <w:bodyDiv w:val="1"/>
      <w:marLeft w:val="0"/>
      <w:marRight w:val="0"/>
      <w:marTop w:val="0"/>
      <w:marBottom w:val="0"/>
      <w:divBdr>
        <w:top w:val="none" w:sz="0" w:space="0" w:color="auto"/>
        <w:left w:val="none" w:sz="0" w:space="0" w:color="auto"/>
        <w:bottom w:val="none" w:sz="0" w:space="0" w:color="auto"/>
        <w:right w:val="none" w:sz="0" w:space="0" w:color="auto"/>
      </w:divBdr>
    </w:div>
    <w:div w:id="1983193691">
      <w:bodyDiv w:val="1"/>
      <w:marLeft w:val="0"/>
      <w:marRight w:val="0"/>
      <w:marTop w:val="0"/>
      <w:marBottom w:val="0"/>
      <w:divBdr>
        <w:top w:val="none" w:sz="0" w:space="0" w:color="auto"/>
        <w:left w:val="none" w:sz="0" w:space="0" w:color="auto"/>
        <w:bottom w:val="none" w:sz="0" w:space="0" w:color="auto"/>
        <w:right w:val="none" w:sz="0" w:space="0" w:color="auto"/>
      </w:divBdr>
    </w:div>
    <w:div w:id="1988850714">
      <w:bodyDiv w:val="1"/>
      <w:marLeft w:val="0"/>
      <w:marRight w:val="0"/>
      <w:marTop w:val="0"/>
      <w:marBottom w:val="0"/>
      <w:divBdr>
        <w:top w:val="none" w:sz="0" w:space="0" w:color="auto"/>
        <w:left w:val="none" w:sz="0" w:space="0" w:color="auto"/>
        <w:bottom w:val="none" w:sz="0" w:space="0" w:color="auto"/>
        <w:right w:val="none" w:sz="0" w:space="0" w:color="auto"/>
      </w:divBdr>
    </w:div>
    <w:div w:id="2008093864">
      <w:bodyDiv w:val="1"/>
      <w:marLeft w:val="0"/>
      <w:marRight w:val="0"/>
      <w:marTop w:val="0"/>
      <w:marBottom w:val="0"/>
      <w:divBdr>
        <w:top w:val="none" w:sz="0" w:space="0" w:color="auto"/>
        <w:left w:val="none" w:sz="0" w:space="0" w:color="auto"/>
        <w:bottom w:val="none" w:sz="0" w:space="0" w:color="auto"/>
        <w:right w:val="none" w:sz="0" w:space="0" w:color="auto"/>
      </w:divBdr>
    </w:div>
    <w:div w:id="2009139650">
      <w:bodyDiv w:val="1"/>
      <w:marLeft w:val="0"/>
      <w:marRight w:val="0"/>
      <w:marTop w:val="0"/>
      <w:marBottom w:val="0"/>
      <w:divBdr>
        <w:top w:val="none" w:sz="0" w:space="0" w:color="auto"/>
        <w:left w:val="none" w:sz="0" w:space="0" w:color="auto"/>
        <w:bottom w:val="none" w:sz="0" w:space="0" w:color="auto"/>
        <w:right w:val="none" w:sz="0" w:space="0" w:color="auto"/>
      </w:divBdr>
    </w:div>
    <w:div w:id="2010131624">
      <w:bodyDiv w:val="1"/>
      <w:marLeft w:val="0"/>
      <w:marRight w:val="0"/>
      <w:marTop w:val="0"/>
      <w:marBottom w:val="0"/>
      <w:divBdr>
        <w:top w:val="none" w:sz="0" w:space="0" w:color="auto"/>
        <w:left w:val="none" w:sz="0" w:space="0" w:color="auto"/>
        <w:bottom w:val="none" w:sz="0" w:space="0" w:color="auto"/>
        <w:right w:val="none" w:sz="0" w:space="0" w:color="auto"/>
      </w:divBdr>
    </w:div>
    <w:div w:id="2015641852">
      <w:bodyDiv w:val="1"/>
      <w:marLeft w:val="0"/>
      <w:marRight w:val="0"/>
      <w:marTop w:val="0"/>
      <w:marBottom w:val="0"/>
      <w:divBdr>
        <w:top w:val="none" w:sz="0" w:space="0" w:color="auto"/>
        <w:left w:val="none" w:sz="0" w:space="0" w:color="auto"/>
        <w:bottom w:val="none" w:sz="0" w:space="0" w:color="auto"/>
        <w:right w:val="none" w:sz="0" w:space="0" w:color="auto"/>
      </w:divBdr>
    </w:div>
    <w:div w:id="2015909652">
      <w:bodyDiv w:val="1"/>
      <w:marLeft w:val="0"/>
      <w:marRight w:val="0"/>
      <w:marTop w:val="0"/>
      <w:marBottom w:val="0"/>
      <w:divBdr>
        <w:top w:val="none" w:sz="0" w:space="0" w:color="auto"/>
        <w:left w:val="none" w:sz="0" w:space="0" w:color="auto"/>
        <w:bottom w:val="none" w:sz="0" w:space="0" w:color="auto"/>
        <w:right w:val="none" w:sz="0" w:space="0" w:color="auto"/>
      </w:divBdr>
    </w:div>
    <w:div w:id="2038846486">
      <w:bodyDiv w:val="1"/>
      <w:marLeft w:val="0"/>
      <w:marRight w:val="0"/>
      <w:marTop w:val="0"/>
      <w:marBottom w:val="0"/>
      <w:divBdr>
        <w:top w:val="none" w:sz="0" w:space="0" w:color="auto"/>
        <w:left w:val="none" w:sz="0" w:space="0" w:color="auto"/>
        <w:bottom w:val="none" w:sz="0" w:space="0" w:color="auto"/>
        <w:right w:val="none" w:sz="0" w:space="0" w:color="auto"/>
      </w:divBdr>
    </w:div>
    <w:div w:id="2040810896">
      <w:bodyDiv w:val="1"/>
      <w:marLeft w:val="0"/>
      <w:marRight w:val="0"/>
      <w:marTop w:val="0"/>
      <w:marBottom w:val="0"/>
      <w:divBdr>
        <w:top w:val="none" w:sz="0" w:space="0" w:color="auto"/>
        <w:left w:val="none" w:sz="0" w:space="0" w:color="auto"/>
        <w:bottom w:val="none" w:sz="0" w:space="0" w:color="auto"/>
        <w:right w:val="none" w:sz="0" w:space="0" w:color="auto"/>
      </w:divBdr>
    </w:div>
    <w:div w:id="2043707376">
      <w:bodyDiv w:val="1"/>
      <w:marLeft w:val="0"/>
      <w:marRight w:val="0"/>
      <w:marTop w:val="0"/>
      <w:marBottom w:val="0"/>
      <w:divBdr>
        <w:top w:val="none" w:sz="0" w:space="0" w:color="auto"/>
        <w:left w:val="none" w:sz="0" w:space="0" w:color="auto"/>
        <w:bottom w:val="none" w:sz="0" w:space="0" w:color="auto"/>
        <w:right w:val="none" w:sz="0" w:space="0" w:color="auto"/>
      </w:divBdr>
    </w:div>
    <w:div w:id="2047217989">
      <w:bodyDiv w:val="1"/>
      <w:marLeft w:val="0"/>
      <w:marRight w:val="0"/>
      <w:marTop w:val="0"/>
      <w:marBottom w:val="0"/>
      <w:divBdr>
        <w:top w:val="none" w:sz="0" w:space="0" w:color="auto"/>
        <w:left w:val="none" w:sz="0" w:space="0" w:color="auto"/>
        <w:bottom w:val="none" w:sz="0" w:space="0" w:color="auto"/>
        <w:right w:val="none" w:sz="0" w:space="0" w:color="auto"/>
      </w:divBdr>
    </w:div>
    <w:div w:id="2052536921">
      <w:bodyDiv w:val="1"/>
      <w:marLeft w:val="0"/>
      <w:marRight w:val="0"/>
      <w:marTop w:val="0"/>
      <w:marBottom w:val="0"/>
      <w:divBdr>
        <w:top w:val="none" w:sz="0" w:space="0" w:color="auto"/>
        <w:left w:val="none" w:sz="0" w:space="0" w:color="auto"/>
        <w:bottom w:val="none" w:sz="0" w:space="0" w:color="auto"/>
        <w:right w:val="none" w:sz="0" w:space="0" w:color="auto"/>
      </w:divBdr>
    </w:div>
    <w:div w:id="2056352358">
      <w:bodyDiv w:val="1"/>
      <w:marLeft w:val="0"/>
      <w:marRight w:val="0"/>
      <w:marTop w:val="0"/>
      <w:marBottom w:val="0"/>
      <w:divBdr>
        <w:top w:val="none" w:sz="0" w:space="0" w:color="auto"/>
        <w:left w:val="none" w:sz="0" w:space="0" w:color="auto"/>
        <w:bottom w:val="none" w:sz="0" w:space="0" w:color="auto"/>
        <w:right w:val="none" w:sz="0" w:space="0" w:color="auto"/>
      </w:divBdr>
    </w:div>
    <w:div w:id="2077623148">
      <w:bodyDiv w:val="1"/>
      <w:marLeft w:val="0"/>
      <w:marRight w:val="0"/>
      <w:marTop w:val="0"/>
      <w:marBottom w:val="0"/>
      <w:divBdr>
        <w:top w:val="none" w:sz="0" w:space="0" w:color="auto"/>
        <w:left w:val="none" w:sz="0" w:space="0" w:color="auto"/>
        <w:bottom w:val="none" w:sz="0" w:space="0" w:color="auto"/>
        <w:right w:val="none" w:sz="0" w:space="0" w:color="auto"/>
      </w:divBdr>
    </w:div>
    <w:div w:id="2082557514">
      <w:bodyDiv w:val="1"/>
      <w:marLeft w:val="0"/>
      <w:marRight w:val="0"/>
      <w:marTop w:val="0"/>
      <w:marBottom w:val="0"/>
      <w:divBdr>
        <w:top w:val="none" w:sz="0" w:space="0" w:color="auto"/>
        <w:left w:val="none" w:sz="0" w:space="0" w:color="auto"/>
        <w:bottom w:val="none" w:sz="0" w:space="0" w:color="auto"/>
        <w:right w:val="none" w:sz="0" w:space="0" w:color="auto"/>
      </w:divBdr>
    </w:div>
    <w:div w:id="2083484783">
      <w:bodyDiv w:val="1"/>
      <w:marLeft w:val="0"/>
      <w:marRight w:val="0"/>
      <w:marTop w:val="0"/>
      <w:marBottom w:val="0"/>
      <w:divBdr>
        <w:top w:val="none" w:sz="0" w:space="0" w:color="auto"/>
        <w:left w:val="none" w:sz="0" w:space="0" w:color="auto"/>
        <w:bottom w:val="none" w:sz="0" w:space="0" w:color="auto"/>
        <w:right w:val="none" w:sz="0" w:space="0" w:color="auto"/>
      </w:divBdr>
    </w:div>
    <w:div w:id="2088964551">
      <w:bodyDiv w:val="1"/>
      <w:marLeft w:val="0"/>
      <w:marRight w:val="0"/>
      <w:marTop w:val="0"/>
      <w:marBottom w:val="0"/>
      <w:divBdr>
        <w:top w:val="none" w:sz="0" w:space="0" w:color="auto"/>
        <w:left w:val="none" w:sz="0" w:space="0" w:color="auto"/>
        <w:bottom w:val="none" w:sz="0" w:space="0" w:color="auto"/>
        <w:right w:val="none" w:sz="0" w:space="0" w:color="auto"/>
      </w:divBdr>
    </w:div>
    <w:div w:id="2092267414">
      <w:bodyDiv w:val="1"/>
      <w:marLeft w:val="0"/>
      <w:marRight w:val="0"/>
      <w:marTop w:val="0"/>
      <w:marBottom w:val="0"/>
      <w:divBdr>
        <w:top w:val="none" w:sz="0" w:space="0" w:color="auto"/>
        <w:left w:val="none" w:sz="0" w:space="0" w:color="auto"/>
        <w:bottom w:val="none" w:sz="0" w:space="0" w:color="auto"/>
        <w:right w:val="none" w:sz="0" w:space="0" w:color="auto"/>
      </w:divBdr>
    </w:div>
    <w:div w:id="2099331432">
      <w:bodyDiv w:val="1"/>
      <w:marLeft w:val="0"/>
      <w:marRight w:val="0"/>
      <w:marTop w:val="0"/>
      <w:marBottom w:val="0"/>
      <w:divBdr>
        <w:top w:val="none" w:sz="0" w:space="0" w:color="auto"/>
        <w:left w:val="none" w:sz="0" w:space="0" w:color="auto"/>
        <w:bottom w:val="none" w:sz="0" w:space="0" w:color="auto"/>
        <w:right w:val="none" w:sz="0" w:space="0" w:color="auto"/>
      </w:divBdr>
    </w:div>
    <w:div w:id="2100368136">
      <w:bodyDiv w:val="1"/>
      <w:marLeft w:val="0"/>
      <w:marRight w:val="0"/>
      <w:marTop w:val="0"/>
      <w:marBottom w:val="0"/>
      <w:divBdr>
        <w:top w:val="none" w:sz="0" w:space="0" w:color="auto"/>
        <w:left w:val="none" w:sz="0" w:space="0" w:color="auto"/>
        <w:bottom w:val="none" w:sz="0" w:space="0" w:color="auto"/>
        <w:right w:val="none" w:sz="0" w:space="0" w:color="auto"/>
      </w:divBdr>
    </w:div>
    <w:div w:id="2103067163">
      <w:bodyDiv w:val="1"/>
      <w:marLeft w:val="0"/>
      <w:marRight w:val="0"/>
      <w:marTop w:val="0"/>
      <w:marBottom w:val="0"/>
      <w:divBdr>
        <w:top w:val="none" w:sz="0" w:space="0" w:color="auto"/>
        <w:left w:val="none" w:sz="0" w:space="0" w:color="auto"/>
        <w:bottom w:val="none" w:sz="0" w:space="0" w:color="auto"/>
        <w:right w:val="none" w:sz="0" w:space="0" w:color="auto"/>
      </w:divBdr>
    </w:div>
    <w:div w:id="2105951458">
      <w:bodyDiv w:val="1"/>
      <w:marLeft w:val="0"/>
      <w:marRight w:val="0"/>
      <w:marTop w:val="0"/>
      <w:marBottom w:val="0"/>
      <w:divBdr>
        <w:top w:val="none" w:sz="0" w:space="0" w:color="auto"/>
        <w:left w:val="none" w:sz="0" w:space="0" w:color="auto"/>
        <w:bottom w:val="none" w:sz="0" w:space="0" w:color="auto"/>
        <w:right w:val="none" w:sz="0" w:space="0" w:color="auto"/>
      </w:divBdr>
    </w:div>
    <w:div w:id="2109931923">
      <w:bodyDiv w:val="1"/>
      <w:marLeft w:val="0"/>
      <w:marRight w:val="0"/>
      <w:marTop w:val="0"/>
      <w:marBottom w:val="0"/>
      <w:divBdr>
        <w:top w:val="none" w:sz="0" w:space="0" w:color="auto"/>
        <w:left w:val="none" w:sz="0" w:space="0" w:color="auto"/>
        <w:bottom w:val="none" w:sz="0" w:space="0" w:color="auto"/>
        <w:right w:val="none" w:sz="0" w:space="0" w:color="auto"/>
      </w:divBdr>
    </w:div>
    <w:div w:id="2110612967">
      <w:bodyDiv w:val="1"/>
      <w:marLeft w:val="0"/>
      <w:marRight w:val="0"/>
      <w:marTop w:val="0"/>
      <w:marBottom w:val="0"/>
      <w:divBdr>
        <w:top w:val="none" w:sz="0" w:space="0" w:color="auto"/>
        <w:left w:val="none" w:sz="0" w:space="0" w:color="auto"/>
        <w:bottom w:val="none" w:sz="0" w:space="0" w:color="auto"/>
        <w:right w:val="none" w:sz="0" w:space="0" w:color="auto"/>
      </w:divBdr>
    </w:div>
    <w:div w:id="2114661982">
      <w:bodyDiv w:val="1"/>
      <w:marLeft w:val="0"/>
      <w:marRight w:val="0"/>
      <w:marTop w:val="0"/>
      <w:marBottom w:val="0"/>
      <w:divBdr>
        <w:top w:val="none" w:sz="0" w:space="0" w:color="auto"/>
        <w:left w:val="none" w:sz="0" w:space="0" w:color="auto"/>
        <w:bottom w:val="none" w:sz="0" w:space="0" w:color="auto"/>
        <w:right w:val="none" w:sz="0" w:space="0" w:color="auto"/>
      </w:divBdr>
    </w:div>
    <w:div w:id="2114930722">
      <w:bodyDiv w:val="1"/>
      <w:marLeft w:val="0"/>
      <w:marRight w:val="0"/>
      <w:marTop w:val="0"/>
      <w:marBottom w:val="0"/>
      <w:divBdr>
        <w:top w:val="none" w:sz="0" w:space="0" w:color="auto"/>
        <w:left w:val="none" w:sz="0" w:space="0" w:color="auto"/>
        <w:bottom w:val="none" w:sz="0" w:space="0" w:color="auto"/>
        <w:right w:val="none" w:sz="0" w:space="0" w:color="auto"/>
      </w:divBdr>
    </w:div>
    <w:div w:id="2121221607">
      <w:bodyDiv w:val="1"/>
      <w:marLeft w:val="0"/>
      <w:marRight w:val="0"/>
      <w:marTop w:val="0"/>
      <w:marBottom w:val="0"/>
      <w:divBdr>
        <w:top w:val="none" w:sz="0" w:space="0" w:color="auto"/>
        <w:left w:val="none" w:sz="0" w:space="0" w:color="auto"/>
        <w:bottom w:val="none" w:sz="0" w:space="0" w:color="auto"/>
        <w:right w:val="none" w:sz="0" w:space="0" w:color="auto"/>
      </w:divBdr>
    </w:div>
    <w:div w:id="2132938567">
      <w:bodyDiv w:val="1"/>
      <w:marLeft w:val="0"/>
      <w:marRight w:val="0"/>
      <w:marTop w:val="0"/>
      <w:marBottom w:val="0"/>
      <w:divBdr>
        <w:top w:val="none" w:sz="0" w:space="0" w:color="auto"/>
        <w:left w:val="none" w:sz="0" w:space="0" w:color="auto"/>
        <w:bottom w:val="none" w:sz="0" w:space="0" w:color="auto"/>
        <w:right w:val="none" w:sz="0" w:space="0" w:color="auto"/>
      </w:divBdr>
    </w:div>
    <w:div w:id="2137673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98940B-383C-4DD7-92EE-E5EEC26E34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PLANTILLA1.dotx</Template>
  <TotalTime>1</TotalTime>
  <Pages>22</Pages>
  <Words>18124</Words>
  <Characters>99684</Characters>
  <Application>Microsoft Office Word</Application>
  <DocSecurity>0</DocSecurity>
  <Lines>830</Lines>
  <Paragraphs>235</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117573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Lucas Fabian Rodriguez</dc:creator>
  <cp:keywords/>
  <cp:lastModifiedBy>Luz Stella Rojas Macias</cp:lastModifiedBy>
  <cp:revision>2</cp:revision>
  <cp:lastPrinted>2020-10-02T15:33:00Z</cp:lastPrinted>
  <dcterms:created xsi:type="dcterms:W3CDTF">2020-12-24T18:29:00Z</dcterms:created>
  <dcterms:modified xsi:type="dcterms:W3CDTF">2020-12-24T18:29:00Z</dcterms:modified>
</cp:coreProperties>
</file>