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C5341" w14:textId="21D73910" w:rsidR="00625DC6" w:rsidRPr="001954E9" w:rsidRDefault="00BE634F" w:rsidP="00341E8F">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9pt;margin-top:-53.35pt;width:52.5pt;height:48.75pt;z-index:251657728" fillcolor="#0c9">
            <v:imagedata r:id="rId8" o:title=""/>
          </v:shape>
          <o:OLEObject Type="Embed" ProgID="PBrush" ShapeID="_x0000_s1026" DrawAspect="Content" ObjectID="_1651300065" r:id="rId9"/>
        </w:object>
      </w:r>
    </w:p>
    <w:p w14:paraId="0442A3A2" w14:textId="746EB303" w:rsidR="00CA77FB" w:rsidRPr="001954E9" w:rsidRDefault="001C3579" w:rsidP="00341E8F">
      <w:pPr>
        <w:pStyle w:val="Ttulo4"/>
        <w:tabs>
          <w:tab w:val="left" w:pos="0"/>
          <w:tab w:val="right" w:pos="9356"/>
        </w:tabs>
        <w:ind w:left="0"/>
        <w:rPr>
          <w:rFonts w:ascii="Bookman Old Style" w:hAnsi="Bookman Old Style"/>
          <w:b w:val="0"/>
          <w:bCs/>
          <w:noProof/>
          <w:sz w:val="24"/>
          <w:szCs w:val="24"/>
          <w:lang w:val="es-ES"/>
        </w:rPr>
      </w:pPr>
      <w:r>
        <w:rPr>
          <w:rFonts w:ascii="Bookman Old Style" w:hAnsi="Bookman Old Style"/>
          <w:b w:val="0"/>
          <w:bCs/>
          <w:sz w:val="24"/>
          <w:szCs w:val="24"/>
        </w:rPr>
        <w:t>Ministerio de Minas y Energía</w:t>
      </w: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77777777"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1905494E"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7B7B2BD4"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795BFB" w:rsidRPr="001954E9">
        <w:rPr>
          <w:rFonts w:ascii="Bookman Old Style" w:hAnsi="Bookman Old Style"/>
          <w:sz w:val="24"/>
          <w:szCs w:val="24"/>
        </w:rPr>
        <w:t xml:space="preserve">  </w:t>
      </w:r>
      <w:r w:rsidR="00374CCC" w:rsidRPr="00374CCC">
        <w:rPr>
          <w:rFonts w:ascii="Bookman Old Style" w:hAnsi="Bookman Old Style"/>
          <w:sz w:val="32"/>
          <w:szCs w:val="32"/>
        </w:rPr>
        <w:t>092</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872D82" w:rsidRPr="001954E9">
        <w:rPr>
          <w:rFonts w:ascii="Bookman Old Style" w:hAnsi="Bookman Old Style"/>
          <w:sz w:val="24"/>
          <w:szCs w:val="24"/>
        </w:rPr>
        <w:t>2</w:t>
      </w:r>
      <w:r w:rsidR="000D231D">
        <w:rPr>
          <w:rFonts w:ascii="Bookman Old Style" w:hAnsi="Bookman Old Style"/>
          <w:sz w:val="24"/>
          <w:szCs w:val="24"/>
        </w:rPr>
        <w:t>020</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32911E28"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374CCC" w:rsidRPr="00374CCC">
        <w:rPr>
          <w:rFonts w:ascii="Bookman Old Style" w:hAnsi="Bookman Old Style"/>
          <w:bCs/>
          <w:sz w:val="32"/>
          <w:szCs w:val="32"/>
        </w:rPr>
        <w:t>07 MAY. 2020</w:t>
      </w:r>
      <w:r w:rsidR="00374CCC">
        <w:rPr>
          <w:rFonts w:ascii="Bookman Old Style" w:hAnsi="Bookman Old Style"/>
          <w:b w:val="0"/>
          <w:szCs w:val="24"/>
        </w:rPr>
        <w:t xml:space="preserve"> </w:t>
      </w:r>
      <w:r w:rsidRPr="001954E9">
        <w:rPr>
          <w:rFonts w:ascii="Bookman Old Style" w:hAnsi="Bookman Old Style"/>
          <w:b w:val="0"/>
          <w:szCs w:val="24"/>
        </w:rPr>
        <w:t xml:space="preserve">   )</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06ACAB04" w14:textId="621B279C" w:rsidR="0092593B" w:rsidRDefault="0092593B" w:rsidP="00341E8F">
      <w:pPr>
        <w:widowControl w:val="0"/>
        <w:adjustRightInd w:val="0"/>
        <w:ind w:left="0" w:right="20"/>
        <w:jc w:val="both"/>
        <w:rPr>
          <w:rFonts w:ascii="Bookman Old Style" w:hAnsi="Bookman Old Style" w:cs="Arial"/>
          <w:lang w:val="es-ES_tradnl"/>
        </w:rPr>
      </w:pPr>
    </w:p>
    <w:p w14:paraId="46CB7519" w14:textId="77777777" w:rsidR="00CD73E0" w:rsidRPr="001954E9" w:rsidRDefault="00CD73E0" w:rsidP="00341E8F">
      <w:pPr>
        <w:widowControl w:val="0"/>
        <w:adjustRightInd w:val="0"/>
        <w:ind w:left="0" w:right="20"/>
        <w:jc w:val="both"/>
        <w:rPr>
          <w:rFonts w:ascii="Bookman Old Style" w:hAnsi="Bookman Old Style" w:cs="Arial"/>
          <w:lang w:val="es-ES_tradnl"/>
        </w:rPr>
      </w:pPr>
    </w:p>
    <w:p w14:paraId="29295C6C" w14:textId="20743594" w:rsidR="00280C73" w:rsidRPr="00341E8F" w:rsidRDefault="00273C2C" w:rsidP="009353D2">
      <w:pPr>
        <w:ind w:left="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por uso del sistema de distribución de gas combustible por redes de tubería para el mercado relevante</w:t>
      </w:r>
      <w:r w:rsidR="00843FC9">
        <w:rPr>
          <w:rFonts w:ascii="Bookman Old Style" w:hAnsi="Bookman Old Style" w:cs="Arial"/>
          <w:lang w:val="es-ES_tradnl"/>
        </w:rPr>
        <w:t xml:space="preserve">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por </w:t>
      </w:r>
      <w:r w:rsidR="006D6067" w:rsidRPr="006D6067">
        <w:rPr>
          <w:rFonts w:ascii="Bookman Old Style" w:hAnsi="Bookman Old Style" w:cs="Arial"/>
          <w:lang w:val="es-ES_tradnl"/>
        </w:rPr>
        <w:t>el municipio de</w:t>
      </w:r>
      <w:r w:rsidR="000D231D">
        <w:rPr>
          <w:rFonts w:ascii="Bookman Old Style" w:hAnsi="Bookman Old Style" w:cs="Arial"/>
          <w:lang w:val="es-ES_tradnl"/>
        </w:rPr>
        <w:t xml:space="preserve"> Mistrató</w:t>
      </w:r>
      <w:r w:rsidR="00147B56" w:rsidRPr="006D6067">
        <w:rPr>
          <w:rFonts w:ascii="Bookman Old Style" w:hAnsi="Bookman Old Style" w:cs="Arial"/>
          <w:lang w:val="es-ES_tradnl"/>
        </w:rPr>
        <w:t>,</w:t>
      </w:r>
      <w:r w:rsidR="00C62CA2" w:rsidRPr="006D6067">
        <w:rPr>
          <w:rFonts w:ascii="Bookman Old Style" w:hAnsi="Bookman Old Style" w:cs="Arial"/>
          <w:lang w:val="es-ES_tradnl"/>
        </w:rPr>
        <w:t xml:space="preserve"> </w:t>
      </w:r>
      <w:r w:rsidR="00463575" w:rsidRPr="006D6067">
        <w:rPr>
          <w:rFonts w:ascii="Bookman Old Style" w:hAnsi="Bookman Old Style" w:cs="Arial"/>
          <w:lang w:val="es-ES_tradnl"/>
        </w:rPr>
        <w:t>D</w:t>
      </w:r>
      <w:r w:rsidR="00C62CA2" w:rsidRPr="006D6067">
        <w:rPr>
          <w:rFonts w:ascii="Bookman Old Style" w:hAnsi="Bookman Old Style" w:cs="Arial"/>
          <w:lang w:val="es-ES_tradnl"/>
        </w:rPr>
        <w:t>epartamento de</w:t>
      </w:r>
      <w:r w:rsidR="000D231D">
        <w:rPr>
          <w:rFonts w:ascii="Bookman Old Style" w:hAnsi="Bookman Old Style" w:cs="Arial"/>
          <w:lang w:val="es-ES_tradnl"/>
        </w:rPr>
        <w:t xml:space="preserve"> Risaralda</w:t>
      </w:r>
      <w:r w:rsidR="00C62CA2" w:rsidRPr="006D6067">
        <w:rPr>
          <w:rFonts w:ascii="Bookman Old Style" w:hAnsi="Bookman Old Style" w:cs="Arial"/>
          <w:lang w:val="es-ES_tradnl"/>
        </w:rPr>
        <w:t>, según</w:t>
      </w:r>
      <w:r w:rsidR="00280C73" w:rsidRPr="006D6067">
        <w:rPr>
          <w:rFonts w:ascii="Bookman Old Style" w:hAnsi="Bookman Old Style" w:cs="Arial"/>
          <w:lang w:val="es-ES_tradnl"/>
        </w:rPr>
        <w:t xml:space="preserve"> solicitud tarifaria presentada por la empresa</w:t>
      </w:r>
      <w:r w:rsidR="006D6067" w:rsidRPr="006D6067">
        <w:rPr>
          <w:rFonts w:ascii="Bookman Old Style" w:hAnsi="Bookman Old Style" w:cs="Arial"/>
          <w:lang w:val="es-ES_tradnl"/>
        </w:rPr>
        <w:t xml:space="preserve"> </w:t>
      </w:r>
      <w:r w:rsidR="000D231D">
        <w:rPr>
          <w:rFonts w:ascii="Bookman Old Style" w:hAnsi="Bookman Old Style" w:cs="Arial"/>
          <w:lang w:val="es-ES_tradnl"/>
        </w:rPr>
        <w:t xml:space="preserve">PROVISERVICIOS </w:t>
      </w:r>
      <w:r w:rsidR="00B56578">
        <w:rPr>
          <w:rFonts w:ascii="Bookman Old Style" w:hAnsi="Bookman Old Style" w:cs="Arial"/>
          <w:lang w:val="es-ES_tradnl"/>
        </w:rPr>
        <w:t>S.A. E.S.P.</w:t>
      </w:r>
    </w:p>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1954E9" w:rsidRDefault="00273C2C" w:rsidP="00341E8F">
      <w:pPr>
        <w:ind w:left="0"/>
        <w:jc w:val="both"/>
        <w:rPr>
          <w:rFonts w:ascii="Bookman Old Style" w:hAnsi="Bookman Old Style" w:cs="Arial"/>
          <w:b/>
        </w:rPr>
      </w:pPr>
    </w:p>
    <w:p w14:paraId="0D6E9285" w14:textId="77777777" w:rsidR="00273C2C" w:rsidRPr="001954E9" w:rsidRDefault="00273C2C" w:rsidP="00341E8F">
      <w:pPr>
        <w:ind w:left="0"/>
        <w:jc w:val="both"/>
        <w:rPr>
          <w:rFonts w:ascii="Bookman Old Style" w:hAnsi="Bookman Old Style" w:cs="Arial"/>
        </w:rPr>
      </w:pPr>
    </w:p>
    <w:p w14:paraId="65F7A6D8" w14:textId="0B262615"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68C8A4F4" w14:textId="77777777" w:rsidR="00273C2C" w:rsidRPr="001954E9" w:rsidRDefault="00273C2C" w:rsidP="00341E8F">
      <w:pPr>
        <w:ind w:left="0"/>
        <w:jc w:val="both"/>
        <w:rPr>
          <w:rFonts w:ascii="Bookman Old Style" w:hAnsi="Bookman Old Style" w:cs="Arial"/>
        </w:rPr>
      </w:pPr>
    </w:p>
    <w:p w14:paraId="746D0179" w14:textId="77777777" w:rsidR="009D138E" w:rsidRPr="001954E9" w:rsidRDefault="009D138E"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0EB63A" w14:textId="77777777" w:rsidR="00273C2C" w:rsidRPr="001954E9" w:rsidRDefault="00273C2C" w:rsidP="00341E8F">
      <w:pPr>
        <w:ind w:left="0"/>
        <w:jc w:val="both"/>
        <w:rPr>
          <w:rFonts w:ascii="Bookman Old Style" w:hAnsi="Bookman Old Style" w:cs="Arial"/>
          <w:b/>
        </w:rPr>
      </w:pPr>
    </w:p>
    <w:p w14:paraId="4A7193DB" w14:textId="7B2E6073"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456A9A">
        <w:rPr>
          <w:rFonts w:ascii="Bookman Old Style" w:hAnsi="Bookman Old Style" w:cs="Arial"/>
        </w:rPr>
        <w:t>Numeral</w:t>
      </w:r>
      <w:r w:rsidRPr="001954E9">
        <w:rPr>
          <w:rFonts w:ascii="Bookman Old Style" w:hAnsi="Bookman Old Style" w:cs="Arial"/>
        </w:rPr>
        <w:t xml:space="preserve"> 14.28 </w:t>
      </w:r>
      <w:r w:rsidR="00B05247">
        <w:rPr>
          <w:rFonts w:ascii="Bookman Old Style" w:hAnsi="Bookman Old Style" w:cs="Arial"/>
        </w:rPr>
        <w:t>del A</w:t>
      </w:r>
      <w:r w:rsidR="00B05247" w:rsidRPr="001954E9">
        <w:rPr>
          <w:rFonts w:ascii="Bookman Old Style" w:hAnsi="Bookman Old Style" w:cs="Arial"/>
        </w:rPr>
        <w:t xml:space="preserve">rtículo 14 </w:t>
      </w:r>
      <w:r w:rsidRPr="001954E9">
        <w:rPr>
          <w:rFonts w:ascii="Bookman Old Style" w:hAnsi="Bookman Old Style" w:cs="Arial"/>
        </w:rPr>
        <w:t>de la Ley 142 de 1994 definió el servicio público domiciliario de gas combustible como el conjunto de actividades ordenadas a la distribución de gas combustible</w:t>
      </w:r>
      <w:r w:rsidR="0083594F">
        <w:rPr>
          <w:rFonts w:ascii="Bookman Old Style" w:hAnsi="Bookman Old Style" w:cs="Arial"/>
        </w:rPr>
        <w:t>,</w:t>
      </w:r>
      <w:r w:rsidRPr="001954E9">
        <w:rPr>
          <w:rFonts w:ascii="Bookman Old Style" w:hAnsi="Bookman Old Style" w:cs="Arial"/>
        </w:rPr>
        <w:t xml:space="preserve"> y estableció la actividad de comercialización como complementaria del servicio público domiciliario de gas combustible.</w:t>
      </w:r>
    </w:p>
    <w:p w14:paraId="024208A9" w14:textId="0DF0D528"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operación de redes para el transporte de gas, así como el señalamiento de las tarifas por uso, se regirán exclusivamente por esa Ley.</w:t>
      </w:r>
    </w:p>
    <w:p w14:paraId="3A52F58A" w14:textId="2B6A0BCF" w:rsidR="00273C2C"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456A9A">
        <w:rPr>
          <w:rFonts w:ascii="Bookman Old Style" w:hAnsi="Bookman Old Style" w:cs="Arial"/>
        </w:rPr>
        <w:t>Numeral</w:t>
      </w:r>
      <w:r w:rsidRPr="001954E9">
        <w:rPr>
          <w:rFonts w:ascii="Bookman Old Style" w:hAnsi="Bookman Old Style" w:cs="Arial"/>
        </w:rPr>
        <w:t xml:space="preserve"> 73.11 </w:t>
      </w:r>
      <w:r w:rsidR="00B05247">
        <w:rPr>
          <w:rFonts w:ascii="Bookman Old Style" w:hAnsi="Bookman Old Style" w:cs="Arial"/>
        </w:rPr>
        <w:t xml:space="preserve">del Artículo 73 </w:t>
      </w:r>
      <w:r w:rsidRPr="001954E9">
        <w:rPr>
          <w:rFonts w:ascii="Bookman Old Style" w:hAnsi="Bookman Old Style" w:cs="Arial"/>
        </w:rPr>
        <w:t xml:space="preserve">de la Ley 142 de 1994 atribuyó a la Comisión de Regulación de Energía y Gas la competencia para establecer las fórmulas para la fijación de las tarifas del servicio público domiciliario de gas combustible. </w:t>
      </w:r>
    </w:p>
    <w:p w14:paraId="68F8B17E" w14:textId="77777777" w:rsidR="00456A9A" w:rsidRDefault="00456A9A" w:rsidP="00A46600">
      <w:pPr>
        <w:ind w:left="0" w:right="-93"/>
        <w:jc w:val="both"/>
        <w:rPr>
          <w:rFonts w:ascii="Bookman Old Style" w:eastAsia="Bookman Old Style" w:hAnsi="Bookman Old Style" w:cs="Bookman Old Style"/>
          <w:szCs w:val="22"/>
          <w:lang w:val="es-CO" w:eastAsia="es-CO"/>
        </w:rPr>
      </w:pPr>
      <w:r>
        <w:rPr>
          <w:rFonts w:ascii="Bookman Old Style" w:eastAsia="Bookman Old Style" w:hAnsi="Bookman Old Style" w:cs="Bookman Old Style"/>
        </w:rPr>
        <w:t xml:space="preserve">El Numeral 87.9 del Artículo 87 de la Ley 142 de 1994, modificado por el Artículo 99 de la Ley 1450 de 2011, señala que: </w:t>
      </w:r>
    </w:p>
    <w:p w14:paraId="27BE246A" w14:textId="77777777" w:rsidR="00456A9A" w:rsidRDefault="00456A9A" w:rsidP="00456A9A">
      <w:pPr>
        <w:ind w:right="-93"/>
        <w:jc w:val="both"/>
        <w:rPr>
          <w:rFonts w:ascii="Bookman Old Style" w:eastAsia="Bookman Old Style" w:hAnsi="Bookman Old Style" w:cs="Bookman Old Style"/>
        </w:rPr>
      </w:pPr>
    </w:p>
    <w:p w14:paraId="4487B0BA" w14:textId="77777777" w:rsidR="00456A9A" w:rsidRDefault="00456A9A" w:rsidP="00456A9A">
      <w:pPr>
        <w:ind w:right="425"/>
        <w:jc w:val="both"/>
        <w:rPr>
          <w:rFonts w:ascii="Bookman Old Style" w:eastAsia="Bookman Old Style" w:hAnsi="Bookman Old Style" w:cs="Bookman Old Style"/>
          <w:sz w:val="20"/>
        </w:rPr>
      </w:pPr>
      <w:r>
        <w:rPr>
          <w:rFonts w:ascii="Bookman Old Style" w:eastAsia="Bookman Old Style" w:hAnsi="Bookman Old Style" w:cs="Bookman Old Style"/>
          <w:i/>
          <w:sz w:val="20"/>
        </w:rPr>
        <w:t>“Las entidades públicas podrán aportar bienes o derechos a las empresas de servicios públicos domiciliarios, siempre y cuando su valor no se incluya en el cálculo de las tarifas que hayan de cobrarse a los usuarios y que en el presupuesto de la entidad que autorice el aporte figure este valor. Las Comisiones de regulación establecerán los mecanismos necesarios para garantizar la reposición y mantenimiento de estos bienes. Lo dispuesto en el presente artículo no es aplicable cuando se realice enajenación o capitalización de dichos bienes o derechos”</w:t>
      </w:r>
      <w:r>
        <w:rPr>
          <w:rFonts w:ascii="Bookman Old Style" w:eastAsia="Bookman Old Style" w:hAnsi="Bookman Old Style" w:cs="Bookman Old Style"/>
          <w:sz w:val="20"/>
        </w:rPr>
        <w:t>.</w:t>
      </w:r>
    </w:p>
    <w:p w14:paraId="1BA2872E" w14:textId="74DC5587"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lastRenderedPageBreak/>
        <w:t xml:space="preserve">Según lo dispuesto </w:t>
      </w:r>
      <w:r w:rsidR="00463575">
        <w:rPr>
          <w:rFonts w:ascii="Bookman Old Style" w:hAnsi="Bookman Old Style" w:cs="Arial"/>
        </w:rPr>
        <w:t xml:space="preserve">en </w:t>
      </w:r>
      <w:r w:rsidRPr="001954E9">
        <w:rPr>
          <w:rFonts w:ascii="Bookman Old Style" w:hAnsi="Bookman Old Style" w:cs="Arial"/>
        </w:rPr>
        <w:t xml:space="preserve">el </w:t>
      </w:r>
      <w:r w:rsidR="00456A9A">
        <w:rPr>
          <w:rFonts w:ascii="Bookman Old Style" w:hAnsi="Bookman Old Style" w:cs="Arial"/>
        </w:rPr>
        <w:t>Numeral</w:t>
      </w:r>
      <w:r w:rsidRPr="001954E9">
        <w:rPr>
          <w:rFonts w:ascii="Bookman Old Style" w:hAnsi="Bookman Old Style" w:cs="Arial"/>
        </w:rPr>
        <w:t xml:space="preserve"> 88.1 </w:t>
      </w:r>
      <w:r w:rsidR="00B05247">
        <w:rPr>
          <w:rFonts w:ascii="Bookman Old Style" w:hAnsi="Bookman Old Style" w:cs="Arial"/>
        </w:rPr>
        <w:t xml:space="preserve">del Artículo 88 </w:t>
      </w:r>
      <w:r w:rsidRPr="001954E9">
        <w:rPr>
          <w:rFonts w:ascii="Bookman Old Style" w:hAnsi="Bookman Old Style" w:cs="Arial"/>
        </w:rPr>
        <w:t>de la Ley 142 de 1994, la Comisión de Regulación de Energía y Gas podrá establecer topes máximos y mínimos tarifarios, de obligatorio cumplimiento por parte de las empresas.</w:t>
      </w:r>
    </w:p>
    <w:p w14:paraId="66627B53" w14:textId="43CA0FBB" w:rsidR="00AC04A3"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2A8373D0" w14:textId="77777777" w:rsidR="00541CA5" w:rsidRDefault="00541CA5" w:rsidP="00541CA5">
      <w:pPr>
        <w:adjustRightInd w:val="0"/>
        <w:spacing w:before="240" w:after="240"/>
        <w:ind w:left="0"/>
        <w:jc w:val="both"/>
        <w:rPr>
          <w:rFonts w:ascii="Bookman Old Style" w:hAnsi="Bookman Old Style" w:cs="Arial"/>
          <w:highlight w:val="green"/>
        </w:rPr>
      </w:pPr>
      <w:r w:rsidRPr="001954E9">
        <w:rPr>
          <w:rFonts w:ascii="Bookman Old Style" w:hAnsi="Bookman Old Style" w:cs="Arial"/>
        </w:rPr>
        <w:t xml:space="preserve">Mediante la Resolución CREG 137 de 2013 se establecieron las fórmulas tarifarias generales para la prestación del servicio público domiciliario de gas combustible por redes de tubería a usuarios regulados. </w:t>
      </w:r>
    </w:p>
    <w:p w14:paraId="164C3C30" w14:textId="7B545CD4" w:rsidR="00AC04A3" w:rsidRDefault="00AC04A3" w:rsidP="00AC04A3">
      <w:pPr>
        <w:adjustRightInd w:val="0"/>
        <w:spacing w:before="240" w:after="240"/>
        <w:ind w:left="0"/>
        <w:jc w:val="both"/>
        <w:rPr>
          <w:rFonts w:ascii="Bookman Old Style" w:hAnsi="Bookman Old Style" w:cs="Arial"/>
          <w:color w:val="000000" w:themeColor="text1"/>
        </w:rPr>
      </w:pPr>
      <w:r>
        <w:rPr>
          <w:rFonts w:ascii="Bookman Old Style" w:hAnsi="Bookman Old Style" w:cs="Arial"/>
          <w:color w:val="000000" w:themeColor="text1"/>
        </w:rPr>
        <w:t xml:space="preserve">A través de las Resoluciones </w:t>
      </w:r>
      <w:r w:rsidR="0083594F">
        <w:rPr>
          <w:rFonts w:ascii="Bookman Old Style" w:hAnsi="Bookman Old Style" w:cs="Arial"/>
          <w:color w:val="000000" w:themeColor="text1"/>
        </w:rPr>
        <w:t>CREG 202 de 2013, 138 de 2014, 090 y 132 de 2018, y 011 de 2020</w:t>
      </w:r>
      <w:r>
        <w:rPr>
          <w:rFonts w:ascii="Bookman Old Style" w:hAnsi="Bookman Old Style" w:cs="Arial"/>
          <w:color w:val="000000" w:themeColor="text1"/>
        </w:rPr>
        <w:t>, se establecieron los criterios generales para remunerar la actividad de distribución de gas combustible por redes de tubería y se dictan otras disposiciones</w:t>
      </w:r>
      <w:r w:rsidR="00541CA5">
        <w:rPr>
          <w:rFonts w:ascii="Bookman Old Style" w:hAnsi="Bookman Old Style" w:cs="Arial"/>
          <w:color w:val="000000" w:themeColor="text1"/>
        </w:rPr>
        <w:t>, en adelante la Metodología.</w:t>
      </w:r>
    </w:p>
    <w:p w14:paraId="37D2CE94" w14:textId="77777777" w:rsidR="00541CA5" w:rsidRDefault="00541CA5" w:rsidP="00541CA5">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Pr="00A845E1">
        <w:rPr>
          <w:rFonts w:ascii="Bookman Old Style" w:hAnsi="Bookman Old Style" w:cs="Arial"/>
        </w:rPr>
        <w:t>Circular CREG</w:t>
      </w:r>
      <w:r>
        <w:rPr>
          <w:rFonts w:ascii="Bookman Old Style" w:hAnsi="Bookman Old Style" w:cs="Arial"/>
        </w:rPr>
        <w:t xml:space="preserve"> 0</w:t>
      </w:r>
      <w:r w:rsidRPr="00A845E1">
        <w:rPr>
          <w:rFonts w:ascii="Bookman Old Style" w:hAnsi="Bookman Old Style" w:cs="Arial"/>
        </w:rPr>
        <w:t>30 de 201</w:t>
      </w:r>
      <w:r>
        <w:rPr>
          <w:rFonts w:ascii="Bookman Old Style" w:hAnsi="Bookman Old Style" w:cs="Arial"/>
        </w:rPr>
        <w:t>9</w:t>
      </w:r>
      <w:r w:rsidRPr="00A845E1">
        <w:rPr>
          <w:rFonts w:ascii="Bookman Old Style" w:hAnsi="Bookman Old Style" w:cs="Arial"/>
        </w:rPr>
        <w:t xml:space="preserve"> se </w:t>
      </w:r>
      <w:r>
        <w:rPr>
          <w:rFonts w:ascii="Bookman Old Style" w:hAnsi="Bookman Old Style" w:cs="Arial"/>
        </w:rPr>
        <w:t xml:space="preserve">divulgó </w:t>
      </w:r>
      <w:r w:rsidRPr="00A845E1">
        <w:rPr>
          <w:rFonts w:ascii="Bookman Old Style" w:hAnsi="Bookman Old Style" w:cs="Arial"/>
        </w:rPr>
        <w:t>el</w:t>
      </w:r>
      <w:r w:rsidRPr="00034210">
        <w:rPr>
          <w:rFonts w:ascii="Bookman Old Style" w:hAnsi="Bookman Old Style" w:cs="Arial"/>
        </w:rPr>
        <w:t xml:space="preserve"> </w:t>
      </w:r>
      <w:r>
        <w:rPr>
          <w:rFonts w:ascii="Bookman Old Style" w:hAnsi="Bookman Old Style" w:cs="Arial"/>
        </w:rPr>
        <w:t xml:space="preserve">procedimiento a observar en el trámite de </w:t>
      </w:r>
      <w:r w:rsidRPr="00FA4B7D">
        <w:rPr>
          <w:rFonts w:ascii="Bookman Old Style" w:hAnsi="Bookman Old Style" w:cs="Arial"/>
        </w:rPr>
        <w:t>solicitudes tarifarias para la aprobación de cargos de distribución de gas combustible por redes de tubería</w:t>
      </w:r>
      <w:r>
        <w:rPr>
          <w:rFonts w:ascii="Bookman Old Style" w:hAnsi="Bookman Old Style" w:cs="Arial"/>
        </w:rPr>
        <w:t>.</w:t>
      </w:r>
    </w:p>
    <w:p w14:paraId="313B44FE" w14:textId="77777777" w:rsidR="00541CA5" w:rsidRDefault="00541CA5" w:rsidP="00541CA5">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rPr>
        <w:t xml:space="preserve">En la Resolución CREG </w:t>
      </w:r>
      <w:r w:rsidRPr="00045E0C">
        <w:rPr>
          <w:rFonts w:ascii="Bookman Old Style" w:hAnsi="Bookman Old Style"/>
        </w:rPr>
        <w:t>025 de</w:t>
      </w:r>
      <w:r>
        <w:rPr>
          <w:rFonts w:ascii="Bookman Old Style" w:hAnsi="Bookman Old Style"/>
        </w:rPr>
        <w:t xml:space="preserve"> 2020</w:t>
      </w:r>
      <w:r w:rsidRPr="001954E9">
        <w:rPr>
          <w:rFonts w:ascii="Bookman Old Style" w:hAnsi="Bookman Old Style"/>
        </w:rPr>
        <w:t xml:space="preserve"> </w:t>
      </w:r>
      <w:r w:rsidRPr="001954E9">
        <w:rPr>
          <w:rFonts w:ascii="Bookman Old Style" w:hAnsi="Bookman Old Style" w:cs="Arial"/>
        </w:rPr>
        <w:t xml:space="preserve">se </w:t>
      </w:r>
      <w:r>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de la Tasa de Descuento para la actividad de distribución de gas combustible.</w:t>
      </w:r>
    </w:p>
    <w:p w14:paraId="53115CAD" w14:textId="7463135A" w:rsidR="00075F96"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D96135">
        <w:rPr>
          <w:rFonts w:ascii="Bookman Old Style" w:hAnsi="Bookman Old Style" w:cs="Arial"/>
        </w:rPr>
        <w:t xml:space="preserve">PROVISERVICIOS </w:t>
      </w:r>
      <w:r w:rsidR="00B56578">
        <w:rPr>
          <w:rFonts w:ascii="Bookman Old Style" w:hAnsi="Bookman Old Style" w:cs="Arial"/>
        </w:rPr>
        <w:t>S.A. E.S.P.</w:t>
      </w:r>
      <w:r w:rsidR="00566054" w:rsidRPr="006D6067">
        <w:rPr>
          <w:rFonts w:ascii="Bookman Old Style" w:hAnsi="Bookman Old Style" w:cs="Arial"/>
        </w:rPr>
        <w:t xml:space="preserve">, a través de la comunicación radicada en la CREG bajo el número </w:t>
      </w:r>
      <w:r w:rsidR="009A4B63" w:rsidRPr="006D6067">
        <w:rPr>
          <w:rFonts w:ascii="Bookman Old Style" w:hAnsi="Bookman Old Style" w:cs="Arial"/>
        </w:rPr>
        <w:t>E-201</w:t>
      </w:r>
      <w:r w:rsidR="006D6067" w:rsidRPr="006D6067">
        <w:rPr>
          <w:rFonts w:ascii="Bookman Old Style" w:hAnsi="Bookman Old Style" w:cs="Arial"/>
        </w:rPr>
        <w:t>9</w:t>
      </w:r>
      <w:r w:rsidR="009A4B63" w:rsidRPr="006D6067">
        <w:rPr>
          <w:rFonts w:ascii="Bookman Old Style" w:hAnsi="Bookman Old Style" w:cs="Arial"/>
        </w:rPr>
        <w:t>-</w:t>
      </w:r>
      <w:r w:rsidR="008A585C">
        <w:rPr>
          <w:rFonts w:ascii="Bookman Old Style" w:hAnsi="Bookman Old Style" w:cs="Arial"/>
        </w:rPr>
        <w:t>01</w:t>
      </w:r>
      <w:r w:rsidR="00D96135">
        <w:rPr>
          <w:rFonts w:ascii="Bookman Old Style" w:hAnsi="Bookman Old Style" w:cs="Arial"/>
        </w:rPr>
        <w:t>4213</w:t>
      </w:r>
      <w:r w:rsidR="00566054" w:rsidRPr="006D6067">
        <w:rPr>
          <w:rFonts w:ascii="Bookman Old Style" w:hAnsi="Bookman Old Style" w:cs="Arial"/>
        </w:rPr>
        <w:t xml:space="preserve"> de</w:t>
      </w:r>
      <w:r w:rsidR="009A4B63" w:rsidRPr="006D6067">
        <w:rPr>
          <w:rFonts w:ascii="Bookman Old Style" w:hAnsi="Bookman Old Style" w:cs="Arial"/>
        </w:rPr>
        <w:t xml:space="preserve">l </w:t>
      </w:r>
      <w:r w:rsidR="00D96135">
        <w:rPr>
          <w:rFonts w:ascii="Bookman Old Style" w:hAnsi="Bookman Old Style" w:cs="Arial"/>
        </w:rPr>
        <w:t>30</w:t>
      </w:r>
      <w:r w:rsidR="00B1609B" w:rsidRPr="006D6067">
        <w:rPr>
          <w:rFonts w:ascii="Bookman Old Style" w:hAnsi="Bookman Old Style" w:cs="Arial"/>
        </w:rPr>
        <w:t xml:space="preserve"> de</w:t>
      </w:r>
      <w:r w:rsidR="006D6067" w:rsidRPr="006D6067">
        <w:rPr>
          <w:rFonts w:ascii="Bookman Old Style" w:hAnsi="Bookman Old Style" w:cs="Arial"/>
        </w:rPr>
        <w:t xml:space="preserve"> </w:t>
      </w:r>
      <w:r w:rsidR="00D96135">
        <w:rPr>
          <w:rFonts w:ascii="Bookman Old Style" w:hAnsi="Bookman Old Style" w:cs="Arial"/>
        </w:rPr>
        <w:t>diciembre</w:t>
      </w:r>
      <w:r w:rsidR="006D6067" w:rsidRPr="006D6067">
        <w:rPr>
          <w:rFonts w:ascii="Bookman Old Style" w:hAnsi="Bookman Old Style" w:cs="Arial"/>
        </w:rPr>
        <w:t xml:space="preserve"> de 2019</w:t>
      </w:r>
      <w:r w:rsidRPr="00B665FD">
        <w:rPr>
          <w:rFonts w:ascii="Bookman Old Style" w:hAnsi="Bookman Old Style" w:cs="Arial"/>
        </w:rPr>
        <w:t xml:space="preserve">, </w:t>
      </w:r>
      <w:r w:rsidR="00541CA5">
        <w:rPr>
          <w:rFonts w:ascii="Bookman Old Style" w:hAnsi="Bookman Old Style" w:cs="Arial"/>
        </w:rPr>
        <w:t xml:space="preserve">de conformidad con </w:t>
      </w:r>
      <w:r w:rsidR="00541CA5" w:rsidRPr="008C2AC6">
        <w:rPr>
          <w:rFonts w:ascii="Bookman Old Style" w:hAnsi="Bookman Old Style" w:cs="Arial"/>
        </w:rPr>
        <w:t xml:space="preserve">lo establecido en </w:t>
      </w:r>
      <w:r w:rsidR="00541CA5">
        <w:rPr>
          <w:rFonts w:ascii="Bookman Old Style" w:hAnsi="Bookman Old Style" w:cs="Arial"/>
        </w:rPr>
        <w:t xml:space="preserve">el Numeral 5.2 de </w:t>
      </w:r>
      <w:r w:rsidR="00541CA5" w:rsidRPr="008C2AC6">
        <w:rPr>
          <w:rFonts w:ascii="Bookman Old Style" w:hAnsi="Bookman Old Style" w:cs="Arial"/>
        </w:rPr>
        <w:t xml:space="preserve">la </w:t>
      </w:r>
      <w:r w:rsidR="00541CA5">
        <w:rPr>
          <w:rFonts w:ascii="Bookman Old Style" w:hAnsi="Bookman Old Style" w:cs="Arial"/>
        </w:rPr>
        <w:t>Resolución CREG 202 de 2013</w:t>
      </w:r>
      <w:r w:rsidR="00541CA5" w:rsidRPr="00B665FD">
        <w:rPr>
          <w:rFonts w:ascii="Bookman Old Style" w:hAnsi="Bookman Old Style" w:cs="Arial"/>
        </w:rPr>
        <w:t xml:space="preserve">, solicitó aprobación de cargos de distribución de </w:t>
      </w:r>
      <w:r w:rsidR="00541CA5">
        <w:rPr>
          <w:rFonts w:ascii="Bookman Old Style" w:hAnsi="Bookman Old Style" w:cs="Arial"/>
        </w:rPr>
        <w:t>GLP</w:t>
      </w:r>
      <w:r w:rsidR="00541CA5" w:rsidRPr="00B665FD">
        <w:rPr>
          <w:rFonts w:ascii="Bookman Old Style" w:hAnsi="Bookman Old Style" w:cs="Arial"/>
        </w:rPr>
        <w:t xml:space="preserve"> por redes para el </w:t>
      </w:r>
      <w:r w:rsidR="00541CA5">
        <w:rPr>
          <w:rFonts w:ascii="Bookman Old Style" w:hAnsi="Bookman Old Style" w:cs="Arial"/>
        </w:rPr>
        <w:t>M</w:t>
      </w:r>
      <w:r w:rsidR="00541CA5" w:rsidRPr="00B665FD">
        <w:rPr>
          <w:rFonts w:ascii="Bookman Old Style" w:hAnsi="Bookman Old Style" w:cs="Arial"/>
        </w:rPr>
        <w:t xml:space="preserve">ercado </w:t>
      </w:r>
      <w:r w:rsidR="00541CA5">
        <w:rPr>
          <w:rFonts w:ascii="Bookman Old Style" w:hAnsi="Bookman Old Style" w:cs="Arial"/>
        </w:rPr>
        <w:t>R</w:t>
      </w:r>
      <w:r w:rsidR="00541CA5" w:rsidRPr="00B665FD">
        <w:rPr>
          <w:rFonts w:ascii="Bookman Old Style" w:hAnsi="Bookman Old Style" w:cs="Arial"/>
        </w:rPr>
        <w:t>elevante</w:t>
      </w:r>
      <w:r w:rsidR="00541CA5">
        <w:rPr>
          <w:rFonts w:ascii="Bookman Old Style" w:hAnsi="Bookman Old Style" w:cs="Arial"/>
        </w:rPr>
        <w:t xml:space="preserve"> de Distribución </w:t>
      </w:r>
      <w:r w:rsidR="00541CA5" w:rsidRPr="00B665FD">
        <w:rPr>
          <w:rFonts w:ascii="Bookman Old Style" w:hAnsi="Bookman Old Style" w:cs="Arial"/>
        </w:rPr>
        <w:t xml:space="preserve">conformado </w:t>
      </w:r>
      <w:r w:rsidR="00541CA5">
        <w:rPr>
          <w:rFonts w:ascii="Bookman Old Style" w:hAnsi="Bookman Old Style" w:cs="Arial"/>
        </w:rPr>
        <w:t>como sigue</w:t>
      </w:r>
      <w:r w:rsidR="00541CA5" w:rsidRPr="006D6067">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0"/>
        <w:gridCol w:w="2371"/>
        <w:gridCol w:w="2371"/>
      </w:tblGrid>
      <w:tr w:rsidR="005056B7" w:rsidRPr="00010337" w14:paraId="0AE98CD9" w14:textId="77777777" w:rsidTr="005056B7">
        <w:trPr>
          <w:tblHeader/>
          <w:jc w:val="center"/>
        </w:trPr>
        <w:tc>
          <w:tcPr>
            <w:tcW w:w="2370" w:type="dxa"/>
            <w:shd w:val="clear" w:color="auto" w:fill="D9D9D9" w:themeFill="background1" w:themeFillShade="D9"/>
            <w:vAlign w:val="center"/>
          </w:tcPr>
          <w:p w14:paraId="5C1D37DB" w14:textId="44B0A561" w:rsidR="005056B7" w:rsidRPr="006D6067" w:rsidRDefault="005056B7" w:rsidP="009C67DE">
            <w:pPr>
              <w:keepNext/>
              <w:ind w:left="-104"/>
              <w:jc w:val="center"/>
              <w:rPr>
                <w:rFonts w:ascii="Bookman Old Style" w:hAnsi="Bookman Old Style" w:cs="Arial"/>
                <w:b/>
                <w:sz w:val="22"/>
                <w:szCs w:val="22"/>
              </w:rPr>
            </w:pPr>
            <w:r w:rsidRPr="006D6067">
              <w:rPr>
                <w:rFonts w:ascii="Bookman Old Style" w:hAnsi="Bookman Old Style" w:cs="Arial"/>
                <w:b/>
                <w:sz w:val="22"/>
                <w:szCs w:val="22"/>
              </w:rPr>
              <w:t>C</w:t>
            </w:r>
            <w:r w:rsidR="00541CA5">
              <w:rPr>
                <w:rFonts w:ascii="Bookman Old Style" w:hAnsi="Bookman Old Style" w:cs="Arial"/>
                <w:b/>
                <w:sz w:val="22"/>
                <w:szCs w:val="22"/>
              </w:rPr>
              <w:t>Ó</w:t>
            </w:r>
            <w:r w:rsidRPr="006D6067">
              <w:rPr>
                <w:rFonts w:ascii="Bookman Old Style" w:hAnsi="Bookman Old Style" w:cs="Arial"/>
                <w:b/>
                <w:sz w:val="22"/>
                <w:szCs w:val="22"/>
              </w:rPr>
              <w:t xml:space="preserve">DIGO DANE </w:t>
            </w:r>
          </w:p>
        </w:tc>
        <w:tc>
          <w:tcPr>
            <w:tcW w:w="2371" w:type="dxa"/>
            <w:shd w:val="clear" w:color="auto" w:fill="D9D9D9" w:themeFill="background1" w:themeFillShade="D9"/>
            <w:vAlign w:val="center"/>
          </w:tcPr>
          <w:p w14:paraId="3177D385" w14:textId="77777777" w:rsidR="005056B7" w:rsidRPr="006D6067" w:rsidRDefault="005056B7" w:rsidP="00010337">
            <w:pPr>
              <w:keepNext/>
              <w:ind w:left="-104"/>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2371" w:type="dxa"/>
            <w:shd w:val="clear" w:color="auto" w:fill="D9D9D9" w:themeFill="background1" w:themeFillShade="D9"/>
            <w:vAlign w:val="center"/>
          </w:tcPr>
          <w:p w14:paraId="5CFA5707" w14:textId="77777777" w:rsidR="005056B7" w:rsidRPr="006D6067" w:rsidRDefault="005056B7" w:rsidP="00010337">
            <w:pPr>
              <w:keepNext/>
              <w:ind w:left="-111"/>
              <w:jc w:val="center"/>
              <w:rPr>
                <w:rFonts w:ascii="Bookman Old Style" w:hAnsi="Bookman Old Style" w:cs="Arial"/>
                <w:b/>
                <w:sz w:val="22"/>
                <w:szCs w:val="22"/>
              </w:rPr>
            </w:pPr>
            <w:r w:rsidRPr="006D6067">
              <w:rPr>
                <w:rFonts w:ascii="Bookman Old Style" w:hAnsi="Bookman Old Style" w:cs="Arial"/>
                <w:b/>
                <w:sz w:val="22"/>
                <w:szCs w:val="22"/>
              </w:rPr>
              <w:t>DEPARTAMENTO</w:t>
            </w:r>
          </w:p>
        </w:tc>
      </w:tr>
      <w:tr w:rsidR="005056B7" w:rsidRPr="00010337" w14:paraId="0A46B16C" w14:textId="77777777" w:rsidTr="005056B7">
        <w:trPr>
          <w:jc w:val="center"/>
        </w:trPr>
        <w:tc>
          <w:tcPr>
            <w:tcW w:w="2370" w:type="dxa"/>
            <w:shd w:val="clear" w:color="auto" w:fill="auto"/>
            <w:vAlign w:val="center"/>
          </w:tcPr>
          <w:p w14:paraId="3CCD2A7D" w14:textId="54250E93" w:rsidR="005056B7" w:rsidRPr="00541CA5" w:rsidRDefault="00D96135" w:rsidP="006D6067">
            <w:pPr>
              <w:ind w:left="22" w:hanging="22"/>
              <w:jc w:val="center"/>
              <w:rPr>
                <w:rFonts w:ascii="Bookman Old Style" w:hAnsi="Bookman Old Style"/>
                <w:lang w:val="es-CO" w:eastAsia="es-CO"/>
              </w:rPr>
            </w:pPr>
            <w:r w:rsidRPr="00541CA5">
              <w:rPr>
                <w:rFonts w:ascii="Bookman Old Style" w:hAnsi="Bookman Old Style"/>
                <w:lang w:val="es-CO" w:eastAsia="es-CO"/>
              </w:rPr>
              <w:t>66456</w:t>
            </w:r>
          </w:p>
        </w:tc>
        <w:tc>
          <w:tcPr>
            <w:tcW w:w="2371" w:type="dxa"/>
            <w:shd w:val="clear" w:color="auto" w:fill="auto"/>
          </w:tcPr>
          <w:p w14:paraId="2E33418A" w14:textId="71CC146A" w:rsidR="005056B7" w:rsidRPr="00541CA5" w:rsidRDefault="00D96135" w:rsidP="006D6067">
            <w:pPr>
              <w:ind w:left="22" w:hanging="22"/>
              <w:jc w:val="center"/>
              <w:rPr>
                <w:rFonts w:ascii="Bookman Old Style" w:hAnsi="Bookman Old Style"/>
                <w:color w:val="000000"/>
              </w:rPr>
            </w:pPr>
            <w:r w:rsidRPr="00541CA5">
              <w:rPr>
                <w:rFonts w:ascii="Bookman Old Style" w:hAnsi="Bookman Old Style"/>
                <w:color w:val="000000"/>
              </w:rPr>
              <w:t>Mistrató</w:t>
            </w:r>
          </w:p>
        </w:tc>
        <w:tc>
          <w:tcPr>
            <w:tcW w:w="2371" w:type="dxa"/>
            <w:shd w:val="clear" w:color="auto" w:fill="auto"/>
            <w:vAlign w:val="bottom"/>
          </w:tcPr>
          <w:p w14:paraId="7F661529" w14:textId="4F17C3CD" w:rsidR="005056B7" w:rsidRPr="00541CA5" w:rsidRDefault="00D96135" w:rsidP="006D6067">
            <w:pPr>
              <w:ind w:left="22" w:hanging="22"/>
              <w:jc w:val="center"/>
              <w:rPr>
                <w:rFonts w:ascii="Bookman Old Style" w:hAnsi="Bookman Old Style"/>
                <w:color w:val="000000"/>
              </w:rPr>
            </w:pPr>
            <w:r w:rsidRPr="00541CA5">
              <w:rPr>
                <w:rFonts w:ascii="Bookman Old Style" w:hAnsi="Bookman Old Style"/>
                <w:color w:val="000000"/>
              </w:rPr>
              <w:t>Risaralda</w:t>
            </w:r>
          </w:p>
        </w:tc>
      </w:tr>
    </w:tbl>
    <w:p w14:paraId="1A1A0008" w14:textId="0B5BBB6C" w:rsidR="00541CA5" w:rsidRPr="001954E9" w:rsidRDefault="00541CA5" w:rsidP="00541CA5">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En la </w:t>
      </w:r>
      <w:r>
        <w:rPr>
          <w:rFonts w:ascii="Bookman Old Style" w:hAnsi="Bookman Old Style" w:cs="Arial"/>
        </w:rPr>
        <w:t xml:space="preserve">solicitud presentada </w:t>
      </w:r>
      <w:r w:rsidRPr="001954E9">
        <w:rPr>
          <w:rFonts w:ascii="Bookman Old Style" w:hAnsi="Bookman Old Style" w:cs="Arial"/>
        </w:rPr>
        <w:t>se alleg</w:t>
      </w:r>
      <w:r>
        <w:rPr>
          <w:rFonts w:ascii="Bookman Old Style" w:hAnsi="Bookman Old Style" w:cs="Arial"/>
        </w:rPr>
        <w:t>aron las proyecciones</w:t>
      </w:r>
      <w:r w:rsidRPr="001954E9">
        <w:rPr>
          <w:rFonts w:ascii="Bookman Old Style" w:hAnsi="Bookman Old Style" w:cs="Arial"/>
        </w:rPr>
        <w:t xml:space="preserve"> de demanda, </w:t>
      </w:r>
      <w:r>
        <w:rPr>
          <w:rFonts w:ascii="Bookman Old Style" w:hAnsi="Bookman Old Style" w:cs="Arial"/>
        </w:rPr>
        <w:t xml:space="preserve">las proyecciones de </w:t>
      </w:r>
      <w:r w:rsidRPr="001954E9">
        <w:rPr>
          <w:rFonts w:ascii="Bookman Old Style" w:hAnsi="Bookman Old Style" w:cs="Arial"/>
        </w:rPr>
        <w:t>gastos de administración operación y mantenimiento</w:t>
      </w:r>
      <w:r w:rsidR="0083594F">
        <w:rPr>
          <w:rFonts w:ascii="Bookman Old Style" w:hAnsi="Bookman Old Style" w:cs="Arial"/>
        </w:rPr>
        <w:t xml:space="preserve">, </w:t>
      </w:r>
      <w:r w:rsidRPr="001954E9">
        <w:rPr>
          <w:rFonts w:ascii="Bookman Old Style" w:hAnsi="Bookman Old Style" w:cs="Arial"/>
        </w:rPr>
        <w:t>AOM</w:t>
      </w:r>
      <w:r w:rsidR="0083594F">
        <w:rPr>
          <w:rFonts w:ascii="Bookman Old Style" w:hAnsi="Bookman Old Style" w:cs="Arial"/>
        </w:rPr>
        <w:t>,</w:t>
      </w:r>
      <w:r w:rsidR="0083594F" w:rsidRPr="001954E9">
        <w:rPr>
          <w:rFonts w:ascii="Bookman Old Style" w:hAnsi="Bookman Old Style" w:cs="Arial"/>
        </w:rPr>
        <w:t xml:space="preserve"> </w:t>
      </w:r>
      <w:r w:rsidRPr="001954E9">
        <w:rPr>
          <w:rFonts w:ascii="Bookman Old Style" w:hAnsi="Bookman Old Style" w:cs="Arial"/>
        </w:rPr>
        <w:t xml:space="preserve">y </w:t>
      </w:r>
      <w:r>
        <w:rPr>
          <w:rFonts w:ascii="Bookman Old Style" w:hAnsi="Bookman Old Style" w:cs="Arial"/>
        </w:rPr>
        <w:t xml:space="preserve">el programa de nuevas </w:t>
      </w:r>
      <w:r w:rsidRPr="001954E9">
        <w:rPr>
          <w:rFonts w:ascii="Bookman Old Style" w:hAnsi="Bookman Old Style" w:cs="Arial"/>
        </w:rPr>
        <w:t>inversiones</w:t>
      </w:r>
      <w:r>
        <w:rPr>
          <w:rFonts w:ascii="Bookman Old Style" w:hAnsi="Bookman Old Style" w:cs="Arial"/>
        </w:rPr>
        <w:t>,</w:t>
      </w:r>
      <w:r w:rsidRPr="001954E9">
        <w:rPr>
          <w:rFonts w:ascii="Bookman Old Style" w:hAnsi="Bookman Old Style" w:cs="Arial"/>
        </w:rPr>
        <w:t xml:space="preserve"> clasificadas según el listado de unidades constructivas establecido en el Anexo No. 8 de la </w:t>
      </w:r>
      <w:r>
        <w:rPr>
          <w:rFonts w:ascii="Bookman Old Style" w:hAnsi="Bookman Old Style" w:cs="Arial"/>
        </w:rPr>
        <w:t>Metodología</w:t>
      </w:r>
      <w:r w:rsidRPr="001954E9">
        <w:rPr>
          <w:rFonts w:ascii="Bookman Old Style" w:hAnsi="Bookman Old Style" w:cs="Arial"/>
        </w:rPr>
        <w:t>.</w:t>
      </w:r>
    </w:p>
    <w:p w14:paraId="17B4A09B" w14:textId="23B191AA" w:rsidR="00456A9A" w:rsidRDefault="00456A9A" w:rsidP="00456A9A">
      <w:pPr>
        <w:spacing w:before="240" w:after="240"/>
        <w:ind w:left="0" w:right="20"/>
        <w:jc w:val="both"/>
        <w:rPr>
          <w:rFonts w:ascii="Bookman Old Style" w:eastAsia="Bookman Old Style" w:hAnsi="Bookman Old Style" w:cs="Bookman Old Style"/>
          <w:szCs w:val="22"/>
          <w:lang w:val="es-CO" w:eastAsia="es-CO"/>
        </w:rPr>
      </w:pPr>
      <w:r>
        <w:rPr>
          <w:rFonts w:ascii="Bookman Old Style" w:eastAsia="Bookman Old Style" w:hAnsi="Bookman Old Style" w:cs="Bookman Old Style"/>
        </w:rPr>
        <w:t>Igualmente, la empresa manifest</w:t>
      </w:r>
      <w:r w:rsidR="0083594F">
        <w:rPr>
          <w:rFonts w:ascii="Bookman Old Style" w:eastAsia="Bookman Old Style" w:hAnsi="Bookman Old Style" w:cs="Bookman Old Style"/>
        </w:rPr>
        <w:t>ó</w:t>
      </w:r>
      <w:r>
        <w:rPr>
          <w:rFonts w:ascii="Bookman Old Style" w:eastAsia="Bookman Old Style" w:hAnsi="Bookman Old Style" w:cs="Bookman Old Style"/>
        </w:rPr>
        <w:t xml:space="preserve"> en su solicitud que el proyecto cuenta con recursos públicos del </w:t>
      </w:r>
      <w:r w:rsidR="0083594F">
        <w:rPr>
          <w:rFonts w:ascii="Bookman Old Style" w:eastAsia="Bookman Old Style" w:hAnsi="Bookman Old Style" w:cs="Bookman Old Style"/>
        </w:rPr>
        <w:t>Ministerio de Minas y Energía</w:t>
      </w:r>
      <w:r>
        <w:rPr>
          <w:rFonts w:ascii="Bookman Old Style" w:eastAsia="Bookman Old Style" w:hAnsi="Bookman Old Style" w:cs="Bookman Old Style"/>
        </w:rPr>
        <w:t xml:space="preserve">, dentro del marco del proyecto </w:t>
      </w:r>
      <w:r>
        <w:rPr>
          <w:rFonts w:ascii="Bookman Old Style" w:eastAsia="Bookman Old Style" w:hAnsi="Bookman Old Style" w:cs="Bookman Old Style"/>
          <w:i/>
        </w:rPr>
        <w:t>"Distribución de Recursos al consumo en cilindros y proyectos de infraestructura de GLP Nacional"</w:t>
      </w:r>
      <w:r>
        <w:rPr>
          <w:rFonts w:ascii="Bookman Old Style" w:eastAsia="Bookman Old Style" w:hAnsi="Bookman Old Style" w:cs="Bookman Old Style"/>
        </w:rPr>
        <w:t>, para la construcción de la infraestructura de distribución de gas por redes</w:t>
      </w:r>
      <w:r w:rsidR="0083594F">
        <w:rPr>
          <w:rFonts w:ascii="Bookman Old Style" w:eastAsia="Bookman Old Style" w:hAnsi="Bookman Old Style" w:cs="Bookman Old Style"/>
        </w:rPr>
        <w:t>,</w:t>
      </w:r>
      <w:r>
        <w:rPr>
          <w:rFonts w:ascii="Bookman Old Style" w:eastAsia="Bookman Old Style" w:hAnsi="Bookman Old Style" w:cs="Bookman Old Style"/>
        </w:rPr>
        <w:t xml:space="preserve"> por un monto de $1,100,000,000.</w:t>
      </w:r>
    </w:p>
    <w:p w14:paraId="3E746F7D" w14:textId="7072ECAA" w:rsidR="00F2162A" w:rsidRPr="00F2162A" w:rsidRDefault="00541CA5" w:rsidP="00F2162A">
      <w:pPr>
        <w:adjustRightInd w:val="0"/>
        <w:spacing w:before="240" w:after="240"/>
        <w:ind w:left="0" w:right="20"/>
        <w:jc w:val="both"/>
        <w:rPr>
          <w:rFonts w:ascii="Bookman Old Style" w:hAnsi="Bookman Old Style" w:cs="Arial"/>
        </w:rPr>
      </w:pPr>
      <w:r w:rsidRPr="00F2162A">
        <w:rPr>
          <w:rFonts w:ascii="Bookman Old Style" w:hAnsi="Bookman Old Style" w:cs="Arial"/>
        </w:rPr>
        <w:t xml:space="preserve">A </w:t>
      </w:r>
      <w:r>
        <w:rPr>
          <w:rFonts w:ascii="Bookman Old Style" w:hAnsi="Bookman Old Style" w:cs="Arial"/>
        </w:rPr>
        <w:t xml:space="preserve">través del aplicativo ApliGas, dispuesto por la CREG para el correspondiente reporte de información de solicitudes tarifarias, la empresa confirmó su solicitud bajo el número </w:t>
      </w:r>
      <w:r w:rsidR="00203702">
        <w:rPr>
          <w:rFonts w:ascii="Bookman Old Style" w:hAnsi="Bookman Old Style" w:cs="Arial"/>
        </w:rPr>
        <w:t>1</w:t>
      </w:r>
      <w:r w:rsidR="00723C87">
        <w:rPr>
          <w:rFonts w:ascii="Bookman Old Style" w:hAnsi="Bookman Old Style" w:cs="Arial"/>
        </w:rPr>
        <w:t>664</w:t>
      </w:r>
      <w:r w:rsidR="00F2162A" w:rsidRPr="00F2162A">
        <w:rPr>
          <w:rFonts w:ascii="Bookman Old Style" w:hAnsi="Bookman Old Style" w:cs="Arial"/>
        </w:rPr>
        <w:t>.</w:t>
      </w:r>
    </w:p>
    <w:p w14:paraId="26317093" w14:textId="01398E9F" w:rsidR="00525E47" w:rsidRDefault="00B73E62" w:rsidP="00525E47">
      <w:pPr>
        <w:adjustRightInd w:val="0"/>
        <w:spacing w:before="240" w:after="240"/>
        <w:ind w:left="0" w:right="20"/>
        <w:jc w:val="both"/>
        <w:rPr>
          <w:rFonts w:ascii="Bookman Old Style" w:hAnsi="Bookman Old Style" w:cs="Arial"/>
        </w:rPr>
      </w:pPr>
      <w:r>
        <w:rPr>
          <w:rFonts w:ascii="Bookman Old Style" w:hAnsi="Bookman Old Style" w:cs="Arial"/>
        </w:rPr>
        <w:t>L</w:t>
      </w:r>
      <w:r w:rsidRPr="00075F96">
        <w:rPr>
          <w:rFonts w:ascii="Bookman Old Style" w:hAnsi="Bookman Old Style" w:cs="Arial"/>
        </w:rPr>
        <w:t xml:space="preserve">a Comisión verificó el cumplimiento de los requisitos establecidos en la </w:t>
      </w:r>
      <w:r w:rsidR="00541CA5">
        <w:rPr>
          <w:rFonts w:ascii="Bookman Old Style" w:hAnsi="Bookman Old Style" w:cs="Arial"/>
        </w:rPr>
        <w:t xml:space="preserve">Metodología, </w:t>
      </w:r>
      <w:r w:rsidRPr="00075F96">
        <w:rPr>
          <w:rFonts w:ascii="Bookman Old Style" w:hAnsi="Bookman Old Style" w:cs="Arial"/>
        </w:rPr>
        <w:t>evidenci</w:t>
      </w:r>
      <w:r w:rsidR="00A46600">
        <w:rPr>
          <w:rFonts w:ascii="Bookman Old Style" w:hAnsi="Bookman Old Style" w:cs="Arial"/>
        </w:rPr>
        <w:t>a</w:t>
      </w:r>
      <w:r w:rsidRPr="00075F96">
        <w:rPr>
          <w:rFonts w:ascii="Bookman Old Style" w:hAnsi="Bookman Old Style" w:cs="Arial"/>
        </w:rPr>
        <w:t xml:space="preserve">ndo que la información remitida </w:t>
      </w:r>
      <w:r>
        <w:rPr>
          <w:rFonts w:ascii="Bookman Old Style" w:hAnsi="Bookman Old Style" w:cs="Arial"/>
        </w:rPr>
        <w:t>con la solicitud presentada por</w:t>
      </w:r>
      <w:r w:rsidR="00E071F2">
        <w:rPr>
          <w:rFonts w:ascii="Bookman Old Style" w:hAnsi="Bookman Old Style" w:cs="Arial"/>
        </w:rPr>
        <w:t xml:space="preserve"> </w:t>
      </w:r>
      <w:bookmarkStart w:id="1" w:name="_Hlk34404191"/>
      <w:r w:rsidR="00E071F2">
        <w:rPr>
          <w:rFonts w:ascii="Bookman Old Style" w:hAnsi="Bookman Old Style" w:cs="Arial"/>
        </w:rPr>
        <w:t xml:space="preserve">PROVISERVICIOS </w:t>
      </w:r>
      <w:r>
        <w:rPr>
          <w:rFonts w:ascii="Bookman Old Style" w:hAnsi="Bookman Old Style" w:cs="Arial"/>
        </w:rPr>
        <w:t>S.A. E.S.P.</w:t>
      </w:r>
      <w:bookmarkEnd w:id="1"/>
      <w:r w:rsidRPr="00C11A90">
        <w:rPr>
          <w:rFonts w:ascii="Bookman Old Style" w:hAnsi="Bookman Old Style" w:cs="Arial"/>
        </w:rPr>
        <w:t xml:space="preserve"> </w:t>
      </w:r>
      <w:r>
        <w:rPr>
          <w:rFonts w:ascii="Bookman Old Style" w:hAnsi="Bookman Old Style" w:cs="Arial"/>
        </w:rPr>
        <w:t>era</w:t>
      </w:r>
      <w:r w:rsidRPr="00075F96">
        <w:rPr>
          <w:rFonts w:ascii="Bookman Old Style" w:hAnsi="Bookman Old Style" w:cs="Arial"/>
        </w:rPr>
        <w:t xml:space="preserve"> suficiente para iniciar la actuación</w:t>
      </w:r>
      <w:r>
        <w:rPr>
          <w:rFonts w:ascii="Bookman Old Style" w:hAnsi="Bookman Old Style" w:cs="Arial"/>
        </w:rPr>
        <w:t xml:space="preserve"> administrativa correspondiente</w:t>
      </w:r>
      <w:r w:rsidR="00525E47">
        <w:rPr>
          <w:rFonts w:ascii="Bookman Old Style" w:hAnsi="Bookman Old Style" w:cs="Arial"/>
        </w:rPr>
        <w:t>.</w:t>
      </w:r>
    </w:p>
    <w:p w14:paraId="2BEF1A78" w14:textId="0B3C4E72" w:rsidR="00711A70" w:rsidRPr="00711A70" w:rsidRDefault="00711A70" w:rsidP="00525E47">
      <w:pPr>
        <w:adjustRightInd w:val="0"/>
        <w:spacing w:before="240" w:after="240"/>
        <w:ind w:left="0" w:right="20"/>
        <w:jc w:val="both"/>
        <w:rPr>
          <w:rFonts w:ascii="Bookman Old Style" w:hAnsi="Bookman Old Style" w:cs="Arial"/>
          <w:szCs w:val="22"/>
        </w:rPr>
      </w:pPr>
      <w:r>
        <w:rPr>
          <w:rFonts w:ascii="Bookman Old Style" w:hAnsi="Bookman Old Style" w:cs="Arial"/>
        </w:rPr>
        <w:t>Mediante</w:t>
      </w:r>
      <w:r w:rsidRPr="00BC2995">
        <w:rPr>
          <w:rFonts w:ascii="Bookman Old Style" w:hAnsi="Bookman Old Style" w:cs="Arial"/>
        </w:rPr>
        <w:t xml:space="preserve"> </w:t>
      </w:r>
      <w:r>
        <w:rPr>
          <w:rFonts w:ascii="Bookman Old Style" w:hAnsi="Bookman Old Style" w:cs="Arial"/>
        </w:rPr>
        <w:t>A</w:t>
      </w:r>
      <w:r w:rsidRPr="00BC2995">
        <w:rPr>
          <w:rFonts w:ascii="Bookman Old Style" w:hAnsi="Bookman Old Style" w:cs="Arial"/>
        </w:rPr>
        <w:t>uto I-2</w:t>
      </w:r>
      <w:r>
        <w:rPr>
          <w:rFonts w:ascii="Bookman Old Style" w:hAnsi="Bookman Old Style" w:cs="Arial"/>
        </w:rPr>
        <w:t>020-000</w:t>
      </w:r>
      <w:r w:rsidR="003744A8">
        <w:rPr>
          <w:rFonts w:ascii="Bookman Old Style" w:hAnsi="Bookman Old Style" w:cs="Arial"/>
        </w:rPr>
        <w:t>138</w:t>
      </w:r>
      <w:r w:rsidRPr="00BC2995">
        <w:rPr>
          <w:rFonts w:ascii="Bookman Old Style" w:hAnsi="Bookman Old Style" w:cs="Arial"/>
        </w:rPr>
        <w:t xml:space="preserve"> </w:t>
      </w:r>
      <w:r>
        <w:rPr>
          <w:rFonts w:ascii="Bookman Old Style" w:hAnsi="Bookman Old Style" w:cs="Arial"/>
        </w:rPr>
        <w:t xml:space="preserve">proferido </w:t>
      </w:r>
      <w:r w:rsidRPr="00BC2995">
        <w:rPr>
          <w:rFonts w:ascii="Bookman Old Style" w:hAnsi="Bookman Old Style" w:cs="Arial"/>
        </w:rPr>
        <w:t xml:space="preserve">el </w:t>
      </w:r>
      <w:r>
        <w:rPr>
          <w:rFonts w:ascii="Bookman Old Style" w:hAnsi="Bookman Old Style" w:cs="Arial"/>
        </w:rPr>
        <w:t>día 15</w:t>
      </w:r>
      <w:r w:rsidRPr="00BC2995">
        <w:rPr>
          <w:rFonts w:ascii="Bookman Old Style" w:hAnsi="Bookman Old Style" w:cs="Arial"/>
        </w:rPr>
        <w:t xml:space="preserve"> de </w:t>
      </w:r>
      <w:r>
        <w:rPr>
          <w:rFonts w:ascii="Bookman Old Style" w:hAnsi="Bookman Old Style" w:cs="Arial"/>
        </w:rPr>
        <w:t>enero</w:t>
      </w:r>
      <w:r w:rsidRPr="00BC2995">
        <w:rPr>
          <w:rFonts w:ascii="Bookman Old Style" w:hAnsi="Bookman Old Style" w:cs="Arial"/>
        </w:rPr>
        <w:t xml:space="preserve"> de 20</w:t>
      </w:r>
      <w:r>
        <w:rPr>
          <w:rFonts w:ascii="Bookman Old Style" w:hAnsi="Bookman Old Style" w:cs="Arial"/>
        </w:rPr>
        <w:t xml:space="preserve">20, la Dirección Ejecutiva de la Comisión </w:t>
      </w:r>
      <w:r w:rsidRPr="000F3230">
        <w:rPr>
          <w:rFonts w:ascii="Bookman Old Style" w:hAnsi="Bookman Old Style" w:cs="Arial"/>
        </w:rPr>
        <w:t>dispuso</w:t>
      </w:r>
      <w:r>
        <w:rPr>
          <w:rFonts w:ascii="Bookman Old Style" w:hAnsi="Bookman Old Style" w:cs="Arial"/>
        </w:rPr>
        <w:t xml:space="preserve"> iniciar </w:t>
      </w:r>
      <w:r w:rsidRPr="00BC2995">
        <w:rPr>
          <w:rFonts w:ascii="Bookman Old Style" w:hAnsi="Bookman Old Style" w:cs="Arial"/>
        </w:rPr>
        <w:t xml:space="preserve">la respectiva actuación administrativa con fundamento en la solicitud presentada por la empresa </w:t>
      </w:r>
      <w:r>
        <w:rPr>
          <w:rFonts w:ascii="Bookman Old Style" w:hAnsi="Bookman Old Style" w:cs="Arial"/>
        </w:rPr>
        <w:t xml:space="preserve">PROVISERVICIOS </w:t>
      </w:r>
      <w:r w:rsidRPr="00BC2995">
        <w:rPr>
          <w:rFonts w:ascii="Bookman Old Style" w:hAnsi="Bookman Old Style" w:cs="Arial"/>
        </w:rPr>
        <w:t>S.A. E.S.P.</w:t>
      </w:r>
      <w:r>
        <w:rPr>
          <w:rFonts w:ascii="Bookman Old Style" w:hAnsi="Bookman Old Style" w:cs="Arial"/>
        </w:rPr>
        <w:t xml:space="preserve"> </w:t>
      </w:r>
      <w:r w:rsidRPr="00C11A90">
        <w:rPr>
          <w:rFonts w:ascii="Bookman Old Style" w:hAnsi="Bookman Old Style" w:cs="Arial"/>
        </w:rPr>
        <w:t xml:space="preserve">para </w:t>
      </w:r>
      <w:r>
        <w:rPr>
          <w:rFonts w:ascii="Bookman Old Style" w:hAnsi="Bookman Old Style" w:cs="Arial"/>
        </w:rPr>
        <w:t xml:space="preserve">la aprobación de los cargos de </w:t>
      </w:r>
      <w:r>
        <w:rPr>
          <w:rFonts w:ascii="Bookman Old Style" w:hAnsi="Bookman Old Style" w:cs="Arial"/>
          <w:szCs w:val="22"/>
        </w:rPr>
        <w:t xml:space="preserve">distribución de GLP por redes de tubería para el </w:t>
      </w:r>
      <w:r>
        <w:rPr>
          <w:rFonts w:ascii="Bookman Old Style" w:hAnsi="Bookman Old Style" w:cs="Arial"/>
        </w:rPr>
        <w:t xml:space="preserve">Mercado Relevante </w:t>
      </w:r>
      <w:r w:rsidRPr="00D24B72">
        <w:rPr>
          <w:rFonts w:ascii="Bookman Old Style" w:hAnsi="Bookman Old Style" w:cs="Arial"/>
          <w:szCs w:val="22"/>
        </w:rPr>
        <w:t>conformado</w:t>
      </w:r>
      <w:r>
        <w:rPr>
          <w:rFonts w:ascii="Bookman Old Style" w:hAnsi="Bookman Old Style" w:cs="Arial"/>
          <w:szCs w:val="22"/>
        </w:rPr>
        <w:t xml:space="preserve"> por el M</w:t>
      </w:r>
      <w:r w:rsidRPr="00AD3F3B">
        <w:rPr>
          <w:rFonts w:ascii="Bookman Old Style" w:hAnsi="Bookman Old Style" w:cs="Arial"/>
        </w:rPr>
        <w:t>unicipio de</w:t>
      </w:r>
      <w:r>
        <w:rPr>
          <w:rFonts w:ascii="Bookman Old Style" w:hAnsi="Bookman Old Style" w:cs="Arial"/>
        </w:rPr>
        <w:t xml:space="preserve"> Mistrató </w:t>
      </w:r>
      <w:r w:rsidRPr="00AD3F3B">
        <w:rPr>
          <w:rFonts w:ascii="Bookman Old Style" w:hAnsi="Bookman Old Style" w:cs="Arial"/>
        </w:rPr>
        <w:t>en el departamento de</w:t>
      </w:r>
      <w:r>
        <w:rPr>
          <w:rFonts w:ascii="Bookman Old Style" w:hAnsi="Bookman Old Style" w:cs="Arial"/>
        </w:rPr>
        <w:t xml:space="preserve"> Risaralda</w:t>
      </w:r>
      <w:r>
        <w:rPr>
          <w:rFonts w:ascii="Bookman Old Style" w:hAnsi="Bookman Old Style" w:cs="Arial"/>
          <w:szCs w:val="22"/>
        </w:rPr>
        <w:t>.</w:t>
      </w:r>
    </w:p>
    <w:p w14:paraId="476B9520" w14:textId="38D3BDCF" w:rsidR="003D4DDE" w:rsidRDefault="00C61DB3" w:rsidP="007119ED">
      <w:pPr>
        <w:adjustRightInd w:val="0"/>
        <w:spacing w:before="240" w:after="240"/>
        <w:ind w:left="0" w:right="20"/>
        <w:jc w:val="both"/>
        <w:rPr>
          <w:rFonts w:ascii="Bookman Old Style" w:hAnsi="Bookman Old Style" w:cs="Arial"/>
          <w:szCs w:val="22"/>
        </w:rPr>
      </w:pPr>
      <w:r w:rsidRPr="003B50BA">
        <w:rPr>
          <w:rFonts w:ascii="Bookman Old Style" w:hAnsi="Bookman Old Style" w:cs="Arial"/>
        </w:rPr>
        <w:t xml:space="preserve">De acuerdo con lo establecido en Auto de Inicio de la actuación administrativa y, conforme a lo dispuesto en el Artículo 37 </w:t>
      </w:r>
      <w:r w:rsidRPr="003B50BA">
        <w:rPr>
          <w:rFonts w:ascii="Bookman Old Style" w:hAnsi="Bookman Old Style" w:cs="Arial"/>
          <w:szCs w:val="22"/>
        </w:rPr>
        <w:t xml:space="preserve">del Código de Procedimiento Administrativo y de lo Contencioso Administrativo, C.P.A.C.A., con el fin de que los terceros interesados puedan hacerse parte en la respectiva </w:t>
      </w:r>
      <w:r w:rsidRPr="00182C0C">
        <w:rPr>
          <w:rFonts w:ascii="Bookman Old Style" w:hAnsi="Bookman Old Style" w:cs="Arial"/>
          <w:szCs w:val="22"/>
        </w:rPr>
        <w:t xml:space="preserve">actuación, se publicó en el Diario Oficial </w:t>
      </w:r>
      <w:r w:rsidR="00273F6E" w:rsidRPr="00DB22DB">
        <w:rPr>
          <w:rFonts w:ascii="Bookman Old Style" w:hAnsi="Bookman Old Style" w:cs="Arial"/>
          <w:szCs w:val="22"/>
        </w:rPr>
        <w:t>No.</w:t>
      </w:r>
      <w:r w:rsidR="00DB22DB" w:rsidRPr="00DB22DB">
        <w:rPr>
          <w:rFonts w:ascii="Bookman Old Style" w:hAnsi="Bookman Old Style" w:cs="Arial"/>
          <w:szCs w:val="22"/>
        </w:rPr>
        <w:t xml:space="preserve"> 51.208 </w:t>
      </w:r>
      <w:r w:rsidR="00273F6E" w:rsidRPr="00DB22DB">
        <w:rPr>
          <w:rFonts w:ascii="Bookman Old Style" w:hAnsi="Bookman Old Style" w:cs="Arial"/>
          <w:szCs w:val="22"/>
        </w:rPr>
        <w:t>de</w:t>
      </w:r>
      <w:r w:rsidR="00DB22DB" w:rsidRPr="00DB22DB">
        <w:rPr>
          <w:rFonts w:ascii="Bookman Old Style" w:hAnsi="Bookman Old Style" w:cs="Arial"/>
          <w:szCs w:val="22"/>
        </w:rPr>
        <w:t xml:space="preserve"> 26 de</w:t>
      </w:r>
      <w:r w:rsidR="00273F6E" w:rsidRPr="00DB22DB">
        <w:rPr>
          <w:rFonts w:ascii="Bookman Old Style" w:hAnsi="Bookman Old Style" w:cs="Arial"/>
          <w:szCs w:val="22"/>
        </w:rPr>
        <w:t xml:space="preserve"> </w:t>
      </w:r>
      <w:r w:rsidR="001703CF" w:rsidRPr="00DB22DB">
        <w:rPr>
          <w:rFonts w:ascii="Bookman Old Style" w:hAnsi="Bookman Old Style" w:cs="Arial"/>
          <w:szCs w:val="22"/>
        </w:rPr>
        <w:t xml:space="preserve">enero </w:t>
      </w:r>
      <w:r w:rsidR="00273F6E" w:rsidRPr="00DB22DB">
        <w:rPr>
          <w:rFonts w:ascii="Bookman Old Style" w:hAnsi="Bookman Old Style" w:cs="Arial"/>
          <w:szCs w:val="22"/>
        </w:rPr>
        <w:t>de 20</w:t>
      </w:r>
      <w:r w:rsidR="001703CF" w:rsidRPr="00DB22DB">
        <w:rPr>
          <w:rFonts w:ascii="Bookman Old Style" w:hAnsi="Bookman Old Style" w:cs="Arial"/>
          <w:szCs w:val="22"/>
        </w:rPr>
        <w:t>20</w:t>
      </w:r>
      <w:r w:rsidR="0083594F">
        <w:rPr>
          <w:rFonts w:ascii="Bookman Old Style" w:hAnsi="Bookman Old Style" w:cs="Arial"/>
          <w:szCs w:val="22"/>
        </w:rPr>
        <w:t>,</w:t>
      </w:r>
      <w:r w:rsidR="00273F6E" w:rsidRPr="00DB22DB">
        <w:rPr>
          <w:rFonts w:ascii="Bookman Old Style" w:hAnsi="Bookman Old Style" w:cs="Arial"/>
          <w:szCs w:val="22"/>
        </w:rPr>
        <w:t xml:space="preserve"> el Aviso No.</w:t>
      </w:r>
      <w:r w:rsidR="00ED15B3" w:rsidRPr="00DB22DB">
        <w:rPr>
          <w:rFonts w:ascii="Bookman Old Style" w:hAnsi="Bookman Old Style" w:cs="Arial"/>
          <w:szCs w:val="22"/>
        </w:rPr>
        <w:t xml:space="preserve"> 0</w:t>
      </w:r>
      <w:r w:rsidR="001703CF" w:rsidRPr="00DB22DB">
        <w:rPr>
          <w:rFonts w:ascii="Bookman Old Style" w:hAnsi="Bookman Old Style" w:cs="Arial"/>
          <w:szCs w:val="22"/>
        </w:rPr>
        <w:t>11</w:t>
      </w:r>
      <w:r w:rsidR="00273F6E" w:rsidRPr="00DB22DB">
        <w:rPr>
          <w:rFonts w:ascii="Bookman Old Style" w:hAnsi="Bookman Old Style" w:cs="Arial"/>
          <w:szCs w:val="22"/>
        </w:rPr>
        <w:t xml:space="preserve"> de 20</w:t>
      </w:r>
      <w:r w:rsidR="001703CF" w:rsidRPr="00DB22DB">
        <w:rPr>
          <w:rFonts w:ascii="Bookman Old Style" w:hAnsi="Bookman Old Style" w:cs="Arial"/>
          <w:szCs w:val="22"/>
        </w:rPr>
        <w:t>20</w:t>
      </w:r>
      <w:r w:rsidR="0083594F">
        <w:rPr>
          <w:rFonts w:ascii="Bookman Old Style" w:hAnsi="Bookman Old Style" w:cs="Arial"/>
          <w:szCs w:val="22"/>
        </w:rPr>
        <w:t>,</w:t>
      </w:r>
      <w:r w:rsidR="00273F6E" w:rsidRPr="00DB22DB">
        <w:rPr>
          <w:rFonts w:ascii="Bookman Old Style" w:hAnsi="Bookman Old Style" w:cs="Arial"/>
          <w:szCs w:val="22"/>
        </w:rPr>
        <w:t xml:space="preserve"> que </w:t>
      </w:r>
      <w:r w:rsidR="001703CF" w:rsidRPr="00DB22DB">
        <w:rPr>
          <w:rFonts w:ascii="Bookman Old Style" w:hAnsi="Bookman Old Style" w:cs="Arial"/>
          <w:szCs w:val="22"/>
        </w:rPr>
        <w:t>contiene el</w:t>
      </w:r>
      <w:r w:rsidR="00273F6E" w:rsidRPr="00DB22DB">
        <w:rPr>
          <w:rFonts w:ascii="Bookman Old Style" w:hAnsi="Bookman Old Style" w:cs="Arial"/>
          <w:szCs w:val="22"/>
        </w:rPr>
        <w:t xml:space="preserve"> resumen de la </w:t>
      </w:r>
      <w:r w:rsidR="00DB22DB" w:rsidRPr="00DB22DB">
        <w:rPr>
          <w:rFonts w:ascii="Bookman Old Style" w:hAnsi="Bookman Old Style" w:cs="Arial"/>
          <w:szCs w:val="22"/>
        </w:rPr>
        <w:t>solicitud tarifaria</w:t>
      </w:r>
      <w:r w:rsidR="00273F6E" w:rsidRPr="00DB22DB">
        <w:rPr>
          <w:rFonts w:ascii="Bookman Old Style" w:hAnsi="Bookman Old Style" w:cs="Arial"/>
          <w:szCs w:val="22"/>
        </w:rPr>
        <w:t xml:space="preserve"> presentada por </w:t>
      </w:r>
      <w:r w:rsidR="001703CF" w:rsidRPr="00DB22DB">
        <w:rPr>
          <w:rFonts w:ascii="Bookman Old Style" w:hAnsi="Bookman Old Style" w:cs="Arial"/>
        </w:rPr>
        <w:t xml:space="preserve">PROVISERVICIOS S.A. E.S.P. </w:t>
      </w:r>
      <w:r w:rsidR="00273F6E" w:rsidRPr="00DB22DB">
        <w:rPr>
          <w:rFonts w:ascii="Bookman Old Style" w:hAnsi="Bookman Old Style" w:cs="Arial"/>
        </w:rPr>
        <w:t xml:space="preserve">para la aprobación de cargos de </w:t>
      </w:r>
      <w:r w:rsidR="00273F6E" w:rsidRPr="00DB22DB">
        <w:rPr>
          <w:rFonts w:ascii="Bookman Old Style" w:hAnsi="Bookman Old Style" w:cs="Arial"/>
          <w:szCs w:val="22"/>
        </w:rPr>
        <w:t>distribución de GLP por redes de tubería</w:t>
      </w:r>
      <w:r w:rsidR="00273F6E">
        <w:rPr>
          <w:rFonts w:ascii="Bookman Old Style" w:hAnsi="Bookman Old Style" w:cs="Arial"/>
          <w:szCs w:val="22"/>
        </w:rPr>
        <w:t>.</w:t>
      </w:r>
    </w:p>
    <w:p w14:paraId="0C4447D5" w14:textId="27695DB0" w:rsidR="00456A9A" w:rsidRDefault="00456A9A" w:rsidP="00456A9A">
      <w:pPr>
        <w:spacing w:before="240" w:after="240"/>
        <w:ind w:left="0" w:right="20"/>
        <w:jc w:val="both"/>
        <w:rPr>
          <w:rFonts w:ascii="Bookman Old Style" w:eastAsia="Bookman Old Style" w:hAnsi="Bookman Old Style" w:cs="Bookman Old Style"/>
        </w:rPr>
      </w:pPr>
      <w:bookmarkStart w:id="2" w:name="_Hlk38642167"/>
      <w:r w:rsidRPr="00456A9A">
        <w:rPr>
          <w:rFonts w:ascii="Bookman Old Style" w:eastAsia="Bookman Old Style" w:hAnsi="Bookman Old Style" w:cs="Bookman Old Style"/>
        </w:rPr>
        <w:t xml:space="preserve">Mediante </w:t>
      </w:r>
      <w:r w:rsidR="001B015D">
        <w:rPr>
          <w:rFonts w:ascii="Bookman Old Style" w:eastAsia="Bookman Old Style" w:hAnsi="Bookman Old Style" w:cs="Bookman Old Style"/>
        </w:rPr>
        <w:t>A</w:t>
      </w:r>
      <w:r w:rsidRPr="00456A9A">
        <w:rPr>
          <w:rFonts w:ascii="Bookman Old Style" w:eastAsia="Bookman Old Style" w:hAnsi="Bookman Old Style" w:cs="Bookman Old Style"/>
        </w:rPr>
        <w:t>uto I-2020-000553 del 24 de enero de 2020, la Dirección Ejecutiva de la Comisión, de oficio, abrió a pruebas la actuación administrativa iniciada con base en la solicitud presentada por PROVISERVICIOS S.A. E.S.P. por el término de diez (10) días</w:t>
      </w:r>
      <w:r w:rsidR="001C3579">
        <w:rPr>
          <w:rFonts w:ascii="Bookman Old Style" w:eastAsia="Bookman Old Style" w:hAnsi="Bookman Old Style" w:cs="Bookman Old Style"/>
        </w:rPr>
        <w:t>,</w:t>
      </w:r>
      <w:r w:rsidRPr="00456A9A">
        <w:rPr>
          <w:rFonts w:ascii="Bookman Old Style" w:eastAsia="Bookman Old Style" w:hAnsi="Bookman Old Style" w:cs="Bookman Old Style"/>
        </w:rPr>
        <w:t xml:space="preserve"> y ordenó las siguientes pruebas:</w:t>
      </w:r>
    </w:p>
    <w:p w14:paraId="1BD28470" w14:textId="77777777" w:rsidR="00456A9A" w:rsidRDefault="00456A9A" w:rsidP="00456A9A">
      <w:pPr>
        <w:spacing w:before="240" w:after="240"/>
        <w:ind w:right="425" w:hanging="283"/>
        <w:jc w:val="both"/>
        <w:rPr>
          <w:rFonts w:ascii="Bookman Old Style" w:eastAsia="Bookman Old Style" w:hAnsi="Bookman Old Style" w:cs="Bookman Old Style"/>
          <w:i/>
          <w:szCs w:val="22"/>
          <w:lang w:val="es-CO" w:eastAsia="es-CO"/>
        </w:rPr>
      </w:pPr>
      <w:r>
        <w:rPr>
          <w:rFonts w:ascii="Bookman Old Style" w:eastAsia="Bookman Old Style" w:hAnsi="Bookman Old Style" w:cs="Bookman Old Style"/>
          <w:i/>
        </w:rPr>
        <w:t>“- Ofíciese a la empresa PROVISERVICIOS S.A. E.S.P. con el fin de que, dentro del término improrrogable de cinco (5) días se sirva de:</w:t>
      </w:r>
    </w:p>
    <w:p w14:paraId="1BB4DE2C" w14:textId="63029F51" w:rsidR="006B5F09" w:rsidRDefault="006B5F09" w:rsidP="00D154C5">
      <w:pPr>
        <w:pStyle w:val="Prrafodelista"/>
        <w:numPr>
          <w:ilvl w:val="0"/>
          <w:numId w:val="19"/>
        </w:numPr>
        <w:adjustRightInd w:val="0"/>
        <w:spacing w:before="240" w:after="240"/>
        <w:ind w:right="20"/>
        <w:jc w:val="both"/>
        <w:rPr>
          <w:rFonts w:ascii="Bookman Old Style" w:hAnsi="Bookman Old Style" w:cs="Arial"/>
          <w:i/>
          <w:iCs/>
          <w:sz w:val="22"/>
          <w:szCs w:val="22"/>
        </w:rPr>
      </w:pPr>
      <w:r w:rsidRPr="00D154C5">
        <w:rPr>
          <w:rFonts w:ascii="Bookman Old Style" w:hAnsi="Bookman Old Style" w:cs="Arial"/>
          <w:i/>
          <w:iCs/>
          <w:sz w:val="22"/>
          <w:szCs w:val="22"/>
        </w:rPr>
        <w:t xml:space="preserve">Análisis de Precios Unitarios – APU para los activos especiales “cruce subfluvial”, “Cruce Especial N° 2,3,4-Luz: 20mts”, </w:t>
      </w:r>
      <w:r w:rsidR="00D154C5" w:rsidRPr="00D154C5">
        <w:rPr>
          <w:rFonts w:ascii="Bookman Old Style" w:hAnsi="Bookman Old Style" w:cs="Arial"/>
          <w:i/>
          <w:iCs/>
          <w:sz w:val="22"/>
          <w:szCs w:val="22"/>
        </w:rPr>
        <w:t>“</w:t>
      </w:r>
      <w:r w:rsidR="00D154C5">
        <w:rPr>
          <w:rFonts w:ascii="Bookman Old Style" w:hAnsi="Bookman Old Style" w:cs="Arial"/>
          <w:i/>
          <w:iCs/>
          <w:sz w:val="22"/>
          <w:szCs w:val="22"/>
        </w:rPr>
        <w:t>Cruce Especial N° 5,6,7,8,10 – Luz: 7 mts” y “Cruce Especial N° 1,9 – Luz: 25 mts”, los cuales hacen parte del programa de nuevas inversiones reportado en la solicitud de Apligas No.1664.</w:t>
      </w:r>
    </w:p>
    <w:p w14:paraId="76A6DF5B" w14:textId="4E536C54" w:rsidR="00D154C5" w:rsidRDefault="00D154C5" w:rsidP="006B5F09">
      <w:pPr>
        <w:pStyle w:val="Prrafodelista"/>
        <w:numPr>
          <w:ilvl w:val="0"/>
          <w:numId w:val="19"/>
        </w:numPr>
        <w:adjustRightInd w:val="0"/>
        <w:spacing w:before="240" w:after="240"/>
        <w:ind w:right="20"/>
        <w:jc w:val="both"/>
        <w:rPr>
          <w:rFonts w:ascii="Bookman Old Style" w:hAnsi="Bookman Old Style" w:cs="Arial"/>
          <w:i/>
          <w:iCs/>
          <w:sz w:val="22"/>
          <w:szCs w:val="22"/>
        </w:rPr>
      </w:pPr>
      <w:r>
        <w:rPr>
          <w:rFonts w:ascii="Bookman Old Style" w:hAnsi="Bookman Old Style" w:cs="Arial"/>
          <w:i/>
          <w:iCs/>
          <w:sz w:val="22"/>
          <w:szCs w:val="22"/>
        </w:rPr>
        <w:t>Justificar la necesidad de 20 cruces subfluviales, como se registra en la solicitud, a efectos de prestar el servicio de GLP en el mercado relevante conformado por el municipio de Mistrató, Departamento de Risaralda.</w:t>
      </w:r>
    </w:p>
    <w:p w14:paraId="716FA83B" w14:textId="6A98E9FA" w:rsidR="00A130B5" w:rsidRPr="00A130B5" w:rsidRDefault="00A130B5" w:rsidP="00A130B5">
      <w:pPr>
        <w:spacing w:before="240" w:after="240"/>
        <w:ind w:left="360" w:right="425"/>
        <w:jc w:val="both"/>
        <w:rPr>
          <w:rFonts w:ascii="Bookman Old Style" w:eastAsia="Bookman Old Style" w:hAnsi="Bookman Old Style" w:cs="Bookman Old Style"/>
          <w:i/>
          <w:szCs w:val="22"/>
          <w:lang w:val="es-CO" w:eastAsia="es-CO"/>
        </w:rPr>
      </w:pPr>
      <w:r w:rsidRPr="00A130B5">
        <w:rPr>
          <w:rFonts w:ascii="Bookman Old Style" w:eastAsia="Bookman Old Style" w:hAnsi="Bookman Old Style" w:cs="Bookman Old Style"/>
          <w:b/>
          <w:bCs/>
          <w:i/>
        </w:rPr>
        <w:t>-</w:t>
      </w:r>
      <w:r>
        <w:rPr>
          <w:rFonts w:ascii="Bookman Old Style" w:eastAsia="Bookman Old Style" w:hAnsi="Bookman Old Style" w:cs="Bookman Old Style"/>
          <w:i/>
        </w:rPr>
        <w:t xml:space="preserve"> </w:t>
      </w:r>
      <w:r w:rsidRPr="00A130B5">
        <w:rPr>
          <w:rFonts w:ascii="Bookman Old Style" w:eastAsia="Bookman Old Style" w:hAnsi="Bookman Old Style" w:cs="Bookman Old Style"/>
          <w:i/>
        </w:rPr>
        <w:t xml:space="preserve">Ofíciese a la UNIDAD DE PLANEACIÓN MINERO ENERGÉTICA </w:t>
      </w:r>
      <w:r w:rsidRPr="00A130B5">
        <w:rPr>
          <w:rFonts w:ascii="Calibri" w:eastAsia="Calibri" w:hAnsi="Calibri" w:cs="Calibri"/>
          <w:i/>
        </w:rPr>
        <w:t>– UPME para que, dentro del t</w:t>
      </w:r>
      <w:r w:rsidRPr="00A130B5">
        <w:rPr>
          <w:rFonts w:ascii="Bookman Old Style" w:eastAsia="Bookman Old Style" w:hAnsi="Bookman Old Style" w:cs="Bookman Old Style"/>
          <w:i/>
        </w:rPr>
        <w:t>érmino de cinco (5) días, remita su evaluación metodológica y concepto sobre las proyecciones y el estudio de demanda del mercado relevante conformado por el municipio de Mistrató, Departamento de Risaralda, presentado por la empresa PROVISERVICIOS S.A. E.S.P”.</w:t>
      </w:r>
    </w:p>
    <w:bookmarkEnd w:id="2"/>
    <w:p w14:paraId="703D97FB" w14:textId="5CBD0DD0" w:rsidR="00EC3935" w:rsidRDefault="00A130B5" w:rsidP="00EC3935">
      <w:pPr>
        <w:adjustRightInd w:val="0"/>
        <w:spacing w:before="240" w:after="240"/>
        <w:ind w:left="0" w:right="20"/>
        <w:jc w:val="both"/>
        <w:rPr>
          <w:rFonts w:ascii="Bookman Old Style" w:hAnsi="Bookman Old Style" w:cs="Arial"/>
        </w:rPr>
      </w:pPr>
      <w:r>
        <w:rPr>
          <w:rFonts w:ascii="Bookman Old Style" w:hAnsi="Bookman Old Style" w:cs="Arial"/>
          <w:szCs w:val="22"/>
        </w:rPr>
        <w:t>Mediante oficio con</w:t>
      </w:r>
      <w:r w:rsidR="00EC3935">
        <w:rPr>
          <w:rFonts w:ascii="Bookman Old Style" w:hAnsi="Bookman Old Style" w:cs="Arial"/>
        </w:rPr>
        <w:t xml:space="preserve"> radicado CREG E-2020</w:t>
      </w:r>
      <w:r w:rsidR="00EC3935" w:rsidRPr="00C11A90">
        <w:rPr>
          <w:rFonts w:ascii="Bookman Old Style" w:hAnsi="Bookman Old Style" w:cs="Arial"/>
        </w:rPr>
        <w:t>-0</w:t>
      </w:r>
      <w:r w:rsidR="00EC3935">
        <w:rPr>
          <w:rFonts w:ascii="Bookman Old Style" w:hAnsi="Bookman Old Style" w:cs="Arial"/>
        </w:rPr>
        <w:t>00668</w:t>
      </w:r>
      <w:r w:rsidR="00EC3935" w:rsidRPr="00C11A90">
        <w:rPr>
          <w:rFonts w:ascii="Bookman Old Style" w:hAnsi="Bookman Old Style" w:cs="Arial"/>
        </w:rPr>
        <w:t xml:space="preserve"> de</w:t>
      </w:r>
      <w:r w:rsidR="00EC3935">
        <w:rPr>
          <w:rFonts w:ascii="Bookman Old Style" w:hAnsi="Bookman Old Style" w:cs="Arial"/>
        </w:rPr>
        <w:t>l</w:t>
      </w:r>
      <w:r w:rsidR="00EC3935" w:rsidRPr="00C11A90">
        <w:rPr>
          <w:rFonts w:ascii="Bookman Old Style" w:hAnsi="Bookman Old Style" w:cs="Arial"/>
        </w:rPr>
        <w:t xml:space="preserve"> </w:t>
      </w:r>
      <w:r w:rsidR="00EC3935">
        <w:rPr>
          <w:rFonts w:ascii="Bookman Old Style" w:hAnsi="Bookman Old Style" w:cs="Arial"/>
        </w:rPr>
        <w:t xml:space="preserve">28 de enero de </w:t>
      </w:r>
      <w:r w:rsidR="00EC3935" w:rsidRPr="00C11A90">
        <w:rPr>
          <w:rFonts w:ascii="Bookman Old Style" w:hAnsi="Bookman Old Style" w:cs="Arial"/>
        </w:rPr>
        <w:t>20</w:t>
      </w:r>
      <w:r w:rsidR="00EC3935">
        <w:rPr>
          <w:rFonts w:ascii="Bookman Old Style" w:hAnsi="Bookman Old Style" w:cs="Arial"/>
        </w:rPr>
        <w:t>20</w:t>
      </w:r>
      <w:r w:rsidR="00EC3935" w:rsidRPr="00C11A90">
        <w:rPr>
          <w:rFonts w:ascii="Bookman Old Style" w:hAnsi="Bookman Old Style" w:cs="Arial"/>
        </w:rPr>
        <w:t xml:space="preserve">, </w:t>
      </w:r>
      <w:r w:rsidR="00EC3935">
        <w:rPr>
          <w:rFonts w:ascii="Bookman Old Style" w:hAnsi="Bookman Old Style" w:cs="Arial"/>
        </w:rPr>
        <w:t>l</w:t>
      </w:r>
      <w:r w:rsidR="00EC3935" w:rsidRPr="00C11A90">
        <w:rPr>
          <w:rFonts w:ascii="Bookman Old Style" w:hAnsi="Bookman Old Style" w:cs="Arial"/>
        </w:rPr>
        <w:t>a Unidad de Planeación Minero</w:t>
      </w:r>
      <w:r w:rsidR="001C3579">
        <w:rPr>
          <w:rFonts w:ascii="Bookman Old Style" w:hAnsi="Bookman Old Style" w:cs="Arial"/>
        </w:rPr>
        <w:t xml:space="preserve"> </w:t>
      </w:r>
      <w:r w:rsidR="00EC3935" w:rsidRPr="00C11A90">
        <w:rPr>
          <w:rFonts w:ascii="Bookman Old Style" w:hAnsi="Bookman Old Style" w:cs="Arial"/>
        </w:rPr>
        <w:t>Energética</w:t>
      </w:r>
      <w:r w:rsidR="00EC3935">
        <w:rPr>
          <w:rFonts w:ascii="Bookman Old Style" w:hAnsi="Bookman Old Style" w:cs="Arial"/>
        </w:rPr>
        <w:t>,</w:t>
      </w:r>
      <w:r w:rsidR="00EC3935" w:rsidRPr="00C11A90">
        <w:rPr>
          <w:rFonts w:ascii="Bookman Old Style" w:hAnsi="Bookman Old Style" w:cs="Arial"/>
        </w:rPr>
        <w:t xml:space="preserve"> UPME</w:t>
      </w:r>
      <w:r w:rsidR="001C3579">
        <w:rPr>
          <w:rFonts w:ascii="Bookman Old Style" w:hAnsi="Bookman Old Style" w:cs="Arial"/>
        </w:rPr>
        <w:t>,</w:t>
      </w:r>
      <w:r w:rsidR="00EC3935" w:rsidRPr="00C11A90">
        <w:rPr>
          <w:rFonts w:ascii="Bookman Old Style" w:hAnsi="Bookman Old Style" w:cs="Arial"/>
        </w:rPr>
        <w:t xml:space="preserve"> remit</w:t>
      </w:r>
      <w:r w:rsidR="00EC3935">
        <w:rPr>
          <w:rFonts w:ascii="Bookman Old Style" w:hAnsi="Bookman Old Style" w:cs="Arial"/>
        </w:rPr>
        <w:t xml:space="preserve">ió a la Comisión </w:t>
      </w:r>
      <w:r w:rsidR="00EC3935" w:rsidRPr="00C11A90">
        <w:rPr>
          <w:rFonts w:ascii="Bookman Old Style" w:hAnsi="Bookman Old Style" w:cs="Arial"/>
        </w:rPr>
        <w:t xml:space="preserve">concepto en </w:t>
      </w:r>
      <w:r w:rsidR="00EC3935">
        <w:rPr>
          <w:rFonts w:ascii="Bookman Old Style" w:hAnsi="Bookman Old Style" w:cs="Arial"/>
        </w:rPr>
        <w:t>el</w:t>
      </w:r>
      <w:r w:rsidR="00EC3935" w:rsidRPr="00C11A90">
        <w:rPr>
          <w:rFonts w:ascii="Bookman Old Style" w:hAnsi="Bookman Old Style" w:cs="Arial"/>
        </w:rPr>
        <w:t xml:space="preserve"> que considera que la metodología de proyección de demanda de gas </w:t>
      </w:r>
      <w:r w:rsidR="006C0F14">
        <w:rPr>
          <w:rFonts w:ascii="Bookman Old Style" w:hAnsi="Bookman Old Style" w:cs="Arial"/>
        </w:rPr>
        <w:t xml:space="preserve">combustible </w:t>
      </w:r>
      <w:r w:rsidR="00EC3935" w:rsidRPr="00C11A90">
        <w:rPr>
          <w:rFonts w:ascii="Bookman Old Style" w:hAnsi="Bookman Old Style" w:cs="Arial"/>
        </w:rPr>
        <w:t xml:space="preserve">propuesta por la empresa </w:t>
      </w:r>
      <w:r w:rsidR="006C0F14">
        <w:rPr>
          <w:rFonts w:ascii="Bookman Old Style" w:hAnsi="Bookman Old Style" w:cs="Arial"/>
        </w:rPr>
        <w:t xml:space="preserve">PROVISERVICIOS </w:t>
      </w:r>
      <w:r w:rsidR="00EC3935">
        <w:rPr>
          <w:rFonts w:ascii="Bookman Old Style" w:hAnsi="Bookman Old Style" w:cs="Arial"/>
        </w:rPr>
        <w:t xml:space="preserve">S.A. E.S.P. </w:t>
      </w:r>
      <w:r w:rsidR="00EC3935" w:rsidRPr="00C11A90">
        <w:rPr>
          <w:rFonts w:ascii="Bookman Old Style" w:hAnsi="Bookman Old Style" w:cs="Arial"/>
        </w:rPr>
        <w:t xml:space="preserve">para </w:t>
      </w:r>
      <w:r w:rsidR="00EC3935">
        <w:rPr>
          <w:rFonts w:ascii="Bookman Old Style" w:hAnsi="Bookman Old Style" w:cs="Arial"/>
        </w:rPr>
        <w:t>el</w:t>
      </w:r>
      <w:r w:rsidR="006C0F14">
        <w:rPr>
          <w:rFonts w:ascii="Bookman Old Style" w:hAnsi="Bookman Old Style" w:cs="Arial"/>
        </w:rPr>
        <w:t xml:space="preserve"> </w:t>
      </w:r>
      <w:r w:rsidR="00EC3935">
        <w:rPr>
          <w:rFonts w:ascii="Bookman Old Style" w:hAnsi="Bookman Old Style" w:cs="Arial"/>
        </w:rPr>
        <w:t>Municipio de</w:t>
      </w:r>
      <w:r w:rsidR="006C0F14">
        <w:rPr>
          <w:rFonts w:ascii="Bookman Old Style" w:hAnsi="Bookman Old Style" w:cs="Arial"/>
        </w:rPr>
        <w:t xml:space="preserve"> Mistrató</w:t>
      </w:r>
      <w:r w:rsidR="00EC3935">
        <w:rPr>
          <w:rFonts w:ascii="Bookman Old Style" w:hAnsi="Bookman Old Style" w:cs="Arial"/>
        </w:rPr>
        <w:t>, Departamento de</w:t>
      </w:r>
      <w:r w:rsidR="006C0F14">
        <w:rPr>
          <w:rFonts w:ascii="Bookman Old Style" w:hAnsi="Bookman Old Style" w:cs="Arial"/>
        </w:rPr>
        <w:t xml:space="preserve"> Risaralda</w:t>
      </w:r>
      <w:r w:rsidR="00EC3935" w:rsidRPr="00C11A90">
        <w:rPr>
          <w:rFonts w:ascii="Bookman Old Style" w:hAnsi="Bookman Old Style" w:cs="Arial"/>
        </w:rPr>
        <w:t>, cumple con los requerimientos contenidos en el Anexo 13 de la Resolución CREG 202 de 2013.</w:t>
      </w:r>
    </w:p>
    <w:p w14:paraId="215B40ED" w14:textId="77777777" w:rsidR="00A130B5" w:rsidRDefault="00A130B5" w:rsidP="00A130B5">
      <w:pPr>
        <w:spacing w:before="240" w:after="240"/>
        <w:ind w:left="0" w:right="20"/>
        <w:jc w:val="both"/>
        <w:rPr>
          <w:rFonts w:ascii="Bookman Old Style" w:eastAsia="Bookman Old Style" w:hAnsi="Bookman Old Style" w:cs="Bookman Old Style"/>
          <w:szCs w:val="22"/>
          <w:lang w:val="es-CO" w:eastAsia="es-CO"/>
        </w:rPr>
      </w:pPr>
      <w:bookmarkStart w:id="3" w:name="_Hlk38641358"/>
      <w:r>
        <w:rPr>
          <w:rFonts w:ascii="Bookman Old Style" w:eastAsia="Bookman Old Style" w:hAnsi="Bookman Old Style" w:cs="Bookman Old Style"/>
        </w:rPr>
        <w:t>Mediante comunicación bajo radicado E-2020-000677 de 28 de enero de 2020, la empresa PROVISERVICIOS S.A. E.S.P. atendió el requerimiento efectuado por la Comisión mediante auto del 24 de enero de 2020.</w:t>
      </w:r>
    </w:p>
    <w:bookmarkEnd w:id="3"/>
    <w:p w14:paraId="21B2D178" w14:textId="5BC7BEB3" w:rsidR="00E860B9" w:rsidRDefault="00E860B9" w:rsidP="00E860B9">
      <w:pPr>
        <w:spacing w:before="240" w:after="240"/>
        <w:ind w:left="0" w:right="20"/>
        <w:jc w:val="both"/>
        <w:rPr>
          <w:rFonts w:ascii="Bookman Old Style" w:eastAsia="Bookman Old Style" w:hAnsi="Bookman Old Style" w:cs="Bookman Old Style"/>
          <w:szCs w:val="22"/>
          <w:lang w:val="es-CO" w:eastAsia="es-CO"/>
        </w:rPr>
      </w:pPr>
      <w:r>
        <w:rPr>
          <w:rFonts w:ascii="Bookman Old Style" w:eastAsia="Bookman Old Style" w:hAnsi="Bookman Old Style" w:cs="Bookman Old Style"/>
        </w:rPr>
        <w:t>Mediante comunicación con radicado CREG E-2020-001216 del 13 de febrero de 2020</w:t>
      </w:r>
      <w:r w:rsidR="001C3579">
        <w:rPr>
          <w:rFonts w:ascii="Bookman Old Style" w:eastAsia="Bookman Old Style" w:hAnsi="Bookman Old Style" w:cs="Bookman Old Style"/>
        </w:rPr>
        <w:t>,</w:t>
      </w:r>
      <w:r>
        <w:rPr>
          <w:rFonts w:ascii="Bookman Old Style" w:eastAsia="Bookman Old Style" w:hAnsi="Bookman Old Style" w:cs="Bookman Old Style"/>
        </w:rPr>
        <w:t xml:space="preserve"> y con ocasión del Auto de Inicio de la actuación administrativa, el </w:t>
      </w:r>
      <w:r w:rsidR="001C3579">
        <w:rPr>
          <w:rFonts w:ascii="Bookman Old Style" w:eastAsia="Bookman Old Style" w:hAnsi="Bookman Old Style" w:cs="Bookman Old Style"/>
        </w:rPr>
        <w:t>Ministerio de Minas y Energía</w:t>
      </w:r>
      <w:r>
        <w:rPr>
          <w:rFonts w:ascii="Bookman Old Style" w:eastAsia="Bookman Old Style" w:hAnsi="Bookman Old Style" w:cs="Bookman Old Style"/>
        </w:rPr>
        <w:t xml:space="preserve"> remitió copia de la Resolución No. 4 0736 del 20 de septiembre de 2019, donde se asignan recursos para cofinanciar el desarrollo de proyectos de infraestructura de gas licuado de petróleo</w:t>
      </w:r>
      <w:r w:rsidR="001C3579">
        <w:rPr>
          <w:rFonts w:ascii="Bookman Old Style" w:eastAsia="Bookman Old Style" w:hAnsi="Bookman Old Style" w:cs="Bookman Old Style"/>
        </w:rPr>
        <w:t>,</w:t>
      </w:r>
      <w:r>
        <w:rPr>
          <w:rFonts w:ascii="Bookman Old Style" w:eastAsia="Bookman Old Style" w:hAnsi="Bookman Old Style" w:cs="Bookman Old Style"/>
        </w:rPr>
        <w:t xml:space="preserve"> GLP</w:t>
      </w:r>
      <w:r w:rsidR="001C3579">
        <w:rPr>
          <w:rFonts w:ascii="Bookman Old Style" w:eastAsia="Bookman Old Style" w:hAnsi="Bookman Old Style" w:cs="Bookman Old Style"/>
        </w:rPr>
        <w:t>,</w:t>
      </w:r>
      <w:r>
        <w:rPr>
          <w:rFonts w:ascii="Bookman Old Style" w:eastAsia="Bookman Old Style" w:hAnsi="Bookman Old Style" w:cs="Bookman Old Style"/>
        </w:rPr>
        <w:t xml:space="preserve"> por redes de tubería a nivel nacional, en el marco del proyecto de inversión </w:t>
      </w:r>
      <w:r>
        <w:rPr>
          <w:rFonts w:ascii="Bookman Old Style" w:eastAsia="Bookman Old Style" w:hAnsi="Bookman Old Style" w:cs="Bookman Old Style"/>
          <w:i/>
        </w:rPr>
        <w:t>“Distribución de recursos al consumo de cilindros y proyectos de infraestructura de GLP Nacional”.</w:t>
      </w:r>
      <w:r>
        <w:rPr>
          <w:rFonts w:ascii="Bookman Old Style" w:eastAsia="Bookman Old Style" w:hAnsi="Bookman Old Style" w:cs="Bookman Old Style"/>
        </w:rPr>
        <w:t xml:space="preserve"> Adicionalmente, manifiesta lo siguiente:</w:t>
      </w:r>
    </w:p>
    <w:p w14:paraId="641AAA27" w14:textId="77777777" w:rsidR="00E860B9" w:rsidRDefault="00E860B9" w:rsidP="00E860B9">
      <w:pPr>
        <w:ind w:left="284" w:right="20"/>
        <w:jc w:val="both"/>
        <w:rPr>
          <w:rFonts w:ascii="Bookman Old Style" w:eastAsia="Bookman Old Style" w:hAnsi="Bookman Old Style" w:cs="Bookman Old Style"/>
          <w:i/>
        </w:rPr>
      </w:pPr>
      <w:r>
        <w:rPr>
          <w:rFonts w:ascii="Bookman Old Style" w:eastAsia="Bookman Old Style" w:hAnsi="Bookman Old Style" w:cs="Bookman Old Style"/>
          <w:i/>
        </w:rPr>
        <w:t>“Es importante señalar que el proyecto ‘Implementación de gas licuado de petróleo GLP por redes para el municipio de Mistrató departamento de Risaralda’ fue presentado en el listado de proyectos elegibles y priorizados por la UPME para el primer trimestre 2019, con aportes de la Nación por $1.202.769.773, de los cuales $1.100.000.000 corresponden a infraestructura de las redes de distribución y $102.769.773 a cargos por conexión.</w:t>
      </w:r>
    </w:p>
    <w:p w14:paraId="6DFE97E5" w14:textId="77777777" w:rsidR="00E860B9" w:rsidRDefault="00E860B9" w:rsidP="00E860B9">
      <w:pPr>
        <w:ind w:left="284" w:right="20"/>
        <w:jc w:val="both"/>
        <w:rPr>
          <w:rFonts w:ascii="Bookman Old Style" w:eastAsia="Bookman Old Style" w:hAnsi="Bookman Old Style" w:cs="Bookman Old Style"/>
          <w:i/>
        </w:rPr>
      </w:pPr>
    </w:p>
    <w:p w14:paraId="5B162473" w14:textId="77777777" w:rsidR="00E860B9" w:rsidRDefault="00E860B9" w:rsidP="00E860B9">
      <w:pPr>
        <w:ind w:left="284" w:right="20"/>
        <w:jc w:val="both"/>
        <w:rPr>
          <w:rFonts w:ascii="Bookman Old Style" w:eastAsia="Bookman Old Style" w:hAnsi="Bookman Old Style" w:cs="Bookman Old Style"/>
          <w:i/>
        </w:rPr>
      </w:pPr>
      <w:r>
        <w:rPr>
          <w:rFonts w:ascii="Bookman Old Style" w:eastAsia="Bookman Old Style" w:hAnsi="Bookman Old Style" w:cs="Bookman Old Style"/>
          <w:i/>
        </w:rPr>
        <w:t>Por último, en desarrollo de la citada resolución se suscribió el convenio de cofinanciación GGC 806 de 2019, con plazo de ejecución hasta el 15 de diciembre de 2020”.</w:t>
      </w:r>
    </w:p>
    <w:p w14:paraId="5D5B2A6E" w14:textId="77777777" w:rsidR="007C1AFF" w:rsidRPr="00E77746" w:rsidRDefault="007C1AFF" w:rsidP="009353D2">
      <w:pPr>
        <w:adjustRightInd w:val="0"/>
        <w:ind w:left="0" w:right="20"/>
        <w:jc w:val="both"/>
        <w:rPr>
          <w:rFonts w:ascii="Bookman Old Style" w:hAnsi="Bookman Old Style" w:cs="Arial"/>
          <w:i/>
          <w:iCs/>
        </w:rPr>
      </w:pPr>
    </w:p>
    <w:p w14:paraId="69FB828F" w14:textId="779D01CE" w:rsidR="003A46CB" w:rsidRDefault="003A46CB" w:rsidP="009353D2">
      <w:pPr>
        <w:adjustRightInd w:val="0"/>
        <w:ind w:left="0" w:right="20"/>
        <w:jc w:val="both"/>
        <w:rPr>
          <w:rFonts w:ascii="Bookman Old Style" w:hAnsi="Bookman Old Style" w:cs="Arial"/>
        </w:rPr>
      </w:pPr>
      <w:r>
        <w:rPr>
          <w:rFonts w:ascii="Bookman Old Style" w:hAnsi="Bookman Old Style" w:cs="Arial"/>
        </w:rPr>
        <w:t xml:space="preserve">El </w:t>
      </w:r>
      <w:r w:rsidR="0006287B">
        <w:rPr>
          <w:rFonts w:ascii="Bookman Old Style" w:hAnsi="Bookman Old Style" w:cs="Arial"/>
        </w:rPr>
        <w:t>N</w:t>
      </w:r>
      <w:r>
        <w:rPr>
          <w:rFonts w:ascii="Bookman Old Style" w:hAnsi="Bookman Old Style" w:cs="Arial"/>
        </w:rPr>
        <w:t xml:space="preserve">umeral 9.3 del </w:t>
      </w:r>
      <w:r w:rsidR="0006287B">
        <w:rPr>
          <w:rFonts w:ascii="Bookman Old Style" w:hAnsi="Bookman Old Style" w:cs="Arial"/>
        </w:rPr>
        <w:t>A</w:t>
      </w:r>
      <w:r>
        <w:rPr>
          <w:rFonts w:ascii="Bookman Old Style" w:hAnsi="Bookman Old Style" w:cs="Arial"/>
        </w:rPr>
        <w:t>rtículo 9 de la Resolución CREG 202 de 2013 establece lo siguiente:</w:t>
      </w:r>
    </w:p>
    <w:p w14:paraId="70CC95CB" w14:textId="77777777" w:rsidR="003A46CB" w:rsidRPr="005D0D58" w:rsidRDefault="003A46CB" w:rsidP="009353D2">
      <w:pPr>
        <w:tabs>
          <w:tab w:val="left" w:pos="7513"/>
        </w:tabs>
        <w:spacing w:before="240" w:after="240"/>
        <w:ind w:left="425" w:right="425"/>
        <w:jc w:val="both"/>
        <w:rPr>
          <w:rFonts w:ascii="Bookman Old Style" w:hAnsi="Bookman Old Style" w:cs="Arial"/>
          <w:b/>
          <w:i/>
          <w:sz w:val="22"/>
          <w:szCs w:val="20"/>
        </w:rPr>
      </w:pPr>
      <w:r w:rsidRPr="005D0D58">
        <w:rPr>
          <w:rFonts w:ascii="Bookman Old Style" w:hAnsi="Bookman Old Style" w:cs="Arial"/>
          <w:b/>
          <w:i/>
          <w:sz w:val="22"/>
          <w:szCs w:val="20"/>
        </w:rPr>
        <w:t>“9.3. CARGOS DE DISTRIBUCIÓN EN SISTEMAS DE DISTRIBUCIÓN QUE NO TIENEN CONECTADOS USUARIOS A LA RED PRIMARIA.</w:t>
      </w:r>
    </w:p>
    <w:p w14:paraId="739B7186" w14:textId="2AB99ADA" w:rsidR="003A46CB" w:rsidRPr="005D0D58" w:rsidRDefault="003A46CB" w:rsidP="009353D2">
      <w:pPr>
        <w:tabs>
          <w:tab w:val="left" w:pos="7513"/>
        </w:tabs>
        <w:spacing w:before="240" w:after="240"/>
        <w:ind w:left="425" w:right="425"/>
        <w:jc w:val="both"/>
        <w:rPr>
          <w:rFonts w:ascii="Bookman Old Style" w:hAnsi="Bookman Old Style" w:cs="Arial"/>
          <w:i/>
          <w:sz w:val="22"/>
          <w:szCs w:val="20"/>
        </w:rPr>
      </w:pPr>
      <w:r w:rsidRPr="005D0D58">
        <w:rPr>
          <w:rFonts w:ascii="Bookman Old Style" w:hAnsi="Bookman Old Style" w:cs="Arial"/>
          <w:i/>
          <w:sz w:val="22"/>
          <w:szCs w:val="20"/>
        </w:rPr>
        <w:t xml:space="preserve">Cuando un Sistema de Distribución tenga red primaria y </w:t>
      </w:r>
      <w:r w:rsidR="00E860B9" w:rsidRPr="005D0D58">
        <w:rPr>
          <w:rFonts w:ascii="Bookman Old Style" w:hAnsi="Bookman Old Style" w:cs="Arial"/>
          <w:i/>
          <w:sz w:val="22"/>
          <w:szCs w:val="20"/>
        </w:rPr>
        <w:t>secundaria,</w:t>
      </w:r>
      <w:r w:rsidRPr="005D0D58">
        <w:rPr>
          <w:rFonts w:ascii="Bookman Old Style" w:hAnsi="Bookman Old Style" w:cs="Arial"/>
          <w:i/>
          <w:sz w:val="22"/>
          <w:szCs w:val="20"/>
        </w:rPr>
        <w:t xml:space="preserve"> pero todos los usuarios estén conectados a la red secundaria se podrá determinar en ese Mercado Relevante un solo cargo de distribución que será aplicable a usuarios residenciales y a usuarios diferentes al de uso residencial. </w:t>
      </w:r>
      <w:r w:rsidR="00E860B9" w:rsidRPr="005D0D58">
        <w:rPr>
          <w:rFonts w:ascii="Bookman Old Style" w:hAnsi="Bookman Old Style" w:cs="Arial"/>
          <w:i/>
          <w:sz w:val="22"/>
          <w:szCs w:val="20"/>
        </w:rPr>
        <w:t>La canasta</w:t>
      </w:r>
      <w:r w:rsidR="00E860B9">
        <w:rPr>
          <w:rFonts w:ascii="Bookman Old Style" w:hAnsi="Bookman Old Style" w:cs="Arial"/>
          <w:i/>
          <w:sz w:val="22"/>
          <w:szCs w:val="20"/>
        </w:rPr>
        <w:t xml:space="preserve"> </w:t>
      </w:r>
      <w:r w:rsidR="00E860B9" w:rsidRPr="005D0D58">
        <w:rPr>
          <w:rFonts w:ascii="Bookman Old Style" w:hAnsi="Bookman Old Style" w:cs="Arial"/>
          <w:i/>
          <w:sz w:val="22"/>
          <w:szCs w:val="20"/>
        </w:rPr>
        <w:t>de tarifas de estos mercados debe</w:t>
      </w:r>
      <w:r w:rsidRPr="005D0D58">
        <w:rPr>
          <w:rFonts w:ascii="Bookman Old Style" w:hAnsi="Bookman Old Style" w:cs="Arial"/>
          <w:i/>
          <w:sz w:val="22"/>
          <w:szCs w:val="20"/>
        </w:rPr>
        <w:t xml:space="preserve"> excluir a los usuarios residenciales</w:t>
      </w:r>
      <w:r>
        <w:rPr>
          <w:rFonts w:ascii="Bookman Old Style" w:hAnsi="Bookman Old Style" w:cs="Arial"/>
          <w:i/>
          <w:sz w:val="22"/>
          <w:szCs w:val="20"/>
        </w:rPr>
        <w:t>”</w:t>
      </w:r>
      <w:r w:rsidR="00596A33">
        <w:rPr>
          <w:rFonts w:ascii="Bookman Old Style" w:hAnsi="Bookman Old Style" w:cs="Arial"/>
          <w:i/>
          <w:sz w:val="22"/>
          <w:szCs w:val="20"/>
        </w:rPr>
        <w:t>.</w:t>
      </w:r>
    </w:p>
    <w:p w14:paraId="2D5F075C" w14:textId="0A68AA65" w:rsidR="003A46CB" w:rsidRDefault="003A46CB" w:rsidP="009353D2">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t xml:space="preserve">Dado que </w:t>
      </w:r>
      <w:r w:rsidR="004607D8">
        <w:rPr>
          <w:rFonts w:ascii="Bookman Old Style" w:hAnsi="Bookman Old Style" w:cs="Arial"/>
        </w:rPr>
        <w:t>el</w:t>
      </w:r>
      <w:r w:rsidRPr="005D0D58">
        <w:rPr>
          <w:rFonts w:ascii="Bookman Old Style" w:hAnsi="Bookman Old Style" w:cs="Arial"/>
        </w:rPr>
        <w:t xml:space="preserve"> sistema de distribución presentado por la</w:t>
      </w:r>
      <w:r w:rsidR="004607D8">
        <w:rPr>
          <w:rFonts w:ascii="Bookman Old Style" w:hAnsi="Bookman Old Style" w:cs="Arial"/>
        </w:rPr>
        <w:t xml:space="preserve"> </w:t>
      </w:r>
      <w:r w:rsidRPr="005D0D58">
        <w:rPr>
          <w:rFonts w:ascii="Bookman Old Style" w:hAnsi="Bookman Old Style" w:cs="Arial"/>
        </w:rPr>
        <w:t>empresa</w:t>
      </w:r>
      <w:r w:rsidR="00D213A4">
        <w:rPr>
          <w:rFonts w:ascii="Bookman Old Style" w:hAnsi="Bookman Old Style" w:cs="Arial"/>
        </w:rPr>
        <w:t xml:space="preserve"> </w:t>
      </w:r>
      <w:r w:rsidR="00DB22DB">
        <w:rPr>
          <w:rFonts w:ascii="Bookman Old Style" w:hAnsi="Bookman Old Style" w:cs="Arial"/>
        </w:rPr>
        <w:t>PROVISERVICIOS S.A. E.S.P.</w:t>
      </w:r>
      <w:r w:rsidR="00A44586">
        <w:rPr>
          <w:rFonts w:ascii="Bookman Old Style" w:hAnsi="Bookman Old Style" w:cs="Arial"/>
        </w:rPr>
        <w:t xml:space="preserve"> </w:t>
      </w:r>
      <w:r w:rsidRPr="005D0D58">
        <w:rPr>
          <w:rFonts w:ascii="Bookman Old Style" w:hAnsi="Bookman Old Style" w:cs="Arial"/>
        </w:rPr>
        <w:t xml:space="preserve">para </w:t>
      </w:r>
      <w:r>
        <w:rPr>
          <w:rFonts w:ascii="Bookman Old Style" w:hAnsi="Bookman Old Style" w:cs="Arial"/>
        </w:rPr>
        <w:t xml:space="preserve">el mercado relevante </w:t>
      </w:r>
      <w:r w:rsidR="00D213A4">
        <w:rPr>
          <w:rFonts w:ascii="Bookman Old Style" w:hAnsi="Bookman Old Style" w:cs="Arial"/>
        </w:rPr>
        <w:t>solicitado</w:t>
      </w:r>
      <w:r w:rsidR="00193FF1">
        <w:rPr>
          <w:rFonts w:ascii="Bookman Old Style" w:hAnsi="Bookman Old Style" w:cs="Arial"/>
        </w:rPr>
        <w:t xml:space="preserve"> </w:t>
      </w:r>
      <w:r w:rsidRPr="005D0D58">
        <w:rPr>
          <w:rFonts w:ascii="Bookman Old Style" w:hAnsi="Bookman Old Style" w:cs="Arial"/>
        </w:rPr>
        <w:t>cuenta con red primaria y secundaria</w:t>
      </w:r>
      <w:r w:rsidR="001C3579">
        <w:rPr>
          <w:rFonts w:ascii="Bookman Old Style" w:hAnsi="Bookman Old Style" w:cs="Arial"/>
        </w:rPr>
        <w:t>,</w:t>
      </w:r>
      <w:r>
        <w:rPr>
          <w:rFonts w:ascii="Bookman Old Style" w:hAnsi="Bookman Old Style" w:cs="Arial"/>
        </w:rPr>
        <w:t xml:space="preserve"> y</w:t>
      </w:r>
      <w:r w:rsidRPr="005D0D58">
        <w:rPr>
          <w:rFonts w:ascii="Bookman Old Style" w:hAnsi="Bookman Old Style" w:cs="Arial"/>
        </w:rPr>
        <w:t xml:space="preserve"> todos sus usuarios están conectados a la red secundaria, se determina</w:t>
      </w:r>
      <w:r w:rsidR="0006287B">
        <w:rPr>
          <w:rFonts w:ascii="Bookman Old Style" w:hAnsi="Bookman Old Style" w:cs="Arial"/>
        </w:rPr>
        <w:t>rá</w:t>
      </w:r>
      <w:r w:rsidRPr="005D0D58">
        <w:rPr>
          <w:rFonts w:ascii="Bookman Old Style" w:hAnsi="Bookman Old Style" w:cs="Arial"/>
        </w:rPr>
        <w:t xml:space="preserve"> para este mercado relevante un solo cargo de distribución</w:t>
      </w:r>
      <w:r w:rsidR="001C3579">
        <w:rPr>
          <w:rFonts w:ascii="Bookman Old Style" w:hAnsi="Bookman Old Style" w:cs="Arial"/>
        </w:rPr>
        <w:t>,</w:t>
      </w:r>
      <w:r w:rsidRPr="005D0D58">
        <w:rPr>
          <w:rFonts w:ascii="Bookman Old Style" w:hAnsi="Bookman Old Style" w:cs="Arial"/>
        </w:rPr>
        <w:t xml:space="preserve"> que será aplicable a los usuarios de uso residencial y usuarios diferentes al uso residencial.</w:t>
      </w:r>
    </w:p>
    <w:p w14:paraId="31AA1AA2" w14:textId="2EE58F44" w:rsidR="003A46CB" w:rsidRDefault="00E860B9" w:rsidP="009353D2">
      <w:pPr>
        <w:adjustRightInd w:val="0"/>
        <w:spacing w:before="240" w:after="240"/>
        <w:ind w:left="0" w:right="20"/>
        <w:jc w:val="both"/>
        <w:rPr>
          <w:rFonts w:ascii="Bookman Old Style" w:hAnsi="Bookman Old Style" w:cs="Arial"/>
        </w:rPr>
      </w:pPr>
      <w:r>
        <w:rPr>
          <w:rFonts w:ascii="Bookman Old Style" w:hAnsi="Bookman Old Style" w:cs="Arial"/>
        </w:rPr>
        <w:t>C</w:t>
      </w:r>
      <w:r w:rsidR="003A46CB">
        <w:rPr>
          <w:rFonts w:ascii="Bookman Old Style" w:hAnsi="Bookman Old Style" w:cs="Arial"/>
        </w:rPr>
        <w:t xml:space="preserve">omo resultado del análisis de la información presentada a la Comisión por </w:t>
      </w:r>
      <w:r w:rsidR="00E47A68">
        <w:rPr>
          <w:rFonts w:ascii="Bookman Old Style" w:hAnsi="Bookman Old Style" w:cs="Arial"/>
        </w:rPr>
        <w:t xml:space="preserve">PROVISERVICIOS S.A. E.S.P. </w:t>
      </w:r>
      <w:r w:rsidR="00C61DB3">
        <w:rPr>
          <w:rFonts w:ascii="Bookman Old Style" w:hAnsi="Bookman Old Style" w:cs="Arial"/>
        </w:rPr>
        <w:t>mediante</w:t>
      </w:r>
      <w:r w:rsidR="0006287B">
        <w:rPr>
          <w:rFonts w:ascii="Bookman Old Style" w:hAnsi="Bookman Old Style" w:cs="Arial"/>
        </w:rPr>
        <w:t xml:space="preserve"> </w:t>
      </w:r>
      <w:r w:rsidR="003A46CB">
        <w:rPr>
          <w:rFonts w:ascii="Bookman Old Style" w:hAnsi="Bookman Old Style" w:cs="Arial"/>
        </w:rPr>
        <w:t>radicado</w:t>
      </w:r>
      <w:r>
        <w:rPr>
          <w:rFonts w:ascii="Bookman Old Style" w:hAnsi="Bookman Old Style" w:cs="Arial"/>
        </w:rPr>
        <w:t>s</w:t>
      </w:r>
      <w:r w:rsidR="00E47A68">
        <w:rPr>
          <w:rFonts w:ascii="Bookman Old Style" w:hAnsi="Bookman Old Style" w:cs="Arial"/>
        </w:rPr>
        <w:t xml:space="preserve"> </w:t>
      </w:r>
      <w:r w:rsidR="003A46CB">
        <w:rPr>
          <w:rFonts w:ascii="Bookman Old Style" w:hAnsi="Bookman Old Style" w:cs="Arial"/>
        </w:rPr>
        <w:t>CREG</w:t>
      </w:r>
      <w:r w:rsidR="00445DD5">
        <w:rPr>
          <w:rFonts w:ascii="Bookman Old Style" w:hAnsi="Bookman Old Style" w:cs="Arial"/>
        </w:rPr>
        <w:t xml:space="preserve"> </w:t>
      </w:r>
      <w:r w:rsidR="00342DE0">
        <w:rPr>
          <w:rFonts w:ascii="Bookman Old Style" w:hAnsi="Bookman Old Style" w:cs="Arial"/>
        </w:rPr>
        <w:t>E-20</w:t>
      </w:r>
      <w:r w:rsidR="00E47A68">
        <w:rPr>
          <w:rFonts w:ascii="Bookman Old Style" w:hAnsi="Bookman Old Style" w:cs="Arial"/>
        </w:rPr>
        <w:t>19-014213</w:t>
      </w:r>
      <w:r>
        <w:rPr>
          <w:rFonts w:ascii="Bookman Old Style" w:hAnsi="Bookman Old Style" w:cs="Arial"/>
        </w:rPr>
        <w:t xml:space="preserve"> </w:t>
      </w:r>
      <w:r>
        <w:rPr>
          <w:rFonts w:ascii="Bookman Old Style" w:eastAsia="Bookman Old Style" w:hAnsi="Bookman Old Style" w:cs="Bookman Old Style"/>
        </w:rPr>
        <w:t>y E</w:t>
      </w:r>
      <w:r w:rsidR="001C3579">
        <w:rPr>
          <w:rFonts w:ascii="Bookman Old Style" w:eastAsia="Bookman Old Style" w:hAnsi="Bookman Old Style" w:cs="Bookman Old Style"/>
        </w:rPr>
        <w:noBreakHyphen/>
      </w:r>
      <w:r>
        <w:rPr>
          <w:rFonts w:ascii="Bookman Old Style" w:eastAsia="Bookman Old Style" w:hAnsi="Bookman Old Style" w:cs="Bookman Old Style"/>
        </w:rPr>
        <w:t>2020-000677</w:t>
      </w:r>
      <w:r>
        <w:rPr>
          <w:rFonts w:ascii="Bookman Old Style" w:hAnsi="Bookman Old Style" w:cs="Arial"/>
        </w:rPr>
        <w:t xml:space="preserve">, </w:t>
      </w:r>
      <w:r w:rsidR="00F32DB9" w:rsidRPr="00D03E47">
        <w:rPr>
          <w:rFonts w:ascii="Bookman Old Style" w:hAnsi="Bookman Old Style" w:cs="Arial"/>
        </w:rPr>
        <w:t>se realizaron los ajustes pertinentes a la información requerida para el cálculo de</w:t>
      </w:r>
      <w:r w:rsidR="00F32DB9">
        <w:rPr>
          <w:rFonts w:ascii="Bookman Old Style" w:hAnsi="Bookman Old Style" w:cs="Arial"/>
        </w:rPr>
        <w:t>l</w:t>
      </w:r>
      <w:r w:rsidR="00F32DB9" w:rsidRPr="00D03E47">
        <w:rPr>
          <w:rFonts w:ascii="Bookman Old Style" w:hAnsi="Bookman Old Style" w:cs="Arial"/>
        </w:rPr>
        <w:t xml:space="preserve"> </w:t>
      </w:r>
      <w:r w:rsidR="00F32DB9">
        <w:rPr>
          <w:rFonts w:ascii="Bookman Old Style" w:hAnsi="Bookman Old Style" w:cs="Arial"/>
        </w:rPr>
        <w:t>c</w:t>
      </w:r>
      <w:r w:rsidR="00F32DB9" w:rsidRPr="00D03E47">
        <w:rPr>
          <w:rFonts w:ascii="Bookman Old Style" w:hAnsi="Bookman Old Style" w:cs="Arial"/>
        </w:rPr>
        <w:t>argo</w:t>
      </w:r>
      <w:r w:rsidR="00F32DB9">
        <w:rPr>
          <w:rFonts w:ascii="Bookman Old Style" w:hAnsi="Bookman Old Style" w:cs="Arial"/>
        </w:rPr>
        <w:t xml:space="preserve"> de distribución de que trata</w:t>
      </w:r>
      <w:r w:rsidR="00F32DB9" w:rsidRPr="00D03E47">
        <w:rPr>
          <w:rFonts w:ascii="Bookman Old Style" w:hAnsi="Bookman Old Style" w:cs="Arial"/>
        </w:rPr>
        <w:t xml:space="preserve"> </w:t>
      </w:r>
      <w:r w:rsidR="00F32DB9">
        <w:rPr>
          <w:rFonts w:ascii="Bookman Old Style" w:hAnsi="Bookman Old Style" w:cs="Arial"/>
        </w:rPr>
        <w:t>la</w:t>
      </w:r>
      <w:r w:rsidR="00F32DB9" w:rsidRPr="00D03E47">
        <w:rPr>
          <w:rFonts w:ascii="Bookman Old Style" w:hAnsi="Bookman Old Style" w:cs="Arial"/>
        </w:rPr>
        <w:t xml:space="preserve"> </w:t>
      </w:r>
      <w:r w:rsidR="00C61DB3">
        <w:rPr>
          <w:rFonts w:ascii="Bookman Old Style" w:hAnsi="Bookman Old Style" w:cs="Arial"/>
        </w:rPr>
        <w:t>M</w:t>
      </w:r>
      <w:r w:rsidR="00F32DB9">
        <w:rPr>
          <w:rFonts w:ascii="Bookman Old Style" w:hAnsi="Bookman Old Style" w:cs="Arial"/>
        </w:rPr>
        <w:t xml:space="preserve">etodología contenida en las Resoluciones </w:t>
      </w:r>
      <w:r w:rsidR="001C3579">
        <w:rPr>
          <w:rFonts w:ascii="Bookman Old Style" w:hAnsi="Bookman Old Style" w:cs="Arial"/>
        </w:rPr>
        <w:t>CREG 202 de 2013, 138 de 2014, 090 y 132 de 2018, y 011 de 2020</w:t>
      </w:r>
      <w:r w:rsidR="00F32DB9">
        <w:rPr>
          <w:rFonts w:ascii="Bookman Old Style" w:hAnsi="Bookman Old Style" w:cs="Arial"/>
        </w:rPr>
        <w:t>, según se relacionan con su respectivo sustento</w:t>
      </w:r>
      <w:r w:rsidR="00F32DB9" w:rsidRPr="00D03E47">
        <w:rPr>
          <w:rFonts w:ascii="Bookman Old Style" w:hAnsi="Bookman Old Style" w:cs="Arial"/>
        </w:rPr>
        <w:t xml:space="preserve"> en el documento soporte de la presente Resolución.</w:t>
      </w:r>
    </w:p>
    <w:p w14:paraId="65CC73E5" w14:textId="31F29976"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esolución</w:t>
      </w:r>
      <w:r w:rsidR="001C3579">
        <w:rPr>
          <w:rFonts w:ascii="Bookman Old Style" w:hAnsi="Bookman Old Style" w:cs="Arial"/>
        </w:rPr>
        <w:t>,</w:t>
      </w:r>
      <w:r w:rsidR="006922CB" w:rsidRPr="001954E9">
        <w:rPr>
          <w:rFonts w:ascii="Bookman Old Style" w:hAnsi="Bookman Old Style" w:cs="Arial"/>
        </w:rPr>
        <w:t xml:space="preserve"> </w:t>
      </w:r>
      <w:r w:rsidR="0006287B">
        <w:rPr>
          <w:rFonts w:ascii="Bookman Old Style" w:hAnsi="Bookman Old Style" w:cs="Arial"/>
        </w:rPr>
        <w:t xml:space="preserve">están contenidos </w:t>
      </w:r>
      <w:r w:rsidR="006922CB" w:rsidRPr="001954E9">
        <w:rPr>
          <w:rFonts w:ascii="Bookman Old Style" w:hAnsi="Bookman Old Style" w:cs="Arial"/>
        </w:rPr>
        <w:t xml:space="preserve">en el Documento CREG </w:t>
      </w:r>
      <w:r w:rsidR="00374CCC">
        <w:rPr>
          <w:rFonts w:ascii="Bookman Old Style" w:hAnsi="Bookman Old Style" w:cs="Arial"/>
        </w:rPr>
        <w:t>068</w:t>
      </w:r>
      <w:r w:rsidR="006922CB" w:rsidRPr="001954E9">
        <w:rPr>
          <w:rFonts w:ascii="Bookman Old Style" w:hAnsi="Bookman Old Style" w:cs="Arial"/>
        </w:rPr>
        <w:t xml:space="preserve"> de 20</w:t>
      </w:r>
      <w:r w:rsidR="00E47A68">
        <w:rPr>
          <w:rFonts w:ascii="Bookman Old Style" w:hAnsi="Bookman Old Style" w:cs="Arial"/>
        </w:rPr>
        <w:t>20</w:t>
      </w:r>
      <w:r w:rsidR="006922CB" w:rsidRPr="001954E9">
        <w:rPr>
          <w:rFonts w:ascii="Bookman Old Style" w:hAnsi="Bookman Old Style" w:cs="Arial"/>
        </w:rPr>
        <w:t>.</w:t>
      </w:r>
    </w:p>
    <w:p w14:paraId="6F86F71F" w14:textId="188503A0" w:rsidR="001504DB" w:rsidRPr="001954E9" w:rsidRDefault="001504DB" w:rsidP="001504DB">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sidR="0006287B">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sidR="007D50CC">
        <w:rPr>
          <w:rFonts w:ascii="Bookman Old Style" w:hAnsi="Bookman Old Style" w:cs="Arial"/>
        </w:rPr>
        <w:t xml:space="preserve">se </w:t>
      </w:r>
      <w:r w:rsidRPr="009261B0">
        <w:rPr>
          <w:rFonts w:ascii="Bookman Old Style" w:hAnsi="Bookman Old Style" w:cs="Arial"/>
        </w:rPr>
        <w:t>respondió el cuestionario establecido por la Superintendencia de Industria y Comercio para efectos de evaluar la incidencia sobre la libre</w:t>
      </w:r>
      <w:r w:rsidR="007D50CC">
        <w:rPr>
          <w:rFonts w:ascii="Bookman Old Style" w:hAnsi="Bookman Old Style" w:cs="Arial"/>
        </w:rPr>
        <w:t xml:space="preserve"> </w:t>
      </w:r>
      <w:r w:rsidRPr="009261B0">
        <w:rPr>
          <w:rFonts w:ascii="Bookman Old Style" w:hAnsi="Bookman Old Style" w:cs="Arial"/>
        </w:rPr>
        <w:t xml:space="preserve">competencia de los mercados, </w:t>
      </w:r>
      <w:r w:rsidR="007D50CC">
        <w:rPr>
          <w:rFonts w:ascii="Bookman Old Style" w:hAnsi="Bookman Old Style" w:cs="Arial"/>
        </w:rPr>
        <w:t>donde</w:t>
      </w:r>
      <w:r w:rsidR="001C3579">
        <w:rPr>
          <w:rFonts w:ascii="Bookman Old Style" w:hAnsi="Bookman Old Style" w:cs="Arial"/>
        </w:rPr>
        <w:t>,</w:t>
      </w:r>
      <w:r w:rsidR="007D50CC">
        <w:rPr>
          <w:rFonts w:ascii="Bookman Old Style" w:hAnsi="Bookman Old Style" w:cs="Arial"/>
        </w:rPr>
        <w:t xml:space="preserve"> </w:t>
      </w:r>
      <w:r w:rsidRPr="009261B0">
        <w:rPr>
          <w:rFonts w:ascii="Bookman Old Style" w:hAnsi="Bookman Old Style" w:cs="Arial"/>
        </w:rPr>
        <w:t>aplicando las reglas allí previstas</w:t>
      </w:r>
      <w:r w:rsidR="007D50CC">
        <w:rPr>
          <w:rFonts w:ascii="Bookman Old Style" w:hAnsi="Bookman Old Style" w:cs="Arial"/>
        </w:rPr>
        <w:t xml:space="preserve">, </w:t>
      </w:r>
      <w:r w:rsidRPr="009261B0">
        <w:rPr>
          <w:rFonts w:ascii="Bookman Old Style" w:hAnsi="Bookman Old Style" w:cs="Arial"/>
        </w:rPr>
        <w:t xml:space="preserve">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Pr="00CD73E0">
        <w:rPr>
          <w:rFonts w:ascii="Bookman Old Style" w:hAnsi="Bookman Old Style" w:cs="Arial"/>
        </w:rPr>
        <w:t xml:space="preserve">CREG </w:t>
      </w:r>
      <w:r w:rsidR="00374CCC">
        <w:rPr>
          <w:rFonts w:ascii="Bookman Old Style" w:hAnsi="Bookman Old Style" w:cs="Arial"/>
        </w:rPr>
        <w:t>068</w:t>
      </w:r>
      <w:r w:rsidRPr="00CD73E0">
        <w:rPr>
          <w:rFonts w:ascii="Bookman Old Style" w:hAnsi="Bookman Old Style" w:cs="Arial"/>
        </w:rPr>
        <w:t xml:space="preserve"> de 20</w:t>
      </w:r>
      <w:r w:rsidR="00E47A68">
        <w:rPr>
          <w:rFonts w:ascii="Bookman Old Style" w:hAnsi="Bookman Old Style" w:cs="Arial"/>
        </w:rPr>
        <w:t>20</w:t>
      </w:r>
      <w:r w:rsidRPr="00CD73E0">
        <w:rPr>
          <w:rFonts w:ascii="Bookman Old Style" w:hAnsi="Bookman Old Style" w:cs="Arial"/>
        </w:rPr>
        <w:t>.</w:t>
      </w:r>
    </w:p>
    <w:p w14:paraId="27C365C9" w14:textId="6F30DC15" w:rsidR="001504DB" w:rsidRPr="001954E9" w:rsidRDefault="001504DB" w:rsidP="001504DB">
      <w:pPr>
        <w:adjustRightInd w:val="0"/>
        <w:spacing w:before="240" w:after="240"/>
        <w:ind w:left="0" w:right="20"/>
        <w:jc w:val="both"/>
        <w:rPr>
          <w:rFonts w:ascii="Bookman Old Style" w:hAnsi="Bookman Old Style" w:cs="Arial"/>
        </w:rPr>
      </w:pPr>
      <w:r w:rsidRPr="001954E9">
        <w:rPr>
          <w:rFonts w:ascii="Bookman Old Style" w:hAnsi="Bookman Old Style" w:cs="Arial"/>
        </w:rPr>
        <w:t>Teniendo en cuenta la respuesta al cuestionario y</w:t>
      </w:r>
      <w:r w:rsidR="001F2BD1">
        <w:rPr>
          <w:rFonts w:ascii="Bookman Old Style" w:hAnsi="Bookman Old Style" w:cs="Arial"/>
        </w:rPr>
        <w:t>,</w:t>
      </w:r>
      <w:r w:rsidRPr="001954E9">
        <w:rPr>
          <w:rFonts w:ascii="Bookman Old Style" w:hAnsi="Bookman Old Style" w:cs="Arial"/>
        </w:rPr>
        <w:t xml:space="preserve"> dado que la presente Resolución contiene un desarrollo y aplicación de la metodología y criterios generales para determinar la remuneración de la actividad de distribución de gas combustible establecidos en la</w:t>
      </w:r>
      <w:r w:rsidR="007D50CC">
        <w:rPr>
          <w:rFonts w:ascii="Bookman Old Style" w:hAnsi="Bookman Old Style" w:cs="Arial"/>
        </w:rPr>
        <w:t xml:space="preserve"> Metodología contenida en la</w:t>
      </w:r>
      <w:r w:rsidRPr="001954E9">
        <w:rPr>
          <w:rFonts w:ascii="Bookman Old Style" w:hAnsi="Bookman Old Style" w:cs="Arial"/>
        </w:rPr>
        <w:t xml:space="preserve">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w:t>
      </w:r>
      <w:r w:rsidR="001C3579">
        <w:rPr>
          <w:rFonts w:ascii="Bookman Old Style" w:hAnsi="Bookman Old Style" w:cs="Arial"/>
        </w:rPr>
        <w:t>CREG 202 de 2013, 138 de 2014, 090 y 132 de 2018, y 011 de 2020</w:t>
      </w:r>
      <w:r w:rsidR="007D50CC">
        <w:rPr>
          <w:rFonts w:ascii="Bookman Old Style" w:hAnsi="Bookman Old Style" w:cs="Arial"/>
        </w:rPr>
        <w:t>,</w:t>
      </w:r>
      <w:r w:rsidRPr="001954E9">
        <w:rPr>
          <w:rFonts w:ascii="Bookman Old Style" w:hAnsi="Bookman Old Style" w:cs="Arial"/>
        </w:rPr>
        <w:t xml:space="preserve"> el presente acto administrativo de carácter particular no requiere ser remitido a la SIC para los efectos establecidos en el </w:t>
      </w:r>
      <w:r w:rsidR="0006287B">
        <w:rPr>
          <w:rFonts w:ascii="Bookman Old Style" w:hAnsi="Bookman Old Style" w:cs="Arial"/>
        </w:rPr>
        <w:t>A</w:t>
      </w:r>
      <w:r w:rsidRPr="001954E9">
        <w:rPr>
          <w:rFonts w:ascii="Bookman Old Style" w:hAnsi="Bookman Old Style" w:cs="Arial"/>
        </w:rPr>
        <w:t>rtículo 7 de la Ley 1340 de 2009, reglamentado por el Decreto 2897 de 2010, por no tener incidencia sobre la libre competencia</w:t>
      </w:r>
      <w:r w:rsidR="00596A33">
        <w:rPr>
          <w:rStyle w:val="Refdenotaalpie"/>
          <w:rFonts w:ascii="Bookman Old Style" w:hAnsi="Bookman Old Style" w:cs="Arial"/>
        </w:rPr>
        <w:footnoteReference w:id="2"/>
      </w:r>
      <w:r w:rsidRPr="001954E9">
        <w:rPr>
          <w:rFonts w:ascii="Bookman Old Style" w:hAnsi="Bookman Old Style" w:cs="Arial"/>
        </w:rPr>
        <w:t xml:space="preserve">. </w:t>
      </w:r>
    </w:p>
    <w:p w14:paraId="0E249DE0" w14:textId="6BFB68F3" w:rsidR="001504DB" w:rsidRDefault="001504DB">
      <w:pPr>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9B5845">
        <w:rPr>
          <w:rFonts w:ascii="Bookman Old Style" w:hAnsi="Bookman Old Style" w:cs="Arial"/>
          <w:color w:val="000000"/>
          <w:spacing w:val="-3"/>
        </w:rPr>
        <w:t xml:space="preserve"> </w:t>
      </w:r>
      <w:r w:rsidR="00E7770C">
        <w:rPr>
          <w:rFonts w:ascii="Bookman Old Style" w:hAnsi="Bookman Old Style" w:cs="Arial"/>
          <w:color w:val="000000"/>
          <w:spacing w:val="-3"/>
        </w:rPr>
        <w:t xml:space="preserve">1003 </w:t>
      </w:r>
      <w:r w:rsidRPr="001954E9">
        <w:rPr>
          <w:rFonts w:ascii="Bookman Old Style" w:hAnsi="Bookman Old Style" w:cs="Arial"/>
          <w:color w:val="000000"/>
          <w:spacing w:val="-3"/>
        </w:rPr>
        <w:t>del</w:t>
      </w:r>
      <w:r w:rsidR="00CD73E0">
        <w:rPr>
          <w:rFonts w:ascii="Bookman Old Style" w:hAnsi="Bookman Old Style" w:cs="Arial"/>
          <w:color w:val="000000"/>
          <w:spacing w:val="-3"/>
        </w:rPr>
        <w:t xml:space="preserve"> </w:t>
      </w:r>
      <w:r w:rsidR="00E7770C">
        <w:rPr>
          <w:rFonts w:ascii="Bookman Old Style" w:hAnsi="Bookman Old Style" w:cs="Arial"/>
          <w:color w:val="000000"/>
          <w:spacing w:val="-3"/>
        </w:rPr>
        <w:t xml:space="preserve">07 </w:t>
      </w:r>
      <w:r w:rsidRPr="001954E9">
        <w:rPr>
          <w:rFonts w:ascii="Bookman Old Style" w:hAnsi="Bookman Old Style" w:cs="Arial"/>
          <w:color w:val="000000"/>
          <w:spacing w:val="-3"/>
        </w:rPr>
        <w:t xml:space="preserve">de </w:t>
      </w:r>
      <w:r w:rsidR="00E7770C">
        <w:rPr>
          <w:rFonts w:ascii="Bookman Old Style" w:hAnsi="Bookman Old Style" w:cs="Arial"/>
          <w:color w:val="000000"/>
          <w:spacing w:val="-3"/>
        </w:rPr>
        <w:t xml:space="preserve">mayo </w:t>
      </w:r>
      <w:r w:rsidRPr="001954E9">
        <w:rPr>
          <w:rFonts w:ascii="Bookman Old Style" w:hAnsi="Bookman Old Style" w:cs="Arial"/>
          <w:color w:val="000000"/>
          <w:spacing w:val="-3"/>
        </w:rPr>
        <w:t>de 20</w:t>
      </w:r>
      <w:r w:rsidR="00E47A68">
        <w:rPr>
          <w:rFonts w:ascii="Bookman Old Style" w:hAnsi="Bookman Old Style" w:cs="Arial"/>
          <w:color w:val="000000"/>
          <w:spacing w:val="-3"/>
        </w:rPr>
        <w:t>20</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2DC9434A" w14:textId="77777777" w:rsidR="00273C2C" w:rsidRDefault="00273C2C" w:rsidP="00530F35">
      <w:pPr>
        <w:keepNext/>
        <w:spacing w:before="360" w:after="360"/>
        <w:ind w:left="0"/>
        <w:jc w:val="center"/>
        <w:rPr>
          <w:rFonts w:ascii="Bookman Old Style" w:hAnsi="Bookman Old Style" w:cs="Arial"/>
        </w:rPr>
      </w:pPr>
      <w:r w:rsidRPr="001954E9">
        <w:rPr>
          <w:rFonts w:ascii="Bookman Old Style" w:hAnsi="Bookman Old Style" w:cs="Arial"/>
          <w:b/>
          <w:spacing w:val="80"/>
        </w:rPr>
        <w:t>RESUELVE</w:t>
      </w:r>
      <w:r w:rsidRPr="001954E9">
        <w:rPr>
          <w:rFonts w:ascii="Bookman Old Style" w:hAnsi="Bookman Old Style" w:cs="Arial"/>
        </w:rPr>
        <w:t>:</w:t>
      </w:r>
    </w:p>
    <w:p w14:paraId="1D27281B" w14:textId="77777777" w:rsidR="002D1ECA" w:rsidRPr="001954E9" w:rsidRDefault="002D1ECA" w:rsidP="009353D2">
      <w:pPr>
        <w:keepNext/>
        <w:spacing w:before="48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23A4C75" w14:textId="77777777" w:rsidR="002D1ECA" w:rsidRPr="001954E9" w:rsidRDefault="002D1ECA" w:rsidP="002D1ECA">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1193E445" w14:textId="7CFE8AA0" w:rsidR="0038016C" w:rsidRDefault="00273C2C" w:rsidP="0038016C">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04312" w:rsidRPr="001954E9">
        <w:rPr>
          <w:rFonts w:ascii="Bookman Old Style" w:hAnsi="Bookman Old Style" w:cs="Arial"/>
          <w:b/>
        </w:rPr>
        <w:t xml:space="preserve">Para el Siguiente </w:t>
      </w:r>
      <w:r w:rsidR="001C3579" w:rsidRPr="001954E9">
        <w:rPr>
          <w:rFonts w:ascii="Bookman Old Style" w:hAnsi="Bookman Old Style" w:cs="Arial"/>
          <w:b/>
        </w:rPr>
        <w:t>Per</w:t>
      </w:r>
      <w:r w:rsidR="001C3579">
        <w:rPr>
          <w:rFonts w:ascii="Bookman Old Style" w:hAnsi="Bookman Old Style" w:cs="Arial"/>
          <w:b/>
        </w:rPr>
        <w:t>í</w:t>
      </w:r>
      <w:r w:rsidR="001C3579" w:rsidRPr="001954E9">
        <w:rPr>
          <w:rFonts w:ascii="Bookman Old Style" w:hAnsi="Bookman Old Style" w:cs="Arial"/>
          <w:b/>
        </w:rPr>
        <w:t xml:space="preserve">odo </w:t>
      </w:r>
      <w:r w:rsidR="00704312" w:rsidRPr="001954E9">
        <w:rPr>
          <w:rFonts w:ascii="Bookman Old Style" w:hAnsi="Bookman Old Style" w:cs="Arial"/>
          <w:b/>
        </w:rPr>
        <w:t>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Pr>
          <w:rFonts w:ascii="Bookman Old Style" w:hAnsi="Bookman Old Style" w:cs="Arial"/>
        </w:rPr>
        <w:t>N</w:t>
      </w:r>
      <w:r w:rsidR="00834B60" w:rsidRPr="00341E8F">
        <w:rPr>
          <w:rFonts w:ascii="Bookman Old Style" w:hAnsi="Bookman Old Style" w:cs="Arial"/>
        </w:rPr>
        <w:t>umeral 5.</w:t>
      </w:r>
      <w:r w:rsidR="00014279">
        <w:rPr>
          <w:rFonts w:ascii="Bookman Old Style" w:hAnsi="Bookman Old Style" w:cs="Arial"/>
        </w:rPr>
        <w:t>2</w:t>
      </w:r>
      <w:r w:rsidR="00834B60" w:rsidRPr="00341E8F">
        <w:rPr>
          <w:rFonts w:ascii="Bookman Old Style" w:hAnsi="Bookman Old Style" w:cs="Arial"/>
        </w:rPr>
        <w:t xml:space="preserve"> </w:t>
      </w:r>
      <w:r w:rsidR="007D50CC">
        <w:rPr>
          <w:rFonts w:ascii="Bookman Old Style" w:hAnsi="Bookman Old Style" w:cs="Arial"/>
        </w:rPr>
        <w:t xml:space="preserve">de la Metodología contenida </w:t>
      </w:r>
      <w:r w:rsidR="00834B60" w:rsidRPr="00341E8F">
        <w:rPr>
          <w:rFonts w:ascii="Bookman Old Style" w:hAnsi="Bookman Old Style" w:cs="Arial"/>
        </w:rPr>
        <w:t>e</w:t>
      </w:r>
      <w:r w:rsidR="007D50CC">
        <w:rPr>
          <w:rFonts w:ascii="Bookman Old Style" w:hAnsi="Bookman Old Style" w:cs="Arial"/>
        </w:rPr>
        <w:t>n</w:t>
      </w:r>
      <w:r w:rsidR="00834B60" w:rsidRPr="00341E8F">
        <w:rPr>
          <w:rFonts w:ascii="Bookman Old Style" w:hAnsi="Bookman Old Style" w:cs="Arial"/>
        </w:rPr>
        <w:t xml:space="preserve"> la</w:t>
      </w:r>
      <w:r w:rsidR="00617822">
        <w:rPr>
          <w:rFonts w:ascii="Bookman Old Style" w:hAnsi="Bookman Old Style" w:cs="Arial"/>
        </w:rPr>
        <w:t>s</w:t>
      </w:r>
      <w:r w:rsidR="007D50CC">
        <w:rPr>
          <w:rFonts w:ascii="Bookman Old Style" w:hAnsi="Bookman Old Style" w:cs="Arial"/>
        </w:rPr>
        <w:t xml:space="preserve"> r</w:t>
      </w:r>
      <w:r w:rsidR="00834B60" w:rsidRPr="00341E8F">
        <w:rPr>
          <w:rFonts w:ascii="Bookman Old Style" w:hAnsi="Bookman Old Style" w:cs="Arial"/>
        </w:rPr>
        <w:t>esoluci</w:t>
      </w:r>
      <w:r w:rsidR="00617822">
        <w:rPr>
          <w:rFonts w:ascii="Bookman Old Style" w:hAnsi="Bookman Old Style" w:cs="Arial"/>
        </w:rPr>
        <w:t>o</w:t>
      </w:r>
      <w:r w:rsidR="00834B60" w:rsidRPr="00341E8F">
        <w:rPr>
          <w:rFonts w:ascii="Bookman Old Style" w:hAnsi="Bookman Old Style" w:cs="Arial"/>
        </w:rPr>
        <w:t>n</w:t>
      </w:r>
      <w:r w:rsidR="00617822">
        <w:rPr>
          <w:rFonts w:ascii="Bookman Old Style" w:hAnsi="Bookman Old Style" w:cs="Arial"/>
        </w:rPr>
        <w:t>es</w:t>
      </w:r>
      <w:r w:rsidR="00834B60" w:rsidRPr="00341E8F">
        <w:rPr>
          <w:rFonts w:ascii="Bookman Old Style" w:hAnsi="Bookman Old Style" w:cs="Arial"/>
        </w:rPr>
        <w:t xml:space="preserve"> </w:t>
      </w:r>
      <w:r w:rsidR="001C3579">
        <w:rPr>
          <w:rFonts w:ascii="Bookman Old Style" w:hAnsi="Bookman Old Style" w:cs="Arial"/>
        </w:rPr>
        <w:t>CREG 202 de 2013, 138 de 2014, 090 y 132 de 2018, y 011 de 2020</w:t>
      </w:r>
      <w:r w:rsidR="007D50CC" w:rsidRPr="00341E8F">
        <w:rPr>
          <w:rFonts w:ascii="Bookman Old Style" w:hAnsi="Bookman Old Style" w:cs="Arial"/>
        </w:rPr>
        <w:t>,</w:t>
      </w:r>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 xml:space="preserve">el Mercado Relevante de Distribución para el Siguiente </w:t>
      </w:r>
      <w:r w:rsidR="001C3579" w:rsidRPr="00341E8F">
        <w:rPr>
          <w:rFonts w:ascii="Bookman Old Style" w:hAnsi="Bookman Old Style" w:cs="Arial"/>
        </w:rPr>
        <w:t>Per</w:t>
      </w:r>
      <w:r w:rsidR="001C3579">
        <w:rPr>
          <w:rFonts w:ascii="Bookman Old Style" w:hAnsi="Bookman Old Style" w:cs="Arial"/>
        </w:rPr>
        <w:t>í</w:t>
      </w:r>
      <w:r w:rsidR="001C3579" w:rsidRPr="00341E8F">
        <w:rPr>
          <w:rFonts w:ascii="Bookman Old Style" w:hAnsi="Bookman Old Style" w:cs="Arial"/>
        </w:rPr>
        <w:t xml:space="preserve">odo </w:t>
      </w:r>
      <w:r w:rsidR="00834B60" w:rsidRPr="00341E8F">
        <w:rPr>
          <w:rFonts w:ascii="Bookman Old Style" w:hAnsi="Bookman Old Style" w:cs="Arial"/>
        </w:rPr>
        <w:t xml:space="preserve">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 xml:space="preserve">de Distribución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 xml:space="preserve">por </w:t>
      </w:r>
      <w:r w:rsidR="00FB5F47">
        <w:rPr>
          <w:rFonts w:ascii="Bookman Old Style" w:hAnsi="Bookman Old Style" w:cs="Arial"/>
          <w:szCs w:val="20"/>
          <w:lang w:val="es-ES_tradnl"/>
        </w:rPr>
        <w:t>e</w:t>
      </w:r>
      <w:r w:rsidR="00834B60">
        <w:rPr>
          <w:rFonts w:ascii="Bookman Old Style" w:hAnsi="Bookman Old Style" w:cs="Arial"/>
        </w:rPr>
        <w:t>l</w:t>
      </w:r>
      <w:r w:rsidR="009F40BC">
        <w:rPr>
          <w:rFonts w:ascii="Bookman Old Style" w:hAnsi="Bookman Old Style" w:cs="Arial"/>
        </w:rPr>
        <w:t xml:space="preserve"> </w:t>
      </w:r>
      <w:r w:rsidR="00834B60">
        <w:rPr>
          <w:rFonts w:ascii="Bookman Old Style" w:hAnsi="Bookman Old Style" w:cs="Arial"/>
        </w:rPr>
        <w:t>siguiente</w:t>
      </w:r>
      <w:r w:rsidR="00E12749">
        <w:rPr>
          <w:rFonts w:ascii="Bookman Old Style" w:hAnsi="Bookman Old Style" w:cs="Arial"/>
        </w:rPr>
        <w:t xml:space="preserve"> </w:t>
      </w:r>
      <w:r w:rsidR="00014279">
        <w:rPr>
          <w:rFonts w:ascii="Bookman Old Style" w:hAnsi="Bookman Old Style" w:cs="Arial"/>
        </w:rPr>
        <w:t>municipio</w:t>
      </w:r>
      <w:r w:rsidR="00834B60">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0"/>
        <w:gridCol w:w="2371"/>
        <w:gridCol w:w="2371"/>
      </w:tblGrid>
      <w:tr w:rsidR="00014279" w:rsidRPr="00010337" w14:paraId="09233DF3" w14:textId="77777777" w:rsidTr="000D231D">
        <w:trPr>
          <w:tblHeader/>
          <w:jc w:val="center"/>
        </w:trPr>
        <w:tc>
          <w:tcPr>
            <w:tcW w:w="2370" w:type="dxa"/>
            <w:shd w:val="clear" w:color="auto" w:fill="D9D9D9" w:themeFill="background1" w:themeFillShade="D9"/>
            <w:vAlign w:val="center"/>
          </w:tcPr>
          <w:p w14:paraId="63351F95" w14:textId="77777777" w:rsidR="00014279" w:rsidRPr="006D6067" w:rsidRDefault="00014279" w:rsidP="000D231D">
            <w:pPr>
              <w:keepNext/>
              <w:ind w:left="-104"/>
              <w:jc w:val="center"/>
              <w:rPr>
                <w:rFonts w:ascii="Bookman Old Style" w:hAnsi="Bookman Old Style" w:cs="Arial"/>
                <w:b/>
                <w:sz w:val="22"/>
                <w:szCs w:val="22"/>
              </w:rPr>
            </w:pPr>
            <w:r w:rsidRPr="006D6067">
              <w:rPr>
                <w:rFonts w:ascii="Bookman Old Style" w:hAnsi="Bookman Old Style" w:cs="Arial"/>
                <w:b/>
                <w:sz w:val="22"/>
                <w:szCs w:val="22"/>
              </w:rPr>
              <w:t xml:space="preserve">CODIGO DANE </w:t>
            </w:r>
          </w:p>
        </w:tc>
        <w:tc>
          <w:tcPr>
            <w:tcW w:w="2371" w:type="dxa"/>
            <w:shd w:val="clear" w:color="auto" w:fill="D9D9D9" w:themeFill="background1" w:themeFillShade="D9"/>
            <w:vAlign w:val="center"/>
          </w:tcPr>
          <w:p w14:paraId="08097FCF" w14:textId="77777777" w:rsidR="00014279" w:rsidRPr="006D6067" w:rsidRDefault="00014279" w:rsidP="000D231D">
            <w:pPr>
              <w:keepNext/>
              <w:ind w:left="-104"/>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2371" w:type="dxa"/>
            <w:shd w:val="clear" w:color="auto" w:fill="D9D9D9" w:themeFill="background1" w:themeFillShade="D9"/>
            <w:vAlign w:val="center"/>
          </w:tcPr>
          <w:p w14:paraId="6F78D228" w14:textId="77777777" w:rsidR="00014279" w:rsidRPr="006D6067" w:rsidRDefault="00014279" w:rsidP="000D231D">
            <w:pPr>
              <w:keepNext/>
              <w:ind w:left="-111"/>
              <w:jc w:val="center"/>
              <w:rPr>
                <w:rFonts w:ascii="Bookman Old Style" w:hAnsi="Bookman Old Style" w:cs="Arial"/>
                <w:b/>
                <w:sz w:val="22"/>
                <w:szCs w:val="22"/>
              </w:rPr>
            </w:pPr>
            <w:r w:rsidRPr="006D6067">
              <w:rPr>
                <w:rFonts w:ascii="Bookman Old Style" w:hAnsi="Bookman Old Style" w:cs="Arial"/>
                <w:b/>
                <w:sz w:val="22"/>
                <w:szCs w:val="22"/>
              </w:rPr>
              <w:t>DEPARTAMENTO</w:t>
            </w:r>
          </w:p>
        </w:tc>
      </w:tr>
      <w:tr w:rsidR="00014279" w:rsidRPr="00010337" w14:paraId="26B97F54" w14:textId="77777777" w:rsidTr="000D231D">
        <w:trPr>
          <w:jc w:val="center"/>
        </w:trPr>
        <w:tc>
          <w:tcPr>
            <w:tcW w:w="2370" w:type="dxa"/>
            <w:shd w:val="clear" w:color="auto" w:fill="auto"/>
            <w:vAlign w:val="center"/>
          </w:tcPr>
          <w:p w14:paraId="280C38AB" w14:textId="49452A9A" w:rsidR="00014279" w:rsidRPr="007D50CC" w:rsidRDefault="00E47A68" w:rsidP="000D231D">
            <w:pPr>
              <w:ind w:left="22" w:hanging="22"/>
              <w:jc w:val="center"/>
              <w:rPr>
                <w:rFonts w:ascii="Bookman Old Style" w:hAnsi="Bookman Old Style"/>
                <w:lang w:val="es-CO" w:eastAsia="es-CO"/>
              </w:rPr>
            </w:pPr>
            <w:r w:rsidRPr="007D50CC">
              <w:rPr>
                <w:rFonts w:ascii="Bookman Old Style" w:hAnsi="Bookman Old Style"/>
                <w:lang w:val="es-CO" w:eastAsia="es-CO"/>
              </w:rPr>
              <w:t>66456</w:t>
            </w:r>
          </w:p>
        </w:tc>
        <w:tc>
          <w:tcPr>
            <w:tcW w:w="2371" w:type="dxa"/>
            <w:shd w:val="clear" w:color="auto" w:fill="auto"/>
          </w:tcPr>
          <w:p w14:paraId="77E6C418" w14:textId="5337DAC4" w:rsidR="00014279" w:rsidRPr="007D50CC" w:rsidRDefault="00E47A68" w:rsidP="000D231D">
            <w:pPr>
              <w:ind w:left="22" w:hanging="22"/>
              <w:jc w:val="center"/>
              <w:rPr>
                <w:rFonts w:ascii="Bookman Old Style" w:hAnsi="Bookman Old Style"/>
                <w:color w:val="000000"/>
              </w:rPr>
            </w:pPr>
            <w:r w:rsidRPr="007D50CC">
              <w:rPr>
                <w:rFonts w:ascii="Bookman Old Style" w:hAnsi="Bookman Old Style"/>
                <w:color w:val="000000"/>
              </w:rPr>
              <w:t>Mistrató</w:t>
            </w:r>
          </w:p>
        </w:tc>
        <w:tc>
          <w:tcPr>
            <w:tcW w:w="2371" w:type="dxa"/>
            <w:shd w:val="clear" w:color="auto" w:fill="auto"/>
            <w:vAlign w:val="bottom"/>
          </w:tcPr>
          <w:p w14:paraId="6AFDD3F6" w14:textId="33C75B40" w:rsidR="00014279" w:rsidRPr="007D50CC" w:rsidRDefault="00E47A68" w:rsidP="000D231D">
            <w:pPr>
              <w:ind w:left="22" w:hanging="22"/>
              <w:jc w:val="center"/>
              <w:rPr>
                <w:rFonts w:ascii="Bookman Old Style" w:hAnsi="Bookman Old Style"/>
                <w:color w:val="000000"/>
              </w:rPr>
            </w:pPr>
            <w:r w:rsidRPr="007D50CC">
              <w:rPr>
                <w:rFonts w:ascii="Bookman Old Style" w:hAnsi="Bookman Old Style"/>
                <w:color w:val="000000"/>
              </w:rPr>
              <w:t>Risaralda</w:t>
            </w:r>
          </w:p>
        </w:tc>
      </w:tr>
    </w:tbl>
    <w:p w14:paraId="54E31CD4" w14:textId="77777777"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Anexo 2 de esta Resolución.</w:t>
      </w:r>
    </w:p>
    <w:p w14:paraId="27D5C4A3" w14:textId="39CC011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w:t>
      </w:r>
      <w:r w:rsidR="001C3579">
        <w:rPr>
          <w:rFonts w:ascii="Bookman Old Style" w:hAnsi="Bookman Old Style" w:cs="Arial"/>
        </w:rPr>
        <w:t>,</w:t>
      </w:r>
      <w:r w:rsidRPr="001954E9">
        <w:rPr>
          <w:rFonts w:ascii="Bookman Old Style" w:hAnsi="Bookman Old Style" w:cs="Arial"/>
        </w:rPr>
        <w:t xml:space="preserve"> se compone como se indica a continuación:</w:t>
      </w:r>
    </w:p>
    <w:p w14:paraId="5EA50615" w14:textId="6253D787" w:rsidR="00DB7F1F" w:rsidRDefault="00105372" w:rsidP="00DB7F1F">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(INPI)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 </w:t>
      </w:r>
      <w:r w:rsidR="00CB384D">
        <w:rPr>
          <w:rFonts w:ascii="Bookman Old Style" w:hAnsi="Bookman Old Style" w:cs="Arial"/>
        </w:rPr>
        <w:t>$</w:t>
      </w:r>
      <w:r w:rsidR="00E71616" w:rsidRPr="00E71616">
        <w:rPr>
          <w:rFonts w:ascii="Bookman Old Style" w:hAnsi="Bookman Old Style" w:cs="Arial"/>
        </w:rPr>
        <w:t>1</w:t>
      </w:r>
      <w:r w:rsidR="00317C69">
        <w:rPr>
          <w:rFonts w:ascii="Bookman Old Style" w:hAnsi="Bookman Old Style" w:cs="Arial"/>
        </w:rPr>
        <w:t>.</w:t>
      </w:r>
      <w:r w:rsidR="00E71616" w:rsidRPr="00E71616">
        <w:rPr>
          <w:rFonts w:ascii="Bookman Old Style" w:hAnsi="Bookman Old Style" w:cs="Arial"/>
        </w:rPr>
        <w:t>765</w:t>
      </w:r>
      <w:r w:rsidR="00317C69">
        <w:rPr>
          <w:rFonts w:ascii="Bookman Old Style" w:hAnsi="Bookman Old Style" w:cs="Arial"/>
        </w:rPr>
        <w:t>.</w:t>
      </w:r>
      <w:r w:rsidR="00E71616" w:rsidRPr="00E71616">
        <w:rPr>
          <w:rFonts w:ascii="Bookman Old Style" w:hAnsi="Bookman Old Style" w:cs="Arial"/>
        </w:rPr>
        <w:t>334</w:t>
      </w:r>
      <w:r w:rsidR="00317C69">
        <w:rPr>
          <w:rFonts w:ascii="Bookman Old Style" w:hAnsi="Bookman Old Style" w:cs="Arial"/>
        </w:rPr>
        <w:t>.</w:t>
      </w:r>
      <w:r w:rsidR="00E71616" w:rsidRPr="00E71616">
        <w:rPr>
          <w:rFonts w:ascii="Bookman Old Style" w:hAnsi="Bookman Old Style" w:cs="Arial"/>
        </w:rPr>
        <w:t>11</w:t>
      </w:r>
      <w:r w:rsidR="00E71616">
        <w:rPr>
          <w:rFonts w:ascii="Bookman Old Style" w:hAnsi="Bookman Old Style" w:cs="Arial"/>
        </w:rPr>
        <w:t xml:space="preserve">3 </w:t>
      </w:r>
      <w:r w:rsidR="008150E7" w:rsidRPr="001954E9">
        <w:rPr>
          <w:rFonts w:ascii="Bookman Old Style" w:hAnsi="Bookman Old Style" w:cs="Arial"/>
        </w:rPr>
        <w:t>($</w:t>
      </w:r>
      <w:r w:rsidR="008B4F4D">
        <w:rPr>
          <w:rFonts w:ascii="Bookman Old Style" w:hAnsi="Bookman Old Style" w:cs="Arial"/>
        </w:rPr>
        <w:t xml:space="preserve"> </w:t>
      </w:r>
      <w:r w:rsidR="00513B60">
        <w:rPr>
          <w:rFonts w:ascii="Bookman Old Style" w:hAnsi="Bookman Old Style" w:cs="Arial"/>
        </w:rPr>
        <w:t xml:space="preserve">del </w:t>
      </w:r>
      <w:r w:rsidR="008150E7" w:rsidRPr="001954E9">
        <w:rPr>
          <w:rFonts w:ascii="Bookman Old Style" w:hAnsi="Bookman Old Style" w:cs="Arial"/>
        </w:rPr>
        <w:t xml:space="preserve">31 de diciembre de </w:t>
      </w:r>
      <w:r w:rsidR="00934F43">
        <w:rPr>
          <w:rFonts w:ascii="Bookman Old Style" w:hAnsi="Bookman Old Style" w:cs="Arial"/>
        </w:rPr>
        <w:t>201</w:t>
      </w:r>
      <w:r w:rsidR="004C3CDD">
        <w:rPr>
          <w:rFonts w:ascii="Bookman Old Style" w:hAnsi="Bookman Old Style" w:cs="Arial"/>
        </w:rPr>
        <w:t>8</w:t>
      </w:r>
      <w:r w:rsidR="008150E7" w:rsidRPr="001954E9">
        <w:rPr>
          <w:rFonts w:ascii="Bookman Old Style" w:hAnsi="Bookman Old Style" w:cs="Arial"/>
        </w:rPr>
        <w:t>)</w:t>
      </w:r>
      <w:r w:rsidR="001C3579">
        <w:rPr>
          <w:rFonts w:ascii="Bookman Old Style" w:hAnsi="Bookman Old Style" w:cs="Arial"/>
        </w:rPr>
        <w:t>,</w:t>
      </w:r>
      <w:r w:rsidR="00273C2C" w:rsidRPr="001954E9">
        <w:rPr>
          <w:rFonts w:ascii="Bookman Old Style" w:hAnsi="Bookman Old Style" w:cs="Arial"/>
        </w:rPr>
        <w:t xml:space="preserve"> </w:t>
      </w:r>
      <w:r w:rsidR="008150E7" w:rsidRPr="001954E9">
        <w:rPr>
          <w:rFonts w:ascii="Bookman Old Style" w:hAnsi="Bookman Old Style" w:cs="Arial"/>
        </w:rPr>
        <w:t xml:space="preserve">y su </w:t>
      </w:r>
      <w:r w:rsidR="00273C2C" w:rsidRPr="001954E9">
        <w:rPr>
          <w:rFonts w:ascii="Bookman Old Style" w:hAnsi="Bookman Old Style" w:cs="Arial"/>
        </w:rPr>
        <w:t xml:space="preserve">descripción </w:t>
      </w:r>
      <w:r w:rsidR="008150E7" w:rsidRPr="001954E9">
        <w:rPr>
          <w:rFonts w:ascii="Bookman Old Style" w:hAnsi="Bookman Old Style" w:cs="Arial"/>
        </w:rPr>
        <w:t xml:space="preserve">se </w:t>
      </w:r>
      <w:r w:rsidR="00273C2C" w:rsidRPr="001954E9">
        <w:rPr>
          <w:rFonts w:ascii="Bookman Old Style" w:hAnsi="Bookman Old Style" w:cs="Arial"/>
        </w:rPr>
        <w:t xml:space="preserve">presenta en el Anexo </w:t>
      </w:r>
      <w:r w:rsidR="000C4768" w:rsidRPr="001954E9">
        <w:rPr>
          <w:rFonts w:ascii="Bookman Old Style" w:hAnsi="Bookman Old Style" w:cs="Arial"/>
        </w:rPr>
        <w:t>1</w:t>
      </w:r>
      <w:r w:rsidR="00273C2C" w:rsidRPr="001954E9">
        <w:rPr>
          <w:rFonts w:ascii="Bookman Old Style" w:hAnsi="Bookman Old Style" w:cs="Arial"/>
        </w:rPr>
        <w:t xml:space="preserve"> de la </w:t>
      </w:r>
      <w:r w:rsidR="00273C2C" w:rsidRPr="009353D2">
        <w:rPr>
          <w:rFonts w:ascii="Bookman Old Style" w:hAnsi="Bookman Old Style" w:cs="Arial"/>
          <w:bCs/>
        </w:rPr>
        <w:t>presente Resolución</w:t>
      </w:r>
      <w:r w:rsidR="005E783F" w:rsidRPr="009353D2">
        <w:rPr>
          <w:rFonts w:ascii="Bookman Old Style" w:hAnsi="Bookman Old Style" w:cs="Arial"/>
          <w:bCs/>
        </w:rPr>
        <w:t>.</w:t>
      </w:r>
    </w:p>
    <w:p w14:paraId="3C4A3514" w14:textId="43458FA8" w:rsidR="00DB7F1F" w:rsidRPr="009353D2" w:rsidRDefault="00DB7F1F" w:rsidP="00DB7F1F">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w:t>
      </w:r>
      <w:r>
        <w:rPr>
          <w:rFonts w:ascii="Bookman Old Style" w:hAnsi="Bookman Old Style" w:cs="Arial"/>
        </w:rPr>
        <w:t>la Metodología</w:t>
      </w:r>
      <w:r w:rsidRPr="009353D2">
        <w:rPr>
          <w:rFonts w:ascii="Bookman Old Style" w:hAnsi="Bookman Old Style" w:cs="Arial"/>
          <w:bCs/>
        </w:rPr>
        <w:t>, se calcularon las siguientes variables principales</w:t>
      </w:r>
      <w:r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3"/>
        <w:gridCol w:w="2125"/>
        <w:gridCol w:w="2125"/>
        <w:gridCol w:w="2123"/>
      </w:tblGrid>
      <w:tr w:rsidR="00F32DB9" w:rsidRPr="00A10908" w14:paraId="3AE2533E" w14:textId="77777777" w:rsidTr="009E509D">
        <w:trPr>
          <w:trHeight w:val="417"/>
          <w:jc w:val="center"/>
        </w:trPr>
        <w:tc>
          <w:tcPr>
            <w:tcW w:w="5000" w:type="pct"/>
            <w:gridSpan w:val="4"/>
            <w:shd w:val="clear" w:color="auto" w:fill="D9D9D9" w:themeFill="background1" w:themeFillShade="D9"/>
            <w:vAlign w:val="center"/>
          </w:tcPr>
          <w:p w14:paraId="05341A51" w14:textId="77777777" w:rsidR="00F32DB9" w:rsidRPr="00BC2B64" w:rsidRDefault="00F32DB9" w:rsidP="009E509D">
            <w:pPr>
              <w:ind w:left="0"/>
              <w:jc w:val="center"/>
              <w:rPr>
                <w:rFonts w:ascii="Bookman Old Style" w:hAnsi="Bookman Old Style"/>
                <w:b/>
                <w:bCs/>
                <w:color w:val="000000"/>
                <w:sz w:val="22"/>
                <w:szCs w:val="22"/>
                <w:lang w:val="es-CO" w:eastAsia="es-CO"/>
              </w:rPr>
            </w:pPr>
            <w:bookmarkStart w:id="4" w:name="_Hlk38033163"/>
            <w:r w:rsidRPr="00BC2B64">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w:t>
            </w:r>
            <w:r w:rsidRPr="00BC2B64">
              <w:rPr>
                <w:rFonts w:ascii="Bookman Old Style" w:hAnsi="Bookman Old Style"/>
                <w:b/>
                <w:bCs/>
                <w:color w:val="000000"/>
                <w:sz w:val="22"/>
                <w:szCs w:val="22"/>
                <w:lang w:eastAsia="es-CO"/>
              </w:rPr>
              <w:t>Usuarios Diferentes a los de Uso Residencial</w:t>
            </w:r>
          </w:p>
        </w:tc>
      </w:tr>
      <w:tr w:rsidR="00F32DB9" w:rsidRPr="00A10908" w14:paraId="498AE7C4" w14:textId="77777777" w:rsidTr="003B53B8">
        <w:trPr>
          <w:trHeight w:val="313"/>
          <w:jc w:val="center"/>
        </w:trPr>
        <w:tc>
          <w:tcPr>
            <w:tcW w:w="1590" w:type="pct"/>
            <w:shd w:val="clear" w:color="auto" w:fill="D9D9D9" w:themeFill="background1" w:themeFillShade="D9"/>
            <w:vAlign w:val="center"/>
            <w:hideMark/>
          </w:tcPr>
          <w:p w14:paraId="17A045BF" w14:textId="77777777" w:rsidR="00F32DB9" w:rsidRPr="00BC2B64" w:rsidRDefault="00F32DB9" w:rsidP="009E509D">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1137" w:type="pct"/>
            <w:shd w:val="clear" w:color="auto" w:fill="D9D9D9" w:themeFill="background1" w:themeFillShade="D9"/>
            <w:vAlign w:val="center"/>
          </w:tcPr>
          <w:p w14:paraId="7AA06A27" w14:textId="77777777" w:rsidR="00F32DB9" w:rsidRPr="00BC2B64" w:rsidRDefault="00F32DB9" w:rsidP="009E509D">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20</w:t>
            </w:r>
          </w:p>
        </w:tc>
        <w:tc>
          <w:tcPr>
            <w:tcW w:w="1137" w:type="pct"/>
            <w:shd w:val="clear" w:color="auto" w:fill="D9D9D9" w:themeFill="background1" w:themeFillShade="D9"/>
            <w:vAlign w:val="center"/>
          </w:tcPr>
          <w:p w14:paraId="77155C17" w14:textId="77777777" w:rsidR="00F32DB9" w:rsidRPr="00BC2B64" w:rsidRDefault="00F32DB9" w:rsidP="009E509D">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1136" w:type="pct"/>
            <w:shd w:val="clear" w:color="auto" w:fill="D9D9D9" w:themeFill="background1" w:themeFillShade="D9"/>
            <w:vAlign w:val="center"/>
            <w:hideMark/>
          </w:tcPr>
          <w:p w14:paraId="097ADD5D" w14:textId="77777777" w:rsidR="00F32DB9" w:rsidRPr="00BC2B64" w:rsidRDefault="00F32DB9" w:rsidP="009E509D">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4E32EC" w:rsidRPr="00A10908" w14:paraId="07529E8A" w14:textId="77777777" w:rsidTr="003B53B8">
        <w:trPr>
          <w:trHeight w:val="271"/>
          <w:jc w:val="center"/>
        </w:trPr>
        <w:tc>
          <w:tcPr>
            <w:tcW w:w="1590" w:type="pct"/>
            <w:shd w:val="clear" w:color="auto" w:fill="auto"/>
            <w:hideMark/>
          </w:tcPr>
          <w:p w14:paraId="70EA1FC5" w14:textId="77777777" w:rsidR="004E32EC" w:rsidRPr="009353D2" w:rsidRDefault="004E32EC" w:rsidP="004E32EC">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55EA76A0" wp14:editId="1ED5C29A">
                  <wp:extent cx="504825" cy="15240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137" w:type="pct"/>
          </w:tcPr>
          <w:p w14:paraId="60D1B30A" w14:textId="13006602" w:rsidR="004E32EC" w:rsidRPr="000B3484" w:rsidRDefault="004E32EC" w:rsidP="003B53B8">
            <w:pPr>
              <w:ind w:left="0"/>
              <w:jc w:val="center"/>
              <w:rPr>
                <w:rFonts w:ascii="Bookman Old Style" w:hAnsi="Bookman Old Style"/>
                <w:color w:val="000000"/>
                <w:sz w:val="22"/>
                <w:szCs w:val="22"/>
                <w:lang w:val="es-CO" w:eastAsia="es-CO"/>
              </w:rPr>
            </w:pPr>
            <w:r w:rsidRPr="000B3484">
              <w:rPr>
                <w:rFonts w:ascii="Bookman Old Style" w:hAnsi="Bookman Old Style"/>
                <w:color w:val="000000"/>
                <w:sz w:val="22"/>
                <w:szCs w:val="22"/>
                <w:lang w:val="es-CO" w:eastAsia="es-CO"/>
              </w:rPr>
              <w:t>1.030.406.663</w:t>
            </w:r>
          </w:p>
        </w:tc>
        <w:tc>
          <w:tcPr>
            <w:tcW w:w="1137" w:type="pct"/>
            <w:vAlign w:val="bottom"/>
          </w:tcPr>
          <w:p w14:paraId="67CE64D1" w14:textId="440D2C24" w:rsidR="004E32EC" w:rsidRPr="000B3484" w:rsidRDefault="004E32EC" w:rsidP="003B53B8">
            <w:pPr>
              <w:ind w:left="0"/>
              <w:jc w:val="center"/>
              <w:rPr>
                <w:rFonts w:ascii="Bookman Old Style" w:hAnsi="Bookman Old Style"/>
                <w:color w:val="000000"/>
                <w:sz w:val="22"/>
                <w:szCs w:val="22"/>
                <w:lang w:val="es-CO" w:eastAsia="es-CO"/>
              </w:rPr>
            </w:pPr>
            <w:r w:rsidRPr="000B3484">
              <w:rPr>
                <w:rFonts w:ascii="Bookman Old Style" w:hAnsi="Bookman Old Style"/>
                <w:color w:val="000000"/>
                <w:sz w:val="22"/>
                <w:szCs w:val="22"/>
                <w:lang w:val="es-CO" w:eastAsia="es-CO"/>
              </w:rPr>
              <w:t>1.031.878.936</w:t>
            </w:r>
          </w:p>
        </w:tc>
        <w:tc>
          <w:tcPr>
            <w:tcW w:w="1136" w:type="pct"/>
            <w:shd w:val="clear" w:color="auto" w:fill="auto"/>
            <w:vAlign w:val="bottom"/>
          </w:tcPr>
          <w:p w14:paraId="73FE8C20" w14:textId="35549FCD" w:rsidR="004E32EC" w:rsidRPr="000B3484" w:rsidRDefault="004E32EC" w:rsidP="003B53B8">
            <w:pPr>
              <w:ind w:left="0"/>
              <w:jc w:val="center"/>
              <w:rPr>
                <w:rFonts w:ascii="Bookman Old Style" w:hAnsi="Bookman Old Style"/>
                <w:color w:val="000000"/>
                <w:sz w:val="22"/>
                <w:szCs w:val="22"/>
                <w:lang w:val="es-CO" w:eastAsia="es-CO"/>
              </w:rPr>
            </w:pPr>
            <w:r w:rsidRPr="000B3484">
              <w:rPr>
                <w:rFonts w:ascii="Bookman Old Style" w:hAnsi="Bookman Old Style"/>
                <w:color w:val="000000"/>
                <w:sz w:val="22"/>
                <w:szCs w:val="22"/>
                <w:lang w:val="es-CO" w:eastAsia="es-CO"/>
              </w:rPr>
              <w:t>1.033.355.421</w:t>
            </w:r>
          </w:p>
        </w:tc>
      </w:tr>
      <w:tr w:rsidR="004E32EC" w:rsidRPr="00A10908" w14:paraId="3351733E" w14:textId="77777777" w:rsidTr="003B53B8">
        <w:trPr>
          <w:trHeight w:val="271"/>
          <w:jc w:val="center"/>
        </w:trPr>
        <w:tc>
          <w:tcPr>
            <w:tcW w:w="1590" w:type="pct"/>
            <w:shd w:val="clear" w:color="auto" w:fill="auto"/>
            <w:hideMark/>
          </w:tcPr>
          <w:p w14:paraId="0798D1CD" w14:textId="77777777" w:rsidR="004E32EC" w:rsidRPr="009353D2" w:rsidRDefault="004E32EC" w:rsidP="004E32EC">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099745B2" wp14:editId="0B59768A">
                  <wp:extent cx="495300" cy="15240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137" w:type="pct"/>
          </w:tcPr>
          <w:p w14:paraId="0CB56BC2" w14:textId="464C6217" w:rsidR="004E32EC" w:rsidRPr="000B3484" w:rsidRDefault="004E32EC" w:rsidP="003B53B8">
            <w:pPr>
              <w:ind w:left="0"/>
              <w:jc w:val="center"/>
              <w:rPr>
                <w:rFonts w:ascii="Bookman Old Style" w:hAnsi="Bookman Old Style"/>
                <w:color w:val="000000"/>
                <w:sz w:val="22"/>
                <w:szCs w:val="22"/>
                <w:lang w:val="es-CO" w:eastAsia="es-CO"/>
              </w:rPr>
            </w:pPr>
            <w:r w:rsidRPr="000B3484">
              <w:rPr>
                <w:rFonts w:ascii="Bookman Old Style" w:hAnsi="Bookman Old Style"/>
                <w:color w:val="000000"/>
                <w:sz w:val="22"/>
                <w:szCs w:val="22"/>
                <w:lang w:val="es-CO" w:eastAsia="es-CO"/>
              </w:rPr>
              <w:t>617.533.446</w:t>
            </w:r>
          </w:p>
        </w:tc>
        <w:tc>
          <w:tcPr>
            <w:tcW w:w="1137" w:type="pct"/>
            <w:vAlign w:val="bottom"/>
          </w:tcPr>
          <w:p w14:paraId="26F3B37E" w14:textId="7035613F" w:rsidR="004E32EC" w:rsidRPr="000B3484" w:rsidRDefault="004E32EC" w:rsidP="003B53B8">
            <w:pPr>
              <w:ind w:left="0"/>
              <w:jc w:val="center"/>
              <w:rPr>
                <w:rFonts w:ascii="Bookman Old Style" w:hAnsi="Bookman Old Style"/>
                <w:color w:val="000000"/>
                <w:sz w:val="22"/>
                <w:szCs w:val="22"/>
                <w:lang w:val="es-CO" w:eastAsia="es-CO"/>
              </w:rPr>
            </w:pPr>
            <w:r w:rsidRPr="000B3484">
              <w:rPr>
                <w:rFonts w:ascii="Bookman Old Style" w:hAnsi="Bookman Old Style"/>
                <w:color w:val="000000"/>
                <w:sz w:val="22"/>
                <w:szCs w:val="22"/>
                <w:lang w:val="es-CO" w:eastAsia="es-CO"/>
              </w:rPr>
              <w:t>618.415.794</w:t>
            </w:r>
          </w:p>
        </w:tc>
        <w:tc>
          <w:tcPr>
            <w:tcW w:w="1136" w:type="pct"/>
            <w:shd w:val="clear" w:color="auto" w:fill="auto"/>
            <w:vAlign w:val="bottom"/>
          </w:tcPr>
          <w:p w14:paraId="6E399D39" w14:textId="0B2082A9" w:rsidR="004E32EC" w:rsidRPr="000B3484" w:rsidRDefault="004E32EC" w:rsidP="003B53B8">
            <w:pPr>
              <w:ind w:left="0"/>
              <w:jc w:val="center"/>
              <w:rPr>
                <w:rFonts w:ascii="Bookman Old Style" w:hAnsi="Bookman Old Style"/>
                <w:color w:val="000000"/>
                <w:sz w:val="22"/>
                <w:szCs w:val="22"/>
                <w:lang w:val="es-CO" w:eastAsia="es-CO"/>
              </w:rPr>
            </w:pPr>
            <w:r w:rsidRPr="000B3484">
              <w:rPr>
                <w:rFonts w:ascii="Bookman Old Style" w:hAnsi="Bookman Old Style"/>
                <w:color w:val="000000"/>
                <w:sz w:val="22"/>
                <w:szCs w:val="22"/>
                <w:lang w:val="es-CO" w:eastAsia="es-CO"/>
              </w:rPr>
              <w:t>619.300.667</w:t>
            </w:r>
          </w:p>
        </w:tc>
      </w:tr>
      <w:tr w:rsidR="004E32EC" w:rsidRPr="00A10908" w14:paraId="3258C3BF" w14:textId="77777777" w:rsidTr="003B53B8">
        <w:trPr>
          <w:trHeight w:val="271"/>
          <w:jc w:val="center"/>
        </w:trPr>
        <w:tc>
          <w:tcPr>
            <w:tcW w:w="1590" w:type="pct"/>
            <w:shd w:val="clear" w:color="auto" w:fill="auto"/>
            <w:hideMark/>
          </w:tcPr>
          <w:p w14:paraId="56BEDBC7" w14:textId="2B6C3870" w:rsidR="004E32EC" w:rsidRPr="003B53B8" w:rsidRDefault="003B53B8" w:rsidP="004E32EC">
            <w:pPr>
              <w:ind w:left="0"/>
              <w:rPr>
                <w:rFonts w:ascii="Bookman Old Style" w:hAnsi="Bookman Old Style"/>
                <w:b/>
                <w:bCs/>
                <w:color w:val="000000"/>
                <w:sz w:val="19"/>
                <w:szCs w:val="19"/>
                <w:lang w:val="es-CO" w:eastAsia="es-CO"/>
              </w:rPr>
            </w:pPr>
            <m:oMath>
              <m:r>
                <m:rPr>
                  <m:sty m:val="b"/>
                </m:rPr>
                <w:rPr>
                  <w:rFonts w:ascii="Cambria Math" w:hAnsi="Cambria Math"/>
                  <w:color w:val="000000"/>
                  <w:sz w:val="19"/>
                  <w:szCs w:val="19"/>
                  <w:lang w:val="es-CO" w:eastAsia="es-CO"/>
                </w:rPr>
                <m:t>VP(Q</m:t>
              </m:r>
              <m:sSub>
                <m:sSubPr>
                  <m:ctrlPr>
                    <w:rPr>
                      <w:rFonts w:ascii="Cambria Math" w:hAnsi="Cambria Math"/>
                      <w:b/>
                      <w:bCs/>
                      <w:color w:val="000000"/>
                      <w:sz w:val="19"/>
                      <w:szCs w:val="19"/>
                      <w:lang w:val="es-CO" w:eastAsia="es-CO"/>
                    </w:rPr>
                  </m:ctrlPr>
                </m:sSubPr>
                <m:e>
                  <m:d>
                    <m:dPr>
                      <m:ctrlPr>
                        <w:rPr>
                          <w:rFonts w:ascii="Cambria Math" w:hAnsi="Cambria Math"/>
                          <w:b/>
                          <w:bCs/>
                          <w:color w:val="000000"/>
                          <w:sz w:val="19"/>
                          <w:szCs w:val="19"/>
                          <w:lang w:val="es-CO" w:eastAsia="es-CO"/>
                        </w:rPr>
                      </m:ctrlPr>
                    </m:dPr>
                    <m:e>
                      <m:r>
                        <m:rPr>
                          <m:sty m:val="b"/>
                        </m:rPr>
                        <w:rPr>
                          <w:rFonts w:ascii="Cambria Math" w:hAnsi="Cambria Math"/>
                          <w:color w:val="000000"/>
                          <w:sz w:val="19"/>
                          <w:szCs w:val="19"/>
                          <w:lang w:val="es-CO" w:eastAsia="es-CO"/>
                        </w:rPr>
                        <m:t>PR</m:t>
                      </m:r>
                    </m:e>
                  </m:d>
                </m:e>
                <m:sub>
                  <m:r>
                    <m:rPr>
                      <m:sty m:val="b"/>
                    </m:rPr>
                    <w:rPr>
                      <w:rFonts w:ascii="Cambria Math" w:hAnsi="Cambria Math"/>
                      <w:color w:val="000000"/>
                      <w:sz w:val="19"/>
                      <w:szCs w:val="19"/>
                      <w:lang w:val="es-CO" w:eastAsia="es-CO"/>
                    </w:rPr>
                    <m:t>NoResRSk</m:t>
                  </m:r>
                </m:sub>
              </m:sSub>
              <m:r>
                <m:rPr>
                  <m:sty m:val="b"/>
                </m:rPr>
                <w:rPr>
                  <w:rFonts w:ascii="Cambria Math" w:hAnsi="Cambria Math"/>
                  <w:color w:val="000000"/>
                  <w:sz w:val="19"/>
                  <w:szCs w:val="19"/>
                  <w:lang w:val="es-CO" w:eastAsia="es-CO"/>
                </w:rPr>
                <m:t>+Q</m:t>
              </m:r>
              <m:sSub>
                <m:sSubPr>
                  <m:ctrlPr>
                    <w:rPr>
                      <w:rFonts w:ascii="Cambria Math" w:hAnsi="Cambria Math"/>
                      <w:b/>
                      <w:bCs/>
                      <w:color w:val="000000"/>
                      <w:sz w:val="19"/>
                      <w:szCs w:val="19"/>
                      <w:lang w:val="es-CO" w:eastAsia="es-CO"/>
                    </w:rPr>
                  </m:ctrlPr>
                </m:sSubPr>
                <m:e>
                  <m:d>
                    <m:dPr>
                      <m:ctrlPr>
                        <w:rPr>
                          <w:rFonts w:ascii="Cambria Math" w:hAnsi="Cambria Math"/>
                          <w:b/>
                          <w:bCs/>
                          <w:color w:val="000000"/>
                          <w:sz w:val="19"/>
                          <w:szCs w:val="19"/>
                          <w:lang w:val="es-CO" w:eastAsia="es-CO"/>
                        </w:rPr>
                      </m:ctrlPr>
                    </m:dPr>
                    <m:e>
                      <m:r>
                        <m:rPr>
                          <m:sty m:val="b"/>
                        </m:rPr>
                        <w:rPr>
                          <w:rFonts w:ascii="Cambria Math" w:hAnsi="Cambria Math"/>
                          <w:color w:val="000000"/>
                          <w:sz w:val="19"/>
                          <w:szCs w:val="19"/>
                          <w:lang w:val="es-CO" w:eastAsia="es-CO"/>
                        </w:rPr>
                        <m:t>PR</m:t>
                      </m:r>
                    </m:e>
                  </m:d>
                </m:e>
                <m:sub>
                  <m:r>
                    <m:rPr>
                      <m:sty m:val="b"/>
                    </m:rPr>
                    <w:rPr>
                      <w:rFonts w:ascii="Cambria Math" w:hAnsi="Cambria Math"/>
                      <w:color w:val="000000"/>
                      <w:sz w:val="19"/>
                      <w:szCs w:val="19"/>
                      <w:lang w:val="es-CO" w:eastAsia="es-CO"/>
                    </w:rPr>
                    <m:t>Resk</m:t>
                  </m:r>
                </m:sub>
              </m:sSub>
              <m:r>
                <m:rPr>
                  <m:sty m:val="b"/>
                </m:rPr>
                <w:rPr>
                  <w:rFonts w:ascii="Cambria Math" w:hAnsi="Cambria Math"/>
                  <w:color w:val="000000"/>
                  <w:sz w:val="19"/>
                  <w:szCs w:val="19"/>
                  <w:lang w:val="es-CO" w:eastAsia="es-CO"/>
                </w:rPr>
                <m:t>)</m:t>
              </m:r>
            </m:oMath>
            <w:r w:rsidR="004E32EC" w:rsidRPr="003B53B8">
              <w:rPr>
                <w:rFonts w:ascii="Bookman Old Style" w:hAnsi="Bookman Old Style"/>
                <w:b/>
                <w:bCs/>
                <w:color w:val="000000"/>
                <w:sz w:val="19"/>
                <w:szCs w:val="19"/>
                <w:lang w:val="es-CO" w:eastAsia="es-CO"/>
              </w:rPr>
              <w:t> </w:t>
            </w:r>
          </w:p>
        </w:tc>
        <w:tc>
          <w:tcPr>
            <w:tcW w:w="1137" w:type="pct"/>
          </w:tcPr>
          <w:p w14:paraId="73023B5B" w14:textId="41373309" w:rsidR="004E32EC" w:rsidRPr="000B3484" w:rsidRDefault="004E32EC" w:rsidP="003B53B8">
            <w:pPr>
              <w:ind w:left="0"/>
              <w:jc w:val="center"/>
              <w:rPr>
                <w:rFonts w:ascii="Bookman Old Style" w:hAnsi="Bookman Old Style"/>
                <w:color w:val="000000"/>
                <w:sz w:val="22"/>
                <w:szCs w:val="22"/>
                <w:lang w:val="es-CO" w:eastAsia="es-CO"/>
              </w:rPr>
            </w:pPr>
            <w:r w:rsidRPr="000B3484">
              <w:rPr>
                <w:rFonts w:ascii="Bookman Old Style" w:hAnsi="Bookman Old Style"/>
                <w:color w:val="000000"/>
                <w:sz w:val="22"/>
                <w:szCs w:val="22"/>
                <w:lang w:val="es-CO" w:eastAsia="es-CO"/>
              </w:rPr>
              <w:t>854.407</w:t>
            </w:r>
          </w:p>
        </w:tc>
        <w:tc>
          <w:tcPr>
            <w:tcW w:w="1137" w:type="pct"/>
            <w:vAlign w:val="bottom"/>
          </w:tcPr>
          <w:p w14:paraId="37ABF8A3" w14:textId="0643B169" w:rsidR="004E32EC" w:rsidRPr="000B3484" w:rsidRDefault="004E32EC" w:rsidP="003B53B8">
            <w:pPr>
              <w:ind w:left="0"/>
              <w:jc w:val="center"/>
              <w:rPr>
                <w:rFonts w:ascii="Bookman Old Style" w:hAnsi="Bookman Old Style"/>
                <w:color w:val="000000"/>
                <w:sz w:val="22"/>
                <w:szCs w:val="22"/>
                <w:lang w:val="es-CO" w:eastAsia="es-CO"/>
              </w:rPr>
            </w:pPr>
            <w:r w:rsidRPr="000B3484">
              <w:rPr>
                <w:rFonts w:ascii="Bookman Old Style" w:hAnsi="Bookman Old Style"/>
                <w:color w:val="000000"/>
                <w:sz w:val="22"/>
                <w:szCs w:val="22"/>
                <w:lang w:val="es-CO" w:eastAsia="es-CO"/>
              </w:rPr>
              <w:t>863.130</w:t>
            </w:r>
          </w:p>
        </w:tc>
        <w:tc>
          <w:tcPr>
            <w:tcW w:w="1136" w:type="pct"/>
            <w:shd w:val="clear" w:color="auto" w:fill="auto"/>
            <w:vAlign w:val="bottom"/>
          </w:tcPr>
          <w:p w14:paraId="5B6E5251" w14:textId="4C8CB3FF" w:rsidR="004E32EC" w:rsidRPr="000B3484" w:rsidRDefault="004E32EC" w:rsidP="003B53B8">
            <w:pPr>
              <w:ind w:left="0"/>
              <w:jc w:val="center"/>
              <w:rPr>
                <w:rFonts w:ascii="Bookman Old Style" w:hAnsi="Bookman Old Style"/>
                <w:color w:val="000000"/>
                <w:sz w:val="22"/>
                <w:szCs w:val="22"/>
                <w:lang w:val="es-CO" w:eastAsia="es-CO"/>
              </w:rPr>
            </w:pPr>
            <w:r w:rsidRPr="000B3484">
              <w:rPr>
                <w:rFonts w:ascii="Bookman Old Style" w:hAnsi="Bookman Old Style"/>
                <w:color w:val="000000"/>
                <w:sz w:val="22"/>
                <w:szCs w:val="22"/>
                <w:lang w:val="es-CO" w:eastAsia="es-CO"/>
              </w:rPr>
              <w:t>872.001</w:t>
            </w:r>
          </w:p>
        </w:tc>
      </w:tr>
      <w:tr w:rsidR="004E32EC" w:rsidRPr="00A10908" w14:paraId="1554165C" w14:textId="77777777" w:rsidTr="003B53B8">
        <w:trPr>
          <w:trHeight w:val="242"/>
          <w:jc w:val="center"/>
        </w:trPr>
        <w:tc>
          <w:tcPr>
            <w:tcW w:w="1590" w:type="pct"/>
            <w:shd w:val="clear" w:color="auto" w:fill="auto"/>
            <w:hideMark/>
          </w:tcPr>
          <w:p w14:paraId="125A3375" w14:textId="77777777" w:rsidR="004E32EC" w:rsidRPr="009353D2" w:rsidRDefault="004E32EC" w:rsidP="004E32EC">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02253A71" wp14:editId="693FBE44">
                  <wp:extent cx="742950" cy="15240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137" w:type="pct"/>
          </w:tcPr>
          <w:p w14:paraId="2974C468" w14:textId="6D5AADDB" w:rsidR="004E32EC" w:rsidRPr="000B3484" w:rsidRDefault="004E32EC" w:rsidP="003B53B8">
            <w:pPr>
              <w:ind w:left="0"/>
              <w:jc w:val="center"/>
              <w:rPr>
                <w:rFonts w:ascii="Bookman Old Style" w:hAnsi="Bookman Old Style"/>
                <w:color w:val="000000"/>
                <w:sz w:val="22"/>
                <w:szCs w:val="22"/>
                <w:lang w:val="es-CO" w:eastAsia="es-CO"/>
              </w:rPr>
            </w:pPr>
            <w:r w:rsidRPr="000B3484">
              <w:rPr>
                <w:rFonts w:ascii="Bookman Old Style" w:hAnsi="Bookman Old Style"/>
                <w:color w:val="000000"/>
                <w:sz w:val="22"/>
                <w:szCs w:val="22"/>
                <w:lang w:val="es-CO" w:eastAsia="es-CO"/>
              </w:rPr>
              <w:t>854.407</w:t>
            </w:r>
          </w:p>
        </w:tc>
        <w:tc>
          <w:tcPr>
            <w:tcW w:w="1137" w:type="pct"/>
            <w:vAlign w:val="bottom"/>
          </w:tcPr>
          <w:p w14:paraId="7F9F8665" w14:textId="6359D25D" w:rsidR="004E32EC" w:rsidRPr="000B3484" w:rsidRDefault="004E32EC" w:rsidP="003B53B8">
            <w:pPr>
              <w:ind w:left="0"/>
              <w:jc w:val="center"/>
              <w:rPr>
                <w:rFonts w:ascii="Bookman Old Style" w:hAnsi="Bookman Old Style"/>
                <w:color w:val="000000"/>
                <w:sz w:val="22"/>
                <w:szCs w:val="22"/>
                <w:lang w:val="es-CO" w:eastAsia="es-CO"/>
              </w:rPr>
            </w:pPr>
            <w:r w:rsidRPr="000B3484">
              <w:rPr>
                <w:rFonts w:ascii="Bookman Old Style" w:hAnsi="Bookman Old Style"/>
                <w:color w:val="000000"/>
                <w:sz w:val="22"/>
                <w:szCs w:val="22"/>
                <w:lang w:val="es-CO" w:eastAsia="es-CO"/>
              </w:rPr>
              <w:t>863.130</w:t>
            </w:r>
          </w:p>
        </w:tc>
        <w:tc>
          <w:tcPr>
            <w:tcW w:w="1136" w:type="pct"/>
            <w:shd w:val="clear" w:color="auto" w:fill="auto"/>
            <w:vAlign w:val="bottom"/>
          </w:tcPr>
          <w:p w14:paraId="25F3CEDF" w14:textId="6AA438A8" w:rsidR="004E32EC" w:rsidRPr="000B3484" w:rsidRDefault="004E32EC" w:rsidP="003B53B8">
            <w:pPr>
              <w:ind w:left="0"/>
              <w:jc w:val="center"/>
              <w:rPr>
                <w:rFonts w:ascii="Bookman Old Style" w:hAnsi="Bookman Old Style"/>
                <w:color w:val="000000"/>
                <w:sz w:val="22"/>
                <w:szCs w:val="22"/>
                <w:lang w:val="es-CO" w:eastAsia="es-CO"/>
              </w:rPr>
            </w:pPr>
            <w:r w:rsidRPr="000B3484">
              <w:rPr>
                <w:rFonts w:ascii="Bookman Old Style" w:hAnsi="Bookman Old Style"/>
                <w:color w:val="000000"/>
                <w:sz w:val="22"/>
                <w:szCs w:val="22"/>
                <w:lang w:val="es-CO" w:eastAsia="es-CO"/>
              </w:rPr>
              <w:t>872.001</w:t>
            </w:r>
          </w:p>
        </w:tc>
      </w:tr>
    </w:tbl>
    <w:bookmarkEnd w:id="4"/>
    <w:p w14:paraId="72BCD11E" w14:textId="77777777" w:rsidR="00C42E05" w:rsidRPr="002442D8" w:rsidRDefault="00C42E05" w:rsidP="00F32DB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4C3CDD">
        <w:rPr>
          <w:rFonts w:ascii="Bookman Old Style" w:hAnsi="Bookman Old Style" w:cs="Arial"/>
          <w:sz w:val="16"/>
        </w:rPr>
        <w:t>8</w:t>
      </w:r>
      <w:r w:rsidRPr="007B0D3E">
        <w:rPr>
          <w:rFonts w:ascii="Bookman Old Style" w:hAnsi="Bookman Old Style" w:cs="Arial"/>
          <w:sz w:val="16"/>
        </w:rPr>
        <w:t>.</w:t>
      </w:r>
    </w:p>
    <w:p w14:paraId="4F8A264B" w14:textId="4C191270" w:rsidR="001B63E5"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 xml:space="preserve">para el mercado relevante de distribución para el siguiente </w:t>
      </w:r>
      <w:r w:rsidR="001C3579">
        <w:rPr>
          <w:rFonts w:ascii="Bookman Old Style" w:hAnsi="Bookman Old Style" w:cs="Arial"/>
          <w:bCs/>
        </w:rPr>
        <w:t>Período</w:t>
      </w:r>
      <w:r w:rsidR="00BB54AF" w:rsidRPr="00A92969">
        <w:rPr>
          <w:rFonts w:ascii="Bookman Old Style" w:hAnsi="Bookman Old Style" w:cs="Arial"/>
          <w:bCs/>
        </w:rPr>
        <w:t xml:space="preserve"> tarifario </w:t>
      </w:r>
      <w:r w:rsidR="001B63E5" w:rsidRPr="00A92969">
        <w:rPr>
          <w:rFonts w:ascii="Bookman Old Style" w:hAnsi="Bookman Old Style" w:cs="Arial"/>
          <w:bCs/>
        </w:rPr>
        <w:t xml:space="preserve">de </w:t>
      </w:r>
      <w:r w:rsidR="006B56ED">
        <w:rPr>
          <w:rFonts w:ascii="Bookman Old Style" w:hAnsi="Bookman Old Style" w:cs="Arial"/>
          <w:bCs/>
        </w:rPr>
        <w:t>6</w:t>
      </w:r>
      <w:r w:rsidR="00317C69">
        <w:rPr>
          <w:rFonts w:ascii="Bookman Old Style" w:hAnsi="Bookman Old Style" w:cs="Arial"/>
          <w:bCs/>
        </w:rPr>
        <w:t>,</w:t>
      </w:r>
      <w:r w:rsidR="006B56ED">
        <w:rPr>
          <w:rFonts w:ascii="Bookman Old Style" w:hAnsi="Bookman Old Style" w:cs="Arial"/>
          <w:bCs/>
        </w:rPr>
        <w:t>46</w:t>
      </w:r>
      <w:r w:rsidR="001B63E5" w:rsidRPr="00A92969">
        <w:rPr>
          <w:rFonts w:ascii="Bookman Old Style" w:hAnsi="Bookman Old Style" w:cs="Arial"/>
          <w:bCs/>
        </w:rPr>
        <w:t>%</w:t>
      </w:r>
      <w:r w:rsidR="001C3579">
        <w:rPr>
          <w:rFonts w:ascii="Bookman Old Style" w:hAnsi="Bookman Old Style" w:cs="Arial"/>
          <w:bCs/>
        </w:rPr>
        <w:t>,</w:t>
      </w:r>
      <w:r w:rsidR="00BB54AF" w:rsidRPr="00A92969">
        <w:rPr>
          <w:rFonts w:ascii="Bookman Old Style" w:hAnsi="Bookman Old Style" w:cs="Arial"/>
          <w:bCs/>
        </w:rPr>
        <w:t xml:space="preserve"> y un factor</w:t>
      </w:r>
      <w:r w:rsidR="00BB54AF">
        <w:rPr>
          <w:rFonts w:ascii="Bookman Old Style" w:hAnsi="Bookman Old Style" w:cs="Arial"/>
          <w:bCs/>
        </w:rPr>
        <w:t xml:space="preserve">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Pr>
          <w:rFonts w:ascii="Bookman Old Style" w:hAnsi="Bookman Old Style" w:cs="Arial"/>
          <w:bCs/>
        </w:rPr>
        <w:t xml:space="preserve"> de </w:t>
      </w:r>
      <w:r w:rsidR="009E509D">
        <w:rPr>
          <w:rFonts w:ascii="Bookman Old Style" w:hAnsi="Bookman Old Style" w:cs="Arial"/>
          <w:bCs/>
        </w:rPr>
        <w:t>70</w:t>
      </w:r>
      <w:r w:rsidR="00317C69">
        <w:rPr>
          <w:rFonts w:ascii="Bookman Old Style" w:hAnsi="Bookman Old Style" w:cs="Arial"/>
          <w:bCs/>
        </w:rPr>
        <w:t>,</w:t>
      </w:r>
      <w:r w:rsidR="009E509D">
        <w:rPr>
          <w:rFonts w:ascii="Bookman Old Style" w:hAnsi="Bookman Old Style" w:cs="Arial"/>
          <w:bCs/>
        </w:rPr>
        <w:t>97</w:t>
      </w:r>
      <w:r w:rsidR="001B63E5" w:rsidRPr="00541FD6">
        <w:rPr>
          <w:rFonts w:ascii="Bookman Old Style" w:hAnsi="Bookman Old Style" w:cs="Arial"/>
          <w:bCs/>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w:t>
      </w:r>
      <w:r w:rsidR="0006287B">
        <w:rPr>
          <w:rFonts w:ascii="Bookman Old Style" w:hAnsi="Bookman Old Style" w:cs="Arial"/>
        </w:rPr>
        <w:t>R</w:t>
      </w:r>
      <w:r w:rsidR="00BB54AF">
        <w:rPr>
          <w:rFonts w:ascii="Bookman Old Style" w:hAnsi="Bookman Old Style" w:cs="Arial"/>
        </w:rPr>
        <w:t xml:space="preserve">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2"/>
        <w:gridCol w:w="2127"/>
        <w:gridCol w:w="2125"/>
        <w:gridCol w:w="2122"/>
      </w:tblGrid>
      <w:tr w:rsidR="00F32DB9" w:rsidRPr="00F37572" w14:paraId="3D9F415E" w14:textId="77777777" w:rsidTr="003B53B8">
        <w:trPr>
          <w:trHeight w:val="287"/>
          <w:jc w:val="center"/>
        </w:trPr>
        <w:tc>
          <w:tcPr>
            <w:tcW w:w="1590" w:type="pct"/>
            <w:shd w:val="clear" w:color="auto" w:fill="D9D9D9" w:themeFill="background1" w:themeFillShade="D9"/>
            <w:vAlign w:val="center"/>
            <w:hideMark/>
          </w:tcPr>
          <w:p w14:paraId="231F8719" w14:textId="77777777" w:rsidR="00F32DB9" w:rsidRPr="00F37572" w:rsidRDefault="00F32DB9" w:rsidP="009E509D">
            <w:pPr>
              <w:ind w:left="0"/>
              <w:jc w:val="center"/>
              <w:rPr>
                <w:rFonts w:ascii="Bookman Old Style" w:hAnsi="Bookman Old Style"/>
                <w:b/>
                <w:bCs/>
                <w:color w:val="000000"/>
                <w:sz w:val="22"/>
                <w:szCs w:val="22"/>
                <w:lang w:val="es-CO" w:eastAsia="es-CO"/>
              </w:rPr>
            </w:pPr>
            <w:bookmarkStart w:id="5" w:name="_Hlk38035421"/>
            <w:r w:rsidRPr="00F37572">
              <w:rPr>
                <w:rFonts w:ascii="Bookman Old Style" w:hAnsi="Bookman Old Style" w:cs="Arial"/>
                <w:b/>
                <w:bCs/>
                <w:color w:val="000000"/>
                <w:sz w:val="22"/>
                <w:szCs w:val="22"/>
                <w:lang w:eastAsia="es-CO"/>
              </w:rPr>
              <w:t>Componente</w:t>
            </w:r>
          </w:p>
        </w:tc>
        <w:tc>
          <w:tcPr>
            <w:tcW w:w="1138" w:type="pct"/>
            <w:shd w:val="clear" w:color="auto" w:fill="D9D9D9" w:themeFill="background1" w:themeFillShade="D9"/>
            <w:vAlign w:val="center"/>
          </w:tcPr>
          <w:p w14:paraId="0B8E8D12" w14:textId="77777777" w:rsidR="00F32DB9" w:rsidRPr="00F37572" w:rsidRDefault="00F32DB9" w:rsidP="009E509D">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20</w:t>
            </w:r>
          </w:p>
        </w:tc>
        <w:tc>
          <w:tcPr>
            <w:tcW w:w="1137" w:type="pct"/>
            <w:shd w:val="clear" w:color="auto" w:fill="D9D9D9" w:themeFill="background1" w:themeFillShade="D9"/>
            <w:vAlign w:val="center"/>
          </w:tcPr>
          <w:p w14:paraId="76C6ADD9" w14:textId="77777777" w:rsidR="00F32DB9" w:rsidRDefault="00F32DB9" w:rsidP="009E509D">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1135" w:type="pct"/>
            <w:shd w:val="clear" w:color="auto" w:fill="D9D9D9" w:themeFill="background1" w:themeFillShade="D9"/>
            <w:vAlign w:val="center"/>
          </w:tcPr>
          <w:p w14:paraId="3F085485" w14:textId="77777777" w:rsidR="00F32DB9" w:rsidRDefault="00F32DB9" w:rsidP="009E509D">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F32DB9" w:rsidRPr="00F37572" w14:paraId="176D3383" w14:textId="77777777" w:rsidTr="003B53B8">
        <w:trPr>
          <w:trHeight w:val="478"/>
          <w:jc w:val="center"/>
        </w:trPr>
        <w:tc>
          <w:tcPr>
            <w:tcW w:w="1590" w:type="pct"/>
            <w:shd w:val="clear" w:color="auto" w:fill="auto"/>
            <w:vAlign w:val="center"/>
            <w:hideMark/>
          </w:tcPr>
          <w:p w14:paraId="219B7ED4" w14:textId="77777777" w:rsidR="00F32DB9" w:rsidRPr="00F37572" w:rsidRDefault="00F32DB9" w:rsidP="009E509D">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138" w:type="pct"/>
            <w:vAlign w:val="center"/>
          </w:tcPr>
          <w:p w14:paraId="655D5006" w14:textId="525BBE3A" w:rsidR="00F32DB9" w:rsidRPr="000B3484" w:rsidRDefault="009E509D" w:rsidP="003B53B8">
            <w:pPr>
              <w:ind w:left="0"/>
              <w:jc w:val="center"/>
              <w:rPr>
                <w:rFonts w:ascii="Bookman Old Style" w:hAnsi="Bookman Old Style"/>
                <w:color w:val="000000"/>
                <w:sz w:val="20"/>
                <w:szCs w:val="20"/>
                <w:lang w:val="es-ES_tradnl" w:eastAsia="es-CO"/>
              </w:rPr>
            </w:pPr>
            <w:r w:rsidRPr="000B3484">
              <w:rPr>
                <w:rFonts w:ascii="Bookman Old Style" w:hAnsi="Bookman Old Style"/>
                <w:color w:val="000000"/>
                <w:sz w:val="20"/>
                <w:szCs w:val="20"/>
                <w:lang w:val="es-ES_tradnl" w:eastAsia="es-CO"/>
              </w:rPr>
              <w:t>1.006.989.363</w:t>
            </w:r>
          </w:p>
        </w:tc>
        <w:tc>
          <w:tcPr>
            <w:tcW w:w="1137" w:type="pct"/>
            <w:vAlign w:val="center"/>
          </w:tcPr>
          <w:p w14:paraId="47D3DB2F" w14:textId="09AFDB3F" w:rsidR="00F32DB9" w:rsidRPr="000B3484" w:rsidRDefault="004E32EC" w:rsidP="003B53B8">
            <w:pPr>
              <w:ind w:left="0"/>
              <w:jc w:val="center"/>
              <w:rPr>
                <w:rFonts w:ascii="Bookman Old Style" w:hAnsi="Bookman Old Style"/>
                <w:color w:val="000000"/>
                <w:sz w:val="20"/>
                <w:szCs w:val="20"/>
                <w:lang w:val="es-ES_tradnl" w:eastAsia="es-CO"/>
              </w:rPr>
            </w:pPr>
            <w:r w:rsidRPr="000B3484">
              <w:rPr>
                <w:rFonts w:ascii="Bookman Old Style" w:hAnsi="Bookman Old Style"/>
                <w:color w:val="000000"/>
                <w:sz w:val="20"/>
                <w:szCs w:val="20"/>
                <w:lang w:val="es-ES_tradnl" w:eastAsia="es-CO"/>
              </w:rPr>
              <w:t>1.017.247.103</w:t>
            </w:r>
          </w:p>
        </w:tc>
        <w:tc>
          <w:tcPr>
            <w:tcW w:w="1135" w:type="pct"/>
            <w:vAlign w:val="center"/>
          </w:tcPr>
          <w:p w14:paraId="258C6E38" w14:textId="7CD0F967" w:rsidR="00F32DB9" w:rsidRPr="000B3484" w:rsidRDefault="004E32EC" w:rsidP="003B53B8">
            <w:pPr>
              <w:ind w:left="0"/>
              <w:jc w:val="center"/>
              <w:rPr>
                <w:rFonts w:ascii="Bookman Old Style" w:hAnsi="Bookman Old Style"/>
                <w:color w:val="000000"/>
                <w:sz w:val="20"/>
                <w:szCs w:val="20"/>
                <w:lang w:val="es-ES_tradnl" w:eastAsia="es-CO"/>
              </w:rPr>
            </w:pPr>
            <w:r w:rsidRPr="000B3484">
              <w:rPr>
                <w:rFonts w:ascii="Bookman Old Style" w:hAnsi="Bookman Old Style"/>
                <w:color w:val="000000"/>
                <w:sz w:val="20"/>
                <w:szCs w:val="20"/>
                <w:lang w:val="es-ES_tradnl" w:eastAsia="es-CO"/>
              </w:rPr>
              <w:t>1.027.679.140</w:t>
            </w:r>
          </w:p>
        </w:tc>
      </w:tr>
    </w:tbl>
    <w:bookmarkEnd w:id="5"/>
    <w:p w14:paraId="4042FE75" w14:textId="1C393FAA" w:rsidR="0058336A" w:rsidRPr="0058336A" w:rsidRDefault="0058336A" w:rsidP="0058336A">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Pr>
          <w:rFonts w:ascii="Bookman Old Style" w:hAnsi="Bookman Old Style" w:cs="Arial"/>
          <w:sz w:val="16"/>
        </w:rPr>
        <w:t>8</w:t>
      </w:r>
      <w:r w:rsidRPr="007B0D3E">
        <w:rPr>
          <w:rFonts w:ascii="Bookman Old Style" w:hAnsi="Bookman Old Style" w:cs="Arial"/>
          <w:sz w:val="16"/>
        </w:rPr>
        <w:t>.</w:t>
      </w:r>
    </w:p>
    <w:p w14:paraId="63C0AB75" w14:textId="77777777" w:rsidR="0058336A" w:rsidRDefault="0058336A" w:rsidP="0058336A">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la </w:t>
      </w:r>
      <w:r>
        <w:rPr>
          <w:rFonts w:ascii="Bookman Old Style" w:hAnsi="Bookman Old Style" w:cs="Arial"/>
        </w:rPr>
        <w:t>Metodología</w:t>
      </w:r>
      <w:r w:rsidRPr="001954E9">
        <w:rPr>
          <w:rFonts w:ascii="Bookman Old Style" w:hAnsi="Bookman Old Style" w:cs="Arial"/>
        </w:rPr>
        <w:t>, se calcularon las siguientes variables principales para la componente que remunera los gastos de AOM, aplicable a usuarios de uso residencial y a usuarios diferentes a los de uso residencial: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1"/>
        <w:gridCol w:w="2127"/>
        <w:gridCol w:w="2125"/>
        <w:gridCol w:w="2123"/>
      </w:tblGrid>
      <w:tr w:rsidR="0080241D" w:rsidRPr="00A10908" w14:paraId="4EAF25A9" w14:textId="77777777" w:rsidTr="009E509D">
        <w:trPr>
          <w:trHeight w:val="343"/>
          <w:tblHeader/>
          <w:jc w:val="center"/>
        </w:trPr>
        <w:tc>
          <w:tcPr>
            <w:tcW w:w="5000" w:type="pct"/>
            <w:gridSpan w:val="4"/>
            <w:shd w:val="clear" w:color="auto" w:fill="D9D9D9" w:themeFill="background1" w:themeFillShade="D9"/>
            <w:vAlign w:val="center"/>
            <w:hideMark/>
          </w:tcPr>
          <w:p w14:paraId="32B1163E" w14:textId="77777777" w:rsidR="0080241D" w:rsidRPr="00A10908" w:rsidRDefault="0080241D" w:rsidP="009E509D">
            <w:pPr>
              <w:ind w:left="0"/>
              <w:jc w:val="center"/>
              <w:rPr>
                <w:rFonts w:ascii="Bookman Old Style" w:hAnsi="Bookman Old Style"/>
                <w:b/>
                <w:bCs/>
                <w:color w:val="000000"/>
                <w:sz w:val="22"/>
                <w:szCs w:val="22"/>
                <w:lang w:eastAsia="es-CO"/>
              </w:rPr>
            </w:pPr>
            <w:bookmarkStart w:id="6" w:name="_Hlk38035500"/>
            <w:r w:rsidRPr="00A10908">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Usuarios Diferentes a los de Uso Residencial</w:t>
            </w:r>
          </w:p>
        </w:tc>
      </w:tr>
      <w:tr w:rsidR="0080241D" w:rsidRPr="00A10908" w14:paraId="3C849110" w14:textId="77777777" w:rsidTr="000B3484">
        <w:trPr>
          <w:trHeight w:val="313"/>
          <w:tblHeader/>
          <w:jc w:val="center"/>
        </w:trPr>
        <w:tc>
          <w:tcPr>
            <w:tcW w:w="1589" w:type="pct"/>
            <w:shd w:val="clear" w:color="auto" w:fill="D9D9D9" w:themeFill="background1" w:themeFillShade="D9"/>
            <w:vAlign w:val="center"/>
            <w:hideMark/>
          </w:tcPr>
          <w:p w14:paraId="304495C5" w14:textId="77777777" w:rsidR="0080241D" w:rsidRPr="00A10908" w:rsidRDefault="0080241D" w:rsidP="009E509D">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1138" w:type="pct"/>
            <w:shd w:val="clear" w:color="auto" w:fill="D9D9D9" w:themeFill="background1" w:themeFillShade="D9"/>
            <w:vAlign w:val="center"/>
            <w:hideMark/>
          </w:tcPr>
          <w:p w14:paraId="52326415" w14:textId="77777777" w:rsidR="0080241D" w:rsidRPr="00A10908" w:rsidRDefault="0080241D" w:rsidP="009E509D">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 xml:space="preserve">20 </w:t>
            </w:r>
          </w:p>
        </w:tc>
        <w:tc>
          <w:tcPr>
            <w:tcW w:w="1137" w:type="pct"/>
            <w:shd w:val="clear" w:color="auto" w:fill="D9D9D9" w:themeFill="background1" w:themeFillShade="D9"/>
            <w:vAlign w:val="center"/>
          </w:tcPr>
          <w:p w14:paraId="72365856" w14:textId="77777777" w:rsidR="0080241D" w:rsidRDefault="0080241D" w:rsidP="009E509D">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21</w:t>
            </w:r>
          </w:p>
        </w:tc>
        <w:tc>
          <w:tcPr>
            <w:tcW w:w="1136" w:type="pct"/>
            <w:shd w:val="clear" w:color="auto" w:fill="D9D9D9" w:themeFill="background1" w:themeFillShade="D9"/>
            <w:vAlign w:val="center"/>
          </w:tcPr>
          <w:p w14:paraId="29E7CBDC" w14:textId="77777777" w:rsidR="0080241D" w:rsidRDefault="0080241D" w:rsidP="009E509D">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22 en adelante</w:t>
            </w:r>
          </w:p>
        </w:tc>
      </w:tr>
      <w:tr w:rsidR="004E32EC" w:rsidRPr="00A10908" w14:paraId="47883928" w14:textId="77777777" w:rsidTr="000B3484">
        <w:trPr>
          <w:trHeight w:val="271"/>
          <w:jc w:val="center"/>
        </w:trPr>
        <w:tc>
          <w:tcPr>
            <w:tcW w:w="1589" w:type="pct"/>
            <w:shd w:val="clear" w:color="auto" w:fill="auto"/>
            <w:hideMark/>
          </w:tcPr>
          <w:p w14:paraId="44BDD9FF" w14:textId="77777777" w:rsidR="004E32EC" w:rsidRPr="00A10908" w:rsidRDefault="004E32EC" w:rsidP="004E32EC">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770B53F" wp14:editId="59E5F3F9">
                  <wp:extent cx="1028700" cy="1524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1138" w:type="pct"/>
            <w:shd w:val="clear" w:color="auto" w:fill="auto"/>
            <w:vAlign w:val="bottom"/>
          </w:tcPr>
          <w:p w14:paraId="4260D48B" w14:textId="02F97ED7" w:rsidR="004E32EC" w:rsidRPr="003B53B8" w:rsidRDefault="004E32EC" w:rsidP="003B53B8">
            <w:pPr>
              <w:ind w:left="0"/>
              <w:jc w:val="center"/>
              <w:rPr>
                <w:rFonts w:ascii="Bookman Old Style" w:hAnsi="Bookman Old Style"/>
                <w:color w:val="000000"/>
                <w:sz w:val="22"/>
                <w:szCs w:val="22"/>
                <w:lang w:val="es-ES_tradnl" w:eastAsia="es-CO"/>
              </w:rPr>
            </w:pPr>
            <w:r w:rsidRPr="003B53B8">
              <w:rPr>
                <w:rFonts w:ascii="Bookman Old Style" w:hAnsi="Bookman Old Style"/>
                <w:color w:val="000000"/>
                <w:sz w:val="22"/>
                <w:szCs w:val="22"/>
                <w:lang w:val="es-ES_tradnl" w:eastAsia="es-CO"/>
              </w:rPr>
              <w:t>423.</w:t>
            </w:r>
            <w:r w:rsidR="00163CBA">
              <w:rPr>
                <w:rFonts w:ascii="Bookman Old Style" w:hAnsi="Bookman Old Style"/>
                <w:color w:val="000000"/>
                <w:sz w:val="22"/>
                <w:szCs w:val="22"/>
                <w:lang w:val="es-ES_tradnl" w:eastAsia="es-CO"/>
              </w:rPr>
              <w:t>912</w:t>
            </w:r>
            <w:r w:rsidRPr="003B53B8">
              <w:rPr>
                <w:rFonts w:ascii="Bookman Old Style" w:hAnsi="Bookman Old Style"/>
                <w:color w:val="000000"/>
                <w:sz w:val="22"/>
                <w:szCs w:val="22"/>
                <w:lang w:val="es-ES_tradnl" w:eastAsia="es-CO"/>
              </w:rPr>
              <w:t>.</w:t>
            </w:r>
            <w:r w:rsidR="00163CBA">
              <w:rPr>
                <w:rFonts w:ascii="Bookman Old Style" w:hAnsi="Bookman Old Style"/>
                <w:color w:val="000000"/>
                <w:sz w:val="22"/>
                <w:szCs w:val="22"/>
                <w:lang w:val="es-ES_tradnl" w:eastAsia="es-CO"/>
              </w:rPr>
              <w:t>540</w:t>
            </w:r>
          </w:p>
        </w:tc>
        <w:tc>
          <w:tcPr>
            <w:tcW w:w="1137" w:type="pct"/>
            <w:vAlign w:val="bottom"/>
          </w:tcPr>
          <w:p w14:paraId="17C6A839" w14:textId="631A217F" w:rsidR="004E32EC" w:rsidRPr="003B53B8" w:rsidRDefault="004E32EC" w:rsidP="003B53B8">
            <w:pPr>
              <w:ind w:left="0"/>
              <w:jc w:val="center"/>
              <w:rPr>
                <w:rFonts w:ascii="Bookman Old Style" w:hAnsi="Bookman Old Style"/>
                <w:color w:val="000000"/>
                <w:sz w:val="22"/>
                <w:szCs w:val="22"/>
                <w:lang w:val="es-ES_tradnl" w:eastAsia="es-CO"/>
              </w:rPr>
            </w:pPr>
            <w:r w:rsidRPr="003B53B8">
              <w:rPr>
                <w:rFonts w:ascii="Bookman Old Style" w:hAnsi="Bookman Old Style"/>
                <w:color w:val="000000"/>
                <w:sz w:val="22"/>
                <w:szCs w:val="22"/>
                <w:lang w:val="es-ES_tradnl" w:eastAsia="es-CO"/>
              </w:rPr>
              <w:t>428.</w:t>
            </w:r>
            <w:r w:rsidR="00163CBA">
              <w:rPr>
                <w:rFonts w:ascii="Bookman Old Style" w:hAnsi="Bookman Old Style"/>
                <w:color w:val="000000"/>
                <w:sz w:val="22"/>
                <w:szCs w:val="22"/>
                <w:lang w:val="es-ES_tradnl" w:eastAsia="es-CO"/>
              </w:rPr>
              <w:t>230</w:t>
            </w:r>
            <w:r w:rsidRPr="003B53B8">
              <w:rPr>
                <w:rFonts w:ascii="Bookman Old Style" w:hAnsi="Bookman Old Style"/>
                <w:color w:val="000000"/>
                <w:sz w:val="22"/>
                <w:szCs w:val="22"/>
                <w:lang w:val="es-ES_tradnl" w:eastAsia="es-CO"/>
              </w:rPr>
              <w:t>.</w:t>
            </w:r>
            <w:r w:rsidR="00163CBA">
              <w:rPr>
                <w:rFonts w:ascii="Bookman Old Style" w:hAnsi="Bookman Old Style"/>
                <w:color w:val="000000"/>
                <w:sz w:val="22"/>
                <w:szCs w:val="22"/>
                <w:lang w:val="es-ES_tradnl" w:eastAsia="es-CO"/>
              </w:rPr>
              <w:t>743</w:t>
            </w:r>
          </w:p>
        </w:tc>
        <w:tc>
          <w:tcPr>
            <w:tcW w:w="1136" w:type="pct"/>
            <w:vAlign w:val="bottom"/>
          </w:tcPr>
          <w:p w14:paraId="3B305060" w14:textId="7578FBB0" w:rsidR="004E32EC" w:rsidRPr="003B53B8" w:rsidRDefault="004E32EC" w:rsidP="003B53B8">
            <w:pPr>
              <w:ind w:left="0"/>
              <w:jc w:val="center"/>
              <w:rPr>
                <w:rFonts w:ascii="Bookman Old Style" w:hAnsi="Bookman Old Style"/>
                <w:color w:val="000000"/>
                <w:sz w:val="22"/>
                <w:szCs w:val="22"/>
                <w:lang w:val="es-ES_tradnl" w:eastAsia="es-CO"/>
              </w:rPr>
            </w:pPr>
            <w:r w:rsidRPr="003B53B8">
              <w:rPr>
                <w:rFonts w:ascii="Bookman Old Style" w:hAnsi="Bookman Old Style"/>
                <w:color w:val="000000"/>
                <w:sz w:val="22"/>
                <w:szCs w:val="22"/>
                <w:lang w:val="es-ES_tradnl" w:eastAsia="es-CO"/>
              </w:rPr>
              <w:t>432.</w:t>
            </w:r>
            <w:r w:rsidR="00163CBA">
              <w:rPr>
                <w:rFonts w:ascii="Bookman Old Style" w:hAnsi="Bookman Old Style"/>
                <w:color w:val="000000"/>
                <w:sz w:val="22"/>
                <w:szCs w:val="22"/>
                <w:lang w:val="es-ES_tradnl" w:eastAsia="es-CO"/>
              </w:rPr>
              <w:t>622</w:t>
            </w:r>
            <w:r w:rsidRPr="003B53B8">
              <w:rPr>
                <w:rFonts w:ascii="Bookman Old Style" w:hAnsi="Bookman Old Style"/>
                <w:color w:val="000000"/>
                <w:sz w:val="22"/>
                <w:szCs w:val="22"/>
                <w:lang w:val="es-ES_tradnl" w:eastAsia="es-CO"/>
              </w:rPr>
              <w:t>.</w:t>
            </w:r>
            <w:r w:rsidR="00163CBA">
              <w:rPr>
                <w:rFonts w:ascii="Bookman Old Style" w:hAnsi="Bookman Old Style"/>
                <w:color w:val="000000"/>
                <w:sz w:val="22"/>
                <w:szCs w:val="22"/>
                <w:lang w:val="es-ES_tradnl" w:eastAsia="es-CO"/>
              </w:rPr>
              <w:t>320</w:t>
            </w:r>
          </w:p>
        </w:tc>
      </w:tr>
      <w:tr w:rsidR="004E32EC" w:rsidRPr="00A10908" w14:paraId="7A013ED7" w14:textId="77777777" w:rsidTr="000B3484">
        <w:trPr>
          <w:trHeight w:val="271"/>
          <w:jc w:val="center"/>
        </w:trPr>
        <w:tc>
          <w:tcPr>
            <w:tcW w:w="1589" w:type="pct"/>
            <w:shd w:val="clear" w:color="auto" w:fill="auto"/>
            <w:hideMark/>
          </w:tcPr>
          <w:p w14:paraId="50059BE8" w14:textId="77777777" w:rsidR="004E32EC" w:rsidRPr="00A10908" w:rsidRDefault="004E32EC" w:rsidP="004E32EC">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65CD793D" wp14:editId="16B0F493">
                  <wp:extent cx="1019175" cy="152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1138" w:type="pct"/>
            <w:shd w:val="clear" w:color="auto" w:fill="auto"/>
            <w:vAlign w:val="bottom"/>
          </w:tcPr>
          <w:p w14:paraId="023AEE19" w14:textId="1E633BB8" w:rsidR="004E32EC" w:rsidRPr="003B53B8" w:rsidRDefault="004E32EC" w:rsidP="003B53B8">
            <w:pPr>
              <w:ind w:left="0"/>
              <w:jc w:val="center"/>
              <w:rPr>
                <w:rFonts w:ascii="Bookman Old Style" w:hAnsi="Bookman Old Style"/>
                <w:color w:val="000000"/>
                <w:sz w:val="22"/>
                <w:szCs w:val="22"/>
                <w:lang w:val="es-ES_tradnl" w:eastAsia="es-CO"/>
              </w:rPr>
            </w:pPr>
            <w:r w:rsidRPr="003B53B8">
              <w:rPr>
                <w:rFonts w:ascii="Bookman Old Style" w:hAnsi="Bookman Old Style"/>
                <w:color w:val="000000"/>
                <w:sz w:val="22"/>
                <w:szCs w:val="22"/>
                <w:lang w:val="es-ES_tradnl" w:eastAsia="es-CO"/>
              </w:rPr>
              <w:t>583.</w:t>
            </w:r>
            <w:r w:rsidR="00163CBA">
              <w:rPr>
                <w:rFonts w:ascii="Bookman Old Style" w:hAnsi="Bookman Old Style"/>
                <w:color w:val="000000"/>
                <w:sz w:val="22"/>
                <w:szCs w:val="22"/>
                <w:lang w:val="es-ES_tradnl" w:eastAsia="es-CO"/>
              </w:rPr>
              <w:t>076</w:t>
            </w:r>
            <w:r w:rsidRPr="003B53B8">
              <w:rPr>
                <w:rFonts w:ascii="Bookman Old Style" w:hAnsi="Bookman Old Style"/>
                <w:color w:val="000000"/>
                <w:sz w:val="22"/>
                <w:szCs w:val="22"/>
                <w:lang w:val="es-ES_tradnl" w:eastAsia="es-CO"/>
              </w:rPr>
              <w:t>.</w:t>
            </w:r>
            <w:r w:rsidR="00163CBA">
              <w:rPr>
                <w:rFonts w:ascii="Bookman Old Style" w:hAnsi="Bookman Old Style"/>
                <w:color w:val="000000"/>
                <w:sz w:val="22"/>
                <w:szCs w:val="22"/>
                <w:lang w:val="es-ES_tradnl" w:eastAsia="es-CO"/>
              </w:rPr>
              <w:t>823</w:t>
            </w:r>
          </w:p>
        </w:tc>
        <w:tc>
          <w:tcPr>
            <w:tcW w:w="1137" w:type="pct"/>
            <w:vAlign w:val="bottom"/>
          </w:tcPr>
          <w:p w14:paraId="29CCEE41" w14:textId="285EFDF7" w:rsidR="004E32EC" w:rsidRPr="003B53B8" w:rsidRDefault="004E32EC" w:rsidP="003B53B8">
            <w:pPr>
              <w:ind w:left="0"/>
              <w:jc w:val="center"/>
              <w:rPr>
                <w:rFonts w:ascii="Bookman Old Style" w:hAnsi="Bookman Old Style"/>
                <w:color w:val="000000"/>
                <w:sz w:val="22"/>
                <w:szCs w:val="22"/>
                <w:lang w:val="es-ES_tradnl" w:eastAsia="es-CO"/>
              </w:rPr>
            </w:pPr>
            <w:r w:rsidRPr="003B53B8">
              <w:rPr>
                <w:rFonts w:ascii="Bookman Old Style" w:hAnsi="Bookman Old Style"/>
                <w:color w:val="000000"/>
                <w:sz w:val="22"/>
                <w:szCs w:val="22"/>
                <w:lang w:val="es-ES_tradnl" w:eastAsia="es-CO"/>
              </w:rPr>
              <w:t>589.</w:t>
            </w:r>
            <w:r w:rsidR="00163CBA">
              <w:rPr>
                <w:rFonts w:ascii="Bookman Old Style" w:hAnsi="Bookman Old Style"/>
                <w:color w:val="000000"/>
                <w:sz w:val="22"/>
                <w:szCs w:val="22"/>
                <w:lang w:val="es-ES_tradnl" w:eastAsia="es-CO"/>
              </w:rPr>
              <w:t>016</w:t>
            </w:r>
            <w:r w:rsidRPr="003B53B8">
              <w:rPr>
                <w:rFonts w:ascii="Bookman Old Style" w:hAnsi="Bookman Old Style"/>
                <w:color w:val="000000"/>
                <w:sz w:val="22"/>
                <w:szCs w:val="22"/>
                <w:lang w:val="es-ES_tradnl" w:eastAsia="es-CO"/>
              </w:rPr>
              <w:t>.</w:t>
            </w:r>
            <w:r w:rsidR="00163CBA">
              <w:rPr>
                <w:rFonts w:ascii="Bookman Old Style" w:hAnsi="Bookman Old Style"/>
                <w:color w:val="000000"/>
                <w:sz w:val="22"/>
                <w:szCs w:val="22"/>
                <w:lang w:val="es-ES_tradnl" w:eastAsia="es-CO"/>
              </w:rPr>
              <w:t>359</w:t>
            </w:r>
          </w:p>
        </w:tc>
        <w:tc>
          <w:tcPr>
            <w:tcW w:w="1136" w:type="pct"/>
            <w:vAlign w:val="bottom"/>
          </w:tcPr>
          <w:p w14:paraId="35DCFDCC" w14:textId="515C202D" w:rsidR="004E32EC" w:rsidRPr="003B53B8" w:rsidRDefault="004E32EC" w:rsidP="003B53B8">
            <w:pPr>
              <w:ind w:left="0"/>
              <w:jc w:val="center"/>
              <w:rPr>
                <w:rFonts w:ascii="Bookman Old Style" w:hAnsi="Bookman Old Style"/>
                <w:color w:val="000000"/>
                <w:sz w:val="22"/>
                <w:szCs w:val="22"/>
                <w:lang w:val="es-ES_tradnl" w:eastAsia="es-CO"/>
              </w:rPr>
            </w:pPr>
            <w:r w:rsidRPr="003B53B8">
              <w:rPr>
                <w:rFonts w:ascii="Bookman Old Style" w:hAnsi="Bookman Old Style"/>
                <w:color w:val="000000"/>
                <w:sz w:val="22"/>
                <w:szCs w:val="22"/>
                <w:lang w:val="es-ES_tradnl" w:eastAsia="es-CO"/>
              </w:rPr>
              <w:t>595.</w:t>
            </w:r>
            <w:r w:rsidR="00163CBA">
              <w:rPr>
                <w:rFonts w:ascii="Bookman Old Style" w:hAnsi="Bookman Old Style"/>
                <w:color w:val="000000"/>
                <w:sz w:val="22"/>
                <w:szCs w:val="22"/>
                <w:lang w:val="es-ES_tradnl" w:eastAsia="es-CO"/>
              </w:rPr>
              <w:t>056</w:t>
            </w:r>
            <w:r w:rsidRPr="003B53B8">
              <w:rPr>
                <w:rFonts w:ascii="Bookman Old Style" w:hAnsi="Bookman Old Style"/>
                <w:color w:val="000000"/>
                <w:sz w:val="22"/>
                <w:szCs w:val="22"/>
                <w:lang w:val="es-ES_tradnl" w:eastAsia="es-CO"/>
              </w:rPr>
              <w:t>.</w:t>
            </w:r>
            <w:r w:rsidR="00163CBA">
              <w:rPr>
                <w:rFonts w:ascii="Bookman Old Style" w:hAnsi="Bookman Old Style"/>
                <w:color w:val="000000"/>
                <w:sz w:val="22"/>
                <w:szCs w:val="22"/>
                <w:lang w:val="es-ES_tradnl" w:eastAsia="es-CO"/>
              </w:rPr>
              <w:t>820</w:t>
            </w:r>
          </w:p>
        </w:tc>
      </w:tr>
      <w:tr w:rsidR="004E32EC" w:rsidRPr="00A10908" w14:paraId="509944C6" w14:textId="77777777" w:rsidTr="000B3484">
        <w:trPr>
          <w:trHeight w:val="271"/>
          <w:jc w:val="center"/>
        </w:trPr>
        <w:tc>
          <w:tcPr>
            <w:tcW w:w="1589" w:type="pct"/>
            <w:shd w:val="clear" w:color="auto" w:fill="auto"/>
            <w:hideMark/>
          </w:tcPr>
          <w:p w14:paraId="1CD4C61A" w14:textId="77777777" w:rsidR="004E32EC" w:rsidRPr="000B4904" w:rsidRDefault="004E32EC" w:rsidP="004E32EC">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1138" w:type="pct"/>
            <w:shd w:val="clear" w:color="auto" w:fill="auto"/>
            <w:vAlign w:val="bottom"/>
          </w:tcPr>
          <w:p w14:paraId="29C0A0FF" w14:textId="67619202" w:rsidR="004E32EC" w:rsidRPr="003B53B8" w:rsidRDefault="004E32EC" w:rsidP="003B53B8">
            <w:pPr>
              <w:ind w:left="0"/>
              <w:jc w:val="center"/>
              <w:rPr>
                <w:rFonts w:ascii="Bookman Old Style" w:hAnsi="Bookman Old Style"/>
                <w:color w:val="000000"/>
                <w:sz w:val="22"/>
                <w:szCs w:val="22"/>
                <w:lang w:val="es-ES_tradnl" w:eastAsia="es-CO"/>
              </w:rPr>
            </w:pPr>
            <w:r w:rsidRPr="003B53B8">
              <w:rPr>
                <w:rFonts w:ascii="Bookman Old Style" w:hAnsi="Bookman Old Style"/>
                <w:color w:val="000000"/>
                <w:sz w:val="22"/>
                <w:szCs w:val="22"/>
                <w:lang w:val="es-ES_tradnl" w:eastAsia="es-CO"/>
              </w:rPr>
              <w:t>854.407</w:t>
            </w:r>
          </w:p>
        </w:tc>
        <w:tc>
          <w:tcPr>
            <w:tcW w:w="1137" w:type="pct"/>
            <w:vAlign w:val="bottom"/>
          </w:tcPr>
          <w:p w14:paraId="5DED3066" w14:textId="7F102DF3" w:rsidR="004E32EC" w:rsidRPr="003B53B8" w:rsidRDefault="004E32EC" w:rsidP="003B53B8">
            <w:pPr>
              <w:ind w:left="0"/>
              <w:jc w:val="center"/>
              <w:rPr>
                <w:rFonts w:ascii="Bookman Old Style" w:hAnsi="Bookman Old Style"/>
                <w:color w:val="000000"/>
                <w:sz w:val="22"/>
                <w:szCs w:val="22"/>
                <w:lang w:val="es-ES_tradnl" w:eastAsia="es-CO"/>
              </w:rPr>
            </w:pPr>
            <w:r w:rsidRPr="003B53B8">
              <w:rPr>
                <w:rFonts w:ascii="Bookman Old Style" w:hAnsi="Bookman Old Style"/>
                <w:color w:val="000000"/>
                <w:sz w:val="22"/>
                <w:szCs w:val="22"/>
                <w:lang w:val="es-ES_tradnl" w:eastAsia="es-CO"/>
              </w:rPr>
              <w:t>863.130</w:t>
            </w:r>
          </w:p>
        </w:tc>
        <w:tc>
          <w:tcPr>
            <w:tcW w:w="1136" w:type="pct"/>
            <w:vAlign w:val="bottom"/>
          </w:tcPr>
          <w:p w14:paraId="6F66AA1E" w14:textId="066257DF" w:rsidR="004E32EC" w:rsidRPr="003B53B8" w:rsidRDefault="004E32EC" w:rsidP="003B53B8">
            <w:pPr>
              <w:ind w:left="0"/>
              <w:jc w:val="center"/>
              <w:rPr>
                <w:rFonts w:ascii="Bookman Old Style" w:hAnsi="Bookman Old Style"/>
                <w:color w:val="000000"/>
                <w:sz w:val="22"/>
                <w:szCs w:val="22"/>
                <w:lang w:val="es-ES_tradnl" w:eastAsia="es-CO"/>
              </w:rPr>
            </w:pPr>
            <w:r w:rsidRPr="003B53B8">
              <w:rPr>
                <w:rFonts w:ascii="Bookman Old Style" w:hAnsi="Bookman Old Style"/>
                <w:color w:val="000000"/>
                <w:sz w:val="22"/>
                <w:szCs w:val="22"/>
                <w:lang w:val="es-ES_tradnl" w:eastAsia="es-CO"/>
              </w:rPr>
              <w:t>872.001</w:t>
            </w:r>
          </w:p>
        </w:tc>
      </w:tr>
      <w:tr w:rsidR="004E32EC" w:rsidRPr="00A10908" w14:paraId="3C4E005D" w14:textId="77777777" w:rsidTr="000B3484">
        <w:trPr>
          <w:trHeight w:val="271"/>
          <w:jc w:val="center"/>
        </w:trPr>
        <w:tc>
          <w:tcPr>
            <w:tcW w:w="1589" w:type="pct"/>
            <w:shd w:val="clear" w:color="auto" w:fill="auto"/>
            <w:hideMark/>
          </w:tcPr>
          <w:p w14:paraId="22F02DC8" w14:textId="77777777" w:rsidR="004E32EC" w:rsidRPr="00A10908" w:rsidRDefault="004E32EC" w:rsidP="004E32EC">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DA375F5" wp14:editId="22F10794">
                  <wp:extent cx="742950" cy="152400"/>
                  <wp:effectExtent l="0" t="0" r="0" b="0"/>
                  <wp:docPr id="1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138" w:type="pct"/>
            <w:shd w:val="clear" w:color="auto" w:fill="auto"/>
            <w:vAlign w:val="bottom"/>
          </w:tcPr>
          <w:p w14:paraId="731920ED" w14:textId="3F319FBB" w:rsidR="004E32EC" w:rsidRPr="003B53B8" w:rsidRDefault="004E32EC" w:rsidP="003B53B8">
            <w:pPr>
              <w:ind w:left="0"/>
              <w:jc w:val="center"/>
              <w:rPr>
                <w:rFonts w:ascii="Bookman Old Style" w:hAnsi="Bookman Old Style"/>
                <w:color w:val="000000"/>
                <w:sz w:val="22"/>
                <w:szCs w:val="22"/>
                <w:lang w:val="es-ES_tradnl" w:eastAsia="es-CO"/>
              </w:rPr>
            </w:pPr>
            <w:r w:rsidRPr="003B53B8">
              <w:rPr>
                <w:rFonts w:ascii="Bookman Old Style" w:hAnsi="Bookman Old Style"/>
                <w:color w:val="000000"/>
                <w:sz w:val="22"/>
                <w:szCs w:val="22"/>
                <w:lang w:val="es-ES_tradnl" w:eastAsia="es-CO"/>
              </w:rPr>
              <w:t>854.407</w:t>
            </w:r>
          </w:p>
        </w:tc>
        <w:tc>
          <w:tcPr>
            <w:tcW w:w="1137" w:type="pct"/>
            <w:vAlign w:val="bottom"/>
          </w:tcPr>
          <w:p w14:paraId="26112B0C" w14:textId="37D34F5E" w:rsidR="004E32EC" w:rsidRPr="003B53B8" w:rsidRDefault="004E32EC" w:rsidP="003B53B8">
            <w:pPr>
              <w:ind w:left="0"/>
              <w:jc w:val="center"/>
              <w:rPr>
                <w:rFonts w:ascii="Bookman Old Style" w:hAnsi="Bookman Old Style"/>
                <w:color w:val="000000"/>
                <w:sz w:val="22"/>
                <w:szCs w:val="22"/>
                <w:lang w:val="es-ES_tradnl" w:eastAsia="es-CO"/>
              </w:rPr>
            </w:pPr>
            <w:r w:rsidRPr="003B53B8">
              <w:rPr>
                <w:rFonts w:ascii="Bookman Old Style" w:hAnsi="Bookman Old Style"/>
                <w:color w:val="000000"/>
                <w:sz w:val="22"/>
                <w:szCs w:val="22"/>
                <w:lang w:val="es-ES_tradnl" w:eastAsia="es-CO"/>
              </w:rPr>
              <w:t>863.130</w:t>
            </w:r>
          </w:p>
        </w:tc>
        <w:tc>
          <w:tcPr>
            <w:tcW w:w="1136" w:type="pct"/>
            <w:vAlign w:val="bottom"/>
          </w:tcPr>
          <w:p w14:paraId="7BAD2414" w14:textId="145C22DF" w:rsidR="004E32EC" w:rsidRPr="003B53B8" w:rsidRDefault="004E32EC" w:rsidP="003B53B8">
            <w:pPr>
              <w:ind w:left="0"/>
              <w:jc w:val="center"/>
              <w:rPr>
                <w:rFonts w:ascii="Bookman Old Style" w:hAnsi="Bookman Old Style"/>
                <w:color w:val="000000"/>
                <w:sz w:val="22"/>
                <w:szCs w:val="22"/>
                <w:lang w:val="es-ES_tradnl" w:eastAsia="es-CO"/>
              </w:rPr>
            </w:pPr>
            <w:r w:rsidRPr="003B53B8">
              <w:rPr>
                <w:rFonts w:ascii="Bookman Old Style" w:hAnsi="Bookman Old Style"/>
                <w:color w:val="000000"/>
                <w:sz w:val="22"/>
                <w:szCs w:val="22"/>
                <w:lang w:val="es-ES_tradnl" w:eastAsia="es-CO"/>
              </w:rPr>
              <w:t>872.001</w:t>
            </w:r>
          </w:p>
        </w:tc>
      </w:tr>
    </w:tbl>
    <w:bookmarkEnd w:id="6"/>
    <w:p w14:paraId="1A4C657C" w14:textId="0E359C3C" w:rsidR="0080241D" w:rsidRPr="004E32EC" w:rsidRDefault="00A92969" w:rsidP="004E32EC">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4C3CDD">
        <w:rPr>
          <w:rFonts w:ascii="Bookman Old Style" w:hAnsi="Bookman Old Style" w:cs="Arial"/>
          <w:sz w:val="16"/>
        </w:rPr>
        <w:t>8</w:t>
      </w:r>
      <w:r w:rsidRPr="007B0D3E">
        <w:rPr>
          <w:rFonts w:ascii="Bookman Old Style" w:hAnsi="Bookman Old Style" w:cs="Arial"/>
          <w:sz w:val="16"/>
        </w:rPr>
        <w:t>.</w:t>
      </w:r>
    </w:p>
    <w:p w14:paraId="20FE28E9" w14:textId="77777777" w:rsidR="00163CBA" w:rsidRDefault="00163CBA" w:rsidP="009353D2">
      <w:pPr>
        <w:widowControl w:val="0"/>
        <w:adjustRightInd w:val="0"/>
        <w:spacing w:before="240" w:after="240"/>
        <w:ind w:left="0" w:right="23"/>
        <w:jc w:val="both"/>
        <w:rPr>
          <w:rFonts w:ascii="Bookman Old Style" w:hAnsi="Bookman Old Style" w:cs="Arial"/>
          <w:b/>
        </w:rPr>
      </w:pPr>
    </w:p>
    <w:p w14:paraId="369D0FA5" w14:textId="65CA53F5"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 xml:space="preserve">suarios de uso residencial en el Mercado Relevante definido en el </w:t>
      </w:r>
      <w:r w:rsidR="0006287B">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A92969">
        <w:rPr>
          <w:rFonts w:ascii="Bookman Old Style" w:hAnsi="Bookman Old Style" w:cs="Arial"/>
        </w:rPr>
        <w:t>es de tubería</w:t>
      </w:r>
      <w:r w:rsidR="001C3579">
        <w:rPr>
          <w:rFonts w:ascii="Bookman Old Style" w:hAnsi="Bookman Old Style" w:cs="Arial"/>
        </w:rPr>
        <w:t>,</w:t>
      </w:r>
      <w:r w:rsidRPr="001954E9">
        <w:rPr>
          <w:rFonts w:ascii="Bookman Old Style" w:hAnsi="Bookman Old Style" w:cs="Arial"/>
        </w:rPr>
        <w:t xml:space="preserve"> se fija de la siguiente manera:</w:t>
      </w:r>
    </w:p>
    <w:tbl>
      <w:tblPr>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4"/>
        <w:gridCol w:w="826"/>
        <w:gridCol w:w="1595"/>
        <w:gridCol w:w="1595"/>
        <w:gridCol w:w="1596"/>
      </w:tblGrid>
      <w:tr w:rsidR="00016D68" w:rsidRPr="00202111" w14:paraId="0DFB84ED" w14:textId="77777777" w:rsidTr="00016D68">
        <w:trPr>
          <w:trHeight w:val="345"/>
          <w:tblHeader/>
        </w:trPr>
        <w:tc>
          <w:tcPr>
            <w:tcW w:w="9346" w:type="dxa"/>
            <w:gridSpan w:val="5"/>
            <w:shd w:val="clear" w:color="auto" w:fill="D9D9D9" w:themeFill="background1" w:themeFillShade="D9"/>
            <w:vAlign w:val="center"/>
          </w:tcPr>
          <w:p w14:paraId="5618BC45" w14:textId="124DD0A6" w:rsidR="00016D68" w:rsidRPr="00202111" w:rsidRDefault="00016D68" w:rsidP="00016D68">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w:t>
            </w:r>
            <w:r>
              <w:rPr>
                <w:rFonts w:ascii="Bookman Old Style" w:hAnsi="Bookman Old Style"/>
                <w:b/>
                <w:bCs/>
                <w:color w:val="000000"/>
                <w:sz w:val="22"/>
                <w:szCs w:val="22"/>
                <w:lang w:eastAsia="es-CO"/>
              </w:rPr>
              <w:t xml:space="preserve"> </w:t>
            </w:r>
            <w:r w:rsidRPr="00202111">
              <w:rPr>
                <w:rFonts w:ascii="Bookman Old Style" w:hAnsi="Bookman Old Style"/>
                <w:b/>
                <w:bCs/>
                <w:color w:val="000000"/>
                <w:sz w:val="22"/>
                <w:szCs w:val="22"/>
                <w:lang w:eastAsia="es-CO"/>
              </w:rPr>
              <w:t>de Uso Residencial</w:t>
            </w:r>
          </w:p>
        </w:tc>
      </w:tr>
      <w:tr w:rsidR="00016D68" w:rsidRPr="00202111" w14:paraId="15130B6F" w14:textId="77777777" w:rsidTr="00016D68">
        <w:trPr>
          <w:trHeight w:val="406"/>
          <w:tblHeader/>
        </w:trPr>
        <w:tc>
          <w:tcPr>
            <w:tcW w:w="3734" w:type="dxa"/>
            <w:shd w:val="clear" w:color="auto" w:fill="D9D9D9" w:themeFill="background1" w:themeFillShade="D9"/>
            <w:vAlign w:val="center"/>
          </w:tcPr>
          <w:p w14:paraId="0527341E" w14:textId="77777777" w:rsidR="00016D68" w:rsidRPr="00202111" w:rsidRDefault="00016D68" w:rsidP="00016D68">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4C072955" w14:textId="77777777" w:rsidR="00016D68" w:rsidRPr="00202111" w:rsidRDefault="00016D68" w:rsidP="00016D68">
            <w:pPr>
              <w:widowControl w:val="0"/>
              <w:adjustRightInd w:val="0"/>
              <w:ind w:left="0" w:right="20"/>
              <w:jc w:val="center"/>
              <w:rPr>
                <w:rFonts w:ascii="Bookman Old Style" w:hAnsi="Bookman Old Style" w:cs="Arial"/>
                <w:sz w:val="22"/>
                <w:szCs w:val="22"/>
              </w:rPr>
            </w:pPr>
          </w:p>
        </w:tc>
        <w:tc>
          <w:tcPr>
            <w:tcW w:w="1595" w:type="dxa"/>
            <w:shd w:val="clear" w:color="auto" w:fill="D9D9D9" w:themeFill="background1" w:themeFillShade="D9"/>
            <w:vAlign w:val="center"/>
          </w:tcPr>
          <w:p w14:paraId="49C971D4" w14:textId="77777777" w:rsidR="00016D68" w:rsidRPr="00202111" w:rsidRDefault="00016D68" w:rsidP="00016D68">
            <w:pPr>
              <w:widowControl w:val="0"/>
              <w:adjustRightInd w:val="0"/>
              <w:ind w:left="0" w:right="2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20</w:t>
            </w:r>
          </w:p>
        </w:tc>
        <w:tc>
          <w:tcPr>
            <w:tcW w:w="1595" w:type="dxa"/>
            <w:shd w:val="clear" w:color="auto" w:fill="D9D9D9" w:themeFill="background1" w:themeFillShade="D9"/>
            <w:vAlign w:val="center"/>
          </w:tcPr>
          <w:p w14:paraId="5020A496" w14:textId="77777777" w:rsidR="00016D68" w:rsidRPr="00202111" w:rsidRDefault="00016D68" w:rsidP="00016D68">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596" w:type="dxa"/>
            <w:shd w:val="clear" w:color="auto" w:fill="D9D9D9" w:themeFill="background1" w:themeFillShade="D9"/>
            <w:vAlign w:val="center"/>
          </w:tcPr>
          <w:p w14:paraId="0F56EEC7" w14:textId="77777777" w:rsidR="00016D68" w:rsidRPr="00202111" w:rsidRDefault="00016D68" w:rsidP="00016D68">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016D68" w:rsidRPr="00202111" w14:paraId="6C878EC3" w14:textId="77777777" w:rsidTr="00016D68">
        <w:trPr>
          <w:trHeight w:val="516"/>
        </w:trPr>
        <w:tc>
          <w:tcPr>
            <w:tcW w:w="3734" w:type="dxa"/>
            <w:shd w:val="clear" w:color="auto" w:fill="auto"/>
            <w:vAlign w:val="center"/>
          </w:tcPr>
          <w:p w14:paraId="16AA4B36" w14:textId="77777777" w:rsidR="00016D68" w:rsidRPr="00202111" w:rsidRDefault="00016D68" w:rsidP="00016D68">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1E141EB3" w14:textId="77777777" w:rsidR="00016D68" w:rsidRPr="00202111" w:rsidRDefault="00016D68" w:rsidP="00016D68">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595" w:type="dxa"/>
            <w:shd w:val="clear" w:color="auto" w:fill="auto"/>
            <w:vAlign w:val="center"/>
          </w:tcPr>
          <w:p w14:paraId="04EA88D4" w14:textId="0CAA8893" w:rsidR="00016D68" w:rsidRPr="00016D68" w:rsidRDefault="00016D68" w:rsidP="00016D68">
            <w:pPr>
              <w:ind w:left="0"/>
              <w:jc w:val="center"/>
              <w:rPr>
                <w:rFonts w:ascii="Bookman Old Style" w:hAnsi="Bookman Old Style"/>
                <w:b/>
                <w:bCs/>
                <w:color w:val="000000"/>
                <w:sz w:val="22"/>
                <w:szCs w:val="22"/>
                <w:lang w:val="es-ES_tradnl" w:eastAsia="es-CO"/>
              </w:rPr>
            </w:pPr>
            <w:r w:rsidRPr="00016D68">
              <w:rPr>
                <w:rFonts w:ascii="Bookman Old Style" w:hAnsi="Bookman Old Style"/>
                <w:b/>
                <w:bCs/>
                <w:color w:val="000000"/>
                <w:sz w:val="22"/>
                <w:szCs w:val="22"/>
                <w:lang w:val="es-ES_tradnl" w:eastAsia="es-CO"/>
              </w:rPr>
              <w:t>3.107,33</w:t>
            </w:r>
          </w:p>
        </w:tc>
        <w:tc>
          <w:tcPr>
            <w:tcW w:w="1595" w:type="dxa"/>
            <w:vAlign w:val="center"/>
          </w:tcPr>
          <w:p w14:paraId="348FF1A7" w14:textId="0DD7527B" w:rsidR="00016D68" w:rsidRPr="00016D68" w:rsidRDefault="00016D68" w:rsidP="00016D68">
            <w:pPr>
              <w:ind w:left="0"/>
              <w:jc w:val="center"/>
              <w:rPr>
                <w:rFonts w:ascii="Bookman Old Style" w:hAnsi="Bookman Old Style"/>
                <w:b/>
                <w:bCs/>
                <w:color w:val="000000"/>
                <w:sz w:val="22"/>
                <w:szCs w:val="22"/>
                <w:lang w:val="es-ES_tradnl" w:eastAsia="es-CO"/>
              </w:rPr>
            </w:pPr>
            <w:r w:rsidRPr="00016D68">
              <w:rPr>
                <w:rFonts w:ascii="Bookman Old Style" w:hAnsi="Bookman Old Style"/>
                <w:b/>
                <w:bCs/>
                <w:color w:val="000000"/>
                <w:sz w:val="22"/>
                <w:szCs w:val="22"/>
                <w:lang w:val="es-ES_tradnl" w:eastAsia="es-CO"/>
              </w:rPr>
              <w:t>3.090,54</w:t>
            </w:r>
          </w:p>
        </w:tc>
        <w:tc>
          <w:tcPr>
            <w:tcW w:w="1596" w:type="dxa"/>
            <w:vAlign w:val="center"/>
          </w:tcPr>
          <w:p w14:paraId="113655D5" w14:textId="28E9E895" w:rsidR="00016D68" w:rsidRPr="00016D68" w:rsidRDefault="00016D68" w:rsidP="00016D68">
            <w:pPr>
              <w:ind w:left="0"/>
              <w:jc w:val="center"/>
              <w:rPr>
                <w:rFonts w:ascii="Bookman Old Style" w:hAnsi="Bookman Old Style"/>
                <w:b/>
                <w:bCs/>
                <w:color w:val="000000"/>
                <w:sz w:val="22"/>
                <w:szCs w:val="22"/>
                <w:lang w:val="es-ES_tradnl" w:eastAsia="es-CO"/>
              </w:rPr>
            </w:pPr>
            <w:r w:rsidRPr="00016D68">
              <w:rPr>
                <w:rFonts w:ascii="Bookman Old Style" w:hAnsi="Bookman Old Style"/>
                <w:b/>
                <w:bCs/>
                <w:color w:val="000000"/>
                <w:sz w:val="22"/>
                <w:szCs w:val="22"/>
                <w:lang w:val="es-ES_tradnl" w:eastAsia="es-CO"/>
              </w:rPr>
              <w:t>3.073,77</w:t>
            </w:r>
          </w:p>
        </w:tc>
      </w:tr>
      <w:tr w:rsidR="00016D68" w:rsidRPr="00202111" w14:paraId="0179AABE" w14:textId="77777777" w:rsidTr="00016D68">
        <w:trPr>
          <w:trHeight w:val="516"/>
        </w:trPr>
        <w:tc>
          <w:tcPr>
            <w:tcW w:w="3734" w:type="dxa"/>
            <w:shd w:val="clear" w:color="auto" w:fill="auto"/>
            <w:vAlign w:val="center"/>
          </w:tcPr>
          <w:p w14:paraId="277CCC7F" w14:textId="78E52555" w:rsidR="00016D68" w:rsidRPr="004C6974" w:rsidRDefault="00016D68" w:rsidP="00016D68">
            <w:pPr>
              <w:widowControl w:val="0"/>
              <w:adjustRightInd w:val="0"/>
              <w:ind w:left="0" w:right="20"/>
              <w:rPr>
                <w:rFonts w:ascii="Bookman Old Style" w:hAnsi="Bookman Old Style"/>
                <w:bCs/>
                <w:color w:val="000000"/>
                <w:sz w:val="22"/>
                <w:szCs w:val="22"/>
                <w:lang w:val="es-ES_tradnl" w:eastAsia="es-CO"/>
              </w:rPr>
            </w:pPr>
            <w:r w:rsidRPr="004C6974">
              <w:rPr>
                <w:rFonts w:ascii="Bookman Old Style" w:hAnsi="Bookman Old Style"/>
                <w:bCs/>
                <w:color w:val="000000"/>
                <w:sz w:val="22"/>
                <w:szCs w:val="22"/>
                <w:lang w:val="es-ES_tradnl" w:eastAsia="es-CO"/>
              </w:rPr>
              <w:t>C</w:t>
            </w:r>
            <w:r>
              <w:rPr>
                <w:rFonts w:ascii="Bookman Old Style" w:hAnsi="Bookman Old Style"/>
                <w:bCs/>
                <w:color w:val="000000"/>
                <w:sz w:val="22"/>
                <w:szCs w:val="22"/>
                <w:lang w:val="es-ES_tradnl" w:eastAsia="es-CO"/>
              </w:rPr>
              <w:t>omponente de Recursos P</w:t>
            </w:r>
            <w:r w:rsidRPr="004C6974">
              <w:rPr>
                <w:rFonts w:ascii="Bookman Old Style" w:hAnsi="Bookman Old Style"/>
                <w:bCs/>
                <w:color w:val="000000"/>
                <w:sz w:val="22"/>
                <w:szCs w:val="22"/>
                <w:lang w:val="es-ES_tradnl" w:eastAsia="es-CO"/>
              </w:rPr>
              <w:t>úblicos</w:t>
            </w:r>
            <w:r>
              <w:rPr>
                <w:rFonts w:ascii="Bookman Old Style" w:hAnsi="Bookman Old Style"/>
                <w:bCs/>
                <w:color w:val="000000"/>
                <w:sz w:val="22"/>
                <w:szCs w:val="22"/>
                <w:lang w:val="es-ES_tradnl" w:eastAsia="es-CO"/>
              </w:rPr>
              <w:t xml:space="preserve"> – Aportes provenientes del convenio de Cofinanciación 806 de 2019 suscrito entre PROVISERVICIOS S.A. E.S.P. y el </w:t>
            </w:r>
            <w:r w:rsidR="001C3579">
              <w:rPr>
                <w:rFonts w:ascii="Bookman Old Style" w:hAnsi="Bookman Old Style"/>
                <w:bCs/>
                <w:color w:val="000000"/>
                <w:sz w:val="22"/>
                <w:szCs w:val="22"/>
                <w:lang w:val="es-ES_tradnl" w:eastAsia="es-CO"/>
              </w:rPr>
              <w:t>Ministerio de Minas y Energía</w:t>
            </w:r>
          </w:p>
        </w:tc>
        <w:tc>
          <w:tcPr>
            <w:tcW w:w="826" w:type="dxa"/>
            <w:shd w:val="clear" w:color="auto" w:fill="auto"/>
            <w:vAlign w:val="center"/>
          </w:tcPr>
          <w:p w14:paraId="79BDEF23" w14:textId="77777777" w:rsidR="00016D68" w:rsidRPr="00202111" w:rsidRDefault="00016D68" w:rsidP="00016D68">
            <w:pPr>
              <w:widowControl w:val="0"/>
              <w:adjustRightInd w:val="0"/>
              <w:ind w:left="0" w:right="20"/>
              <w:jc w:val="center"/>
              <w:rPr>
                <w:rFonts w:ascii="Bookman Old Style" w:hAnsi="Bookman Old Style"/>
                <w:b/>
                <w:bCs/>
                <w:color w:val="000000"/>
                <w:sz w:val="22"/>
                <w:szCs w:val="22"/>
                <w:lang w:val="es-ES_tradnl" w:eastAsia="es-CO"/>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5" w:type="dxa"/>
            <w:shd w:val="clear" w:color="auto" w:fill="auto"/>
            <w:vAlign w:val="center"/>
          </w:tcPr>
          <w:p w14:paraId="068C0B1A" w14:textId="0C28676F" w:rsidR="00016D68" w:rsidRPr="003B53B8" w:rsidRDefault="00016D68" w:rsidP="00016D68">
            <w:pPr>
              <w:ind w:left="0"/>
              <w:jc w:val="center"/>
              <w:rPr>
                <w:rFonts w:ascii="Bookman Old Style" w:hAnsi="Bookman Old Style"/>
                <w:color w:val="000000"/>
                <w:sz w:val="22"/>
                <w:szCs w:val="22"/>
                <w:lang w:val="es-ES_tradnl" w:eastAsia="es-CO"/>
              </w:rPr>
            </w:pPr>
            <w:r w:rsidRPr="003B53B8">
              <w:rPr>
                <w:rFonts w:ascii="Bookman Old Style" w:hAnsi="Bookman Old Style"/>
                <w:color w:val="000000"/>
                <w:sz w:val="22"/>
                <w:szCs w:val="22"/>
                <w:lang w:val="es-ES_tradnl" w:eastAsia="es-CO"/>
              </w:rPr>
              <w:t>1.14</w:t>
            </w:r>
            <w:r w:rsidR="00163CBA">
              <w:rPr>
                <w:rFonts w:ascii="Bookman Old Style" w:hAnsi="Bookman Old Style"/>
                <w:color w:val="000000"/>
                <w:sz w:val="22"/>
                <w:szCs w:val="22"/>
                <w:lang w:val="es-ES_tradnl" w:eastAsia="es-CO"/>
              </w:rPr>
              <w:t>8</w:t>
            </w:r>
            <w:r w:rsidRPr="003B53B8">
              <w:rPr>
                <w:rFonts w:ascii="Bookman Old Style" w:hAnsi="Bookman Old Style"/>
                <w:color w:val="000000"/>
                <w:sz w:val="22"/>
                <w:szCs w:val="22"/>
                <w:lang w:val="es-ES_tradnl" w:eastAsia="es-CO"/>
              </w:rPr>
              <w:t>,</w:t>
            </w:r>
            <w:r w:rsidR="00163CBA">
              <w:rPr>
                <w:rFonts w:ascii="Bookman Old Style" w:hAnsi="Bookman Old Style"/>
                <w:color w:val="000000"/>
                <w:sz w:val="22"/>
                <w:szCs w:val="22"/>
                <w:lang w:val="es-ES_tradnl" w:eastAsia="es-CO"/>
              </w:rPr>
              <w:t>07</w:t>
            </w:r>
          </w:p>
        </w:tc>
        <w:tc>
          <w:tcPr>
            <w:tcW w:w="1595" w:type="dxa"/>
            <w:vAlign w:val="center"/>
          </w:tcPr>
          <w:p w14:paraId="4592A1D0" w14:textId="0EE2E642" w:rsidR="00016D68" w:rsidRPr="003B53B8" w:rsidRDefault="00016D68" w:rsidP="00016D68">
            <w:pPr>
              <w:ind w:left="0"/>
              <w:jc w:val="center"/>
              <w:rPr>
                <w:rFonts w:ascii="Bookman Old Style" w:hAnsi="Bookman Old Style"/>
                <w:color w:val="000000"/>
                <w:sz w:val="22"/>
                <w:szCs w:val="22"/>
                <w:lang w:val="es-ES_tradnl" w:eastAsia="es-CO"/>
              </w:rPr>
            </w:pPr>
            <w:r w:rsidRPr="003B53B8">
              <w:rPr>
                <w:rFonts w:ascii="Bookman Old Style" w:hAnsi="Bookman Old Style"/>
                <w:color w:val="000000"/>
                <w:sz w:val="22"/>
                <w:szCs w:val="22"/>
                <w:lang w:val="es-ES_tradnl" w:eastAsia="es-CO"/>
              </w:rPr>
              <w:t>1.13</w:t>
            </w:r>
            <w:r w:rsidR="00163CBA">
              <w:rPr>
                <w:rFonts w:ascii="Bookman Old Style" w:hAnsi="Bookman Old Style"/>
                <w:color w:val="000000"/>
                <w:sz w:val="22"/>
                <w:szCs w:val="22"/>
                <w:lang w:val="es-ES_tradnl" w:eastAsia="es-CO"/>
              </w:rPr>
              <w:t>8</w:t>
            </w:r>
            <w:r w:rsidRPr="003B53B8">
              <w:rPr>
                <w:rFonts w:ascii="Bookman Old Style" w:hAnsi="Bookman Old Style"/>
                <w:color w:val="000000"/>
                <w:sz w:val="22"/>
                <w:szCs w:val="22"/>
                <w:lang w:val="es-ES_tradnl" w:eastAsia="es-CO"/>
              </w:rPr>
              <w:t>,</w:t>
            </w:r>
            <w:r w:rsidR="00163CBA">
              <w:rPr>
                <w:rFonts w:ascii="Bookman Old Style" w:hAnsi="Bookman Old Style"/>
                <w:color w:val="000000"/>
                <w:sz w:val="22"/>
                <w:szCs w:val="22"/>
                <w:lang w:val="es-ES_tradnl" w:eastAsia="es-CO"/>
              </w:rPr>
              <w:t>09</w:t>
            </w:r>
          </w:p>
        </w:tc>
        <w:tc>
          <w:tcPr>
            <w:tcW w:w="1596" w:type="dxa"/>
            <w:vAlign w:val="center"/>
          </w:tcPr>
          <w:p w14:paraId="25567956" w14:textId="0FE28FC1" w:rsidR="00016D68" w:rsidRPr="003B53B8" w:rsidRDefault="00016D68" w:rsidP="00016D68">
            <w:pPr>
              <w:ind w:left="0"/>
              <w:jc w:val="center"/>
              <w:rPr>
                <w:rFonts w:ascii="Bookman Old Style" w:hAnsi="Bookman Old Style"/>
                <w:color w:val="000000"/>
                <w:sz w:val="22"/>
                <w:szCs w:val="22"/>
                <w:lang w:val="es-ES_tradnl" w:eastAsia="es-CO"/>
              </w:rPr>
            </w:pPr>
            <w:r w:rsidRPr="003B53B8">
              <w:rPr>
                <w:rFonts w:ascii="Bookman Old Style" w:hAnsi="Bookman Old Style"/>
                <w:color w:val="000000"/>
                <w:sz w:val="22"/>
                <w:szCs w:val="22"/>
                <w:lang w:val="es-ES_tradnl" w:eastAsia="es-CO"/>
              </w:rPr>
              <w:t>1.12</w:t>
            </w:r>
            <w:r w:rsidR="00163CBA">
              <w:rPr>
                <w:rFonts w:ascii="Bookman Old Style" w:hAnsi="Bookman Old Style"/>
                <w:color w:val="000000"/>
                <w:sz w:val="22"/>
                <w:szCs w:val="22"/>
                <w:lang w:val="es-ES_tradnl" w:eastAsia="es-CO"/>
              </w:rPr>
              <w:t>8</w:t>
            </w:r>
            <w:r w:rsidRPr="003B53B8">
              <w:rPr>
                <w:rFonts w:ascii="Bookman Old Style" w:hAnsi="Bookman Old Style"/>
                <w:color w:val="000000"/>
                <w:sz w:val="22"/>
                <w:szCs w:val="22"/>
                <w:lang w:val="es-ES_tradnl" w:eastAsia="es-CO"/>
              </w:rPr>
              <w:t>,</w:t>
            </w:r>
            <w:r w:rsidR="00A46600">
              <w:rPr>
                <w:rFonts w:ascii="Bookman Old Style" w:hAnsi="Bookman Old Style"/>
                <w:color w:val="000000"/>
                <w:sz w:val="22"/>
                <w:szCs w:val="22"/>
                <w:lang w:val="es-ES_tradnl" w:eastAsia="es-CO"/>
              </w:rPr>
              <w:t>1</w:t>
            </w:r>
            <w:r w:rsidR="00163CBA">
              <w:rPr>
                <w:rFonts w:ascii="Bookman Old Style" w:hAnsi="Bookman Old Style"/>
                <w:color w:val="000000"/>
                <w:sz w:val="22"/>
                <w:szCs w:val="22"/>
                <w:lang w:val="es-ES_tradnl" w:eastAsia="es-CO"/>
              </w:rPr>
              <w:t>2</w:t>
            </w:r>
          </w:p>
        </w:tc>
      </w:tr>
      <w:tr w:rsidR="00016D68" w:rsidRPr="00202111" w14:paraId="577CCF56" w14:textId="77777777" w:rsidTr="00016D68">
        <w:trPr>
          <w:trHeight w:val="516"/>
        </w:trPr>
        <w:tc>
          <w:tcPr>
            <w:tcW w:w="3734" w:type="dxa"/>
            <w:shd w:val="clear" w:color="auto" w:fill="auto"/>
            <w:vAlign w:val="center"/>
          </w:tcPr>
          <w:p w14:paraId="3397EDFA" w14:textId="77777777" w:rsidR="00016D68" w:rsidRPr="00202111" w:rsidRDefault="00016D68" w:rsidP="00016D68">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r>
              <w:rPr>
                <w:rFonts w:ascii="Bookman Old Style" w:hAnsi="Bookman Old Style"/>
                <w:color w:val="000000"/>
                <w:sz w:val="22"/>
                <w:szCs w:val="22"/>
                <w:lang w:val="es-CO" w:eastAsia="es-CO"/>
              </w:rPr>
              <w:t xml:space="preserve"> empresa</w:t>
            </w:r>
          </w:p>
        </w:tc>
        <w:tc>
          <w:tcPr>
            <w:tcW w:w="826" w:type="dxa"/>
            <w:shd w:val="clear" w:color="auto" w:fill="auto"/>
            <w:vAlign w:val="center"/>
          </w:tcPr>
          <w:p w14:paraId="66915714" w14:textId="77777777" w:rsidR="00016D68" w:rsidRPr="00202111" w:rsidRDefault="00016D68" w:rsidP="00016D68">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5" w:type="dxa"/>
            <w:shd w:val="clear" w:color="auto" w:fill="auto"/>
            <w:vAlign w:val="center"/>
          </w:tcPr>
          <w:p w14:paraId="70C675A3" w14:textId="068BA6C9" w:rsidR="00016D68" w:rsidRPr="003B53B8" w:rsidRDefault="00016D68" w:rsidP="00016D68">
            <w:pPr>
              <w:ind w:left="0"/>
              <w:jc w:val="center"/>
              <w:rPr>
                <w:rFonts w:ascii="Bookman Old Style" w:hAnsi="Bookman Old Style"/>
                <w:color w:val="000000"/>
                <w:sz w:val="22"/>
                <w:szCs w:val="22"/>
                <w:lang w:val="es-ES_tradnl" w:eastAsia="es-CO"/>
              </w:rPr>
            </w:pPr>
            <w:r w:rsidRPr="003B53B8">
              <w:rPr>
                <w:rFonts w:ascii="Bookman Old Style" w:hAnsi="Bookman Old Style"/>
                <w:color w:val="000000"/>
                <w:sz w:val="22"/>
                <w:szCs w:val="22"/>
                <w:lang w:val="es-ES_tradnl" w:eastAsia="es-CO"/>
              </w:rPr>
              <w:t>78</w:t>
            </w:r>
            <w:r w:rsidR="00163CBA">
              <w:rPr>
                <w:rFonts w:ascii="Bookman Old Style" w:hAnsi="Bookman Old Style"/>
                <w:color w:val="000000"/>
                <w:sz w:val="22"/>
                <w:szCs w:val="22"/>
                <w:lang w:val="es-ES_tradnl" w:eastAsia="es-CO"/>
              </w:rPr>
              <w:t>0</w:t>
            </w:r>
            <w:r w:rsidRPr="003B53B8">
              <w:rPr>
                <w:rFonts w:ascii="Bookman Old Style" w:hAnsi="Bookman Old Style"/>
                <w:color w:val="000000"/>
                <w:sz w:val="22"/>
                <w:szCs w:val="22"/>
                <w:lang w:val="es-ES_tradnl" w:eastAsia="es-CO"/>
              </w:rPr>
              <w:t>,</w:t>
            </w:r>
            <w:r w:rsidR="00163CBA">
              <w:rPr>
                <w:rFonts w:ascii="Bookman Old Style" w:hAnsi="Bookman Old Style"/>
                <w:color w:val="000000"/>
                <w:sz w:val="22"/>
                <w:szCs w:val="22"/>
                <w:lang w:val="es-ES_tradnl" w:eastAsia="es-CO"/>
              </w:rPr>
              <w:t>69</w:t>
            </w:r>
          </w:p>
        </w:tc>
        <w:tc>
          <w:tcPr>
            <w:tcW w:w="1595" w:type="dxa"/>
            <w:vAlign w:val="center"/>
          </w:tcPr>
          <w:p w14:paraId="089BEECC" w14:textId="3D0672B2" w:rsidR="00016D68" w:rsidRPr="003B53B8" w:rsidRDefault="00016D68" w:rsidP="00016D68">
            <w:pPr>
              <w:ind w:left="0"/>
              <w:jc w:val="center"/>
              <w:rPr>
                <w:rFonts w:ascii="Bookman Old Style" w:hAnsi="Bookman Old Style"/>
                <w:color w:val="000000"/>
                <w:sz w:val="22"/>
                <w:szCs w:val="22"/>
                <w:lang w:val="es-ES_tradnl" w:eastAsia="es-CO"/>
              </w:rPr>
            </w:pPr>
            <w:r w:rsidRPr="003B53B8">
              <w:rPr>
                <w:rFonts w:ascii="Bookman Old Style" w:hAnsi="Bookman Old Style"/>
                <w:color w:val="000000"/>
                <w:sz w:val="22"/>
                <w:szCs w:val="22"/>
                <w:lang w:val="es-ES_tradnl" w:eastAsia="es-CO"/>
              </w:rPr>
              <w:t>7</w:t>
            </w:r>
            <w:r w:rsidR="00163CBA">
              <w:rPr>
                <w:rFonts w:ascii="Bookman Old Style" w:hAnsi="Bookman Old Style"/>
                <w:color w:val="000000"/>
                <w:sz w:val="22"/>
                <w:szCs w:val="22"/>
                <w:lang w:val="es-ES_tradnl" w:eastAsia="es-CO"/>
              </w:rPr>
              <w:t>73</w:t>
            </w:r>
            <w:r w:rsidRPr="003B53B8">
              <w:rPr>
                <w:rFonts w:ascii="Bookman Old Style" w:hAnsi="Bookman Old Style"/>
                <w:color w:val="000000"/>
                <w:sz w:val="22"/>
                <w:szCs w:val="22"/>
                <w:lang w:val="es-ES_tradnl" w:eastAsia="es-CO"/>
              </w:rPr>
              <w:t>,</w:t>
            </w:r>
            <w:r w:rsidR="00163CBA">
              <w:rPr>
                <w:rFonts w:ascii="Bookman Old Style" w:hAnsi="Bookman Old Style"/>
                <w:color w:val="000000"/>
                <w:sz w:val="22"/>
                <w:szCs w:val="22"/>
                <w:lang w:val="es-ES_tradnl" w:eastAsia="es-CO"/>
              </w:rPr>
              <w:t>90</w:t>
            </w:r>
          </w:p>
        </w:tc>
        <w:tc>
          <w:tcPr>
            <w:tcW w:w="1596" w:type="dxa"/>
            <w:vAlign w:val="center"/>
          </w:tcPr>
          <w:p w14:paraId="6124AFE5" w14:textId="26010EF9" w:rsidR="00016D68" w:rsidRPr="003B53B8" w:rsidRDefault="00016D68" w:rsidP="00016D68">
            <w:pPr>
              <w:ind w:left="0"/>
              <w:jc w:val="center"/>
              <w:rPr>
                <w:rFonts w:ascii="Bookman Old Style" w:hAnsi="Bookman Old Style"/>
                <w:color w:val="000000"/>
                <w:sz w:val="22"/>
                <w:szCs w:val="22"/>
                <w:lang w:val="es-ES_tradnl" w:eastAsia="es-CO"/>
              </w:rPr>
            </w:pPr>
            <w:r w:rsidRPr="003B53B8">
              <w:rPr>
                <w:rFonts w:ascii="Bookman Old Style" w:hAnsi="Bookman Old Style"/>
                <w:color w:val="000000"/>
                <w:sz w:val="22"/>
                <w:szCs w:val="22"/>
                <w:lang w:val="es-ES_tradnl" w:eastAsia="es-CO"/>
              </w:rPr>
              <w:t>7</w:t>
            </w:r>
            <w:r w:rsidR="00163CBA">
              <w:rPr>
                <w:rFonts w:ascii="Bookman Old Style" w:hAnsi="Bookman Old Style"/>
                <w:color w:val="000000"/>
                <w:sz w:val="22"/>
                <w:szCs w:val="22"/>
                <w:lang w:val="es-ES_tradnl" w:eastAsia="es-CO"/>
              </w:rPr>
              <w:t>67</w:t>
            </w:r>
            <w:r w:rsidRPr="003B53B8">
              <w:rPr>
                <w:rFonts w:ascii="Bookman Old Style" w:hAnsi="Bookman Old Style"/>
                <w:color w:val="000000"/>
                <w:sz w:val="22"/>
                <w:szCs w:val="22"/>
                <w:lang w:val="es-ES_tradnl" w:eastAsia="es-CO"/>
              </w:rPr>
              <w:t>,</w:t>
            </w:r>
            <w:r w:rsidR="00163CBA">
              <w:rPr>
                <w:rFonts w:ascii="Bookman Old Style" w:hAnsi="Bookman Old Style"/>
                <w:color w:val="000000"/>
                <w:sz w:val="22"/>
                <w:szCs w:val="22"/>
                <w:lang w:val="es-ES_tradnl" w:eastAsia="es-CO"/>
              </w:rPr>
              <w:t>12</w:t>
            </w:r>
          </w:p>
        </w:tc>
      </w:tr>
      <w:tr w:rsidR="00016D68" w:rsidRPr="00202111" w14:paraId="3B4F3A73" w14:textId="77777777" w:rsidTr="00016D68">
        <w:trPr>
          <w:trHeight w:val="517"/>
        </w:trPr>
        <w:tc>
          <w:tcPr>
            <w:tcW w:w="3734" w:type="dxa"/>
            <w:shd w:val="clear" w:color="auto" w:fill="auto"/>
            <w:vAlign w:val="center"/>
          </w:tcPr>
          <w:p w14:paraId="6A2B0CB4" w14:textId="77777777" w:rsidR="00016D68" w:rsidRPr="00202111" w:rsidRDefault="00016D68" w:rsidP="00016D68">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14:paraId="109335E7" w14:textId="77777777" w:rsidR="00016D68" w:rsidRPr="00202111" w:rsidRDefault="00016D68" w:rsidP="00016D68">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5" w:type="dxa"/>
            <w:shd w:val="clear" w:color="auto" w:fill="auto"/>
            <w:vAlign w:val="center"/>
          </w:tcPr>
          <w:p w14:paraId="7A879098" w14:textId="4D90894D" w:rsidR="00016D68" w:rsidRPr="003B53B8" w:rsidRDefault="00016D68" w:rsidP="00016D68">
            <w:pPr>
              <w:ind w:left="0"/>
              <w:jc w:val="center"/>
              <w:rPr>
                <w:rFonts w:ascii="Bookman Old Style" w:hAnsi="Bookman Old Style"/>
                <w:color w:val="000000"/>
                <w:sz w:val="22"/>
                <w:szCs w:val="22"/>
                <w:lang w:val="es-ES_tradnl" w:eastAsia="es-CO"/>
              </w:rPr>
            </w:pPr>
            <w:r w:rsidRPr="003B53B8">
              <w:rPr>
                <w:rFonts w:ascii="Bookman Old Style" w:hAnsi="Bookman Old Style"/>
                <w:color w:val="000000"/>
                <w:sz w:val="22"/>
                <w:szCs w:val="22"/>
                <w:lang w:val="es-ES_tradnl" w:eastAsia="es-CO"/>
              </w:rPr>
              <w:t>1.178,58</w:t>
            </w:r>
          </w:p>
        </w:tc>
        <w:tc>
          <w:tcPr>
            <w:tcW w:w="1595" w:type="dxa"/>
            <w:vAlign w:val="center"/>
          </w:tcPr>
          <w:p w14:paraId="3DC30178" w14:textId="6A4A4DA4" w:rsidR="00016D68" w:rsidRPr="003B53B8" w:rsidRDefault="00016D68" w:rsidP="00016D68">
            <w:pPr>
              <w:ind w:left="0"/>
              <w:jc w:val="center"/>
              <w:rPr>
                <w:rFonts w:ascii="Bookman Old Style" w:hAnsi="Bookman Old Style"/>
                <w:color w:val="000000"/>
                <w:sz w:val="22"/>
                <w:szCs w:val="22"/>
                <w:lang w:val="es-ES_tradnl" w:eastAsia="es-CO"/>
              </w:rPr>
            </w:pPr>
            <w:r w:rsidRPr="003B53B8">
              <w:rPr>
                <w:rFonts w:ascii="Bookman Old Style" w:hAnsi="Bookman Old Style"/>
                <w:color w:val="000000"/>
                <w:sz w:val="22"/>
                <w:szCs w:val="22"/>
                <w:lang w:val="es-ES_tradnl" w:eastAsia="es-CO"/>
              </w:rPr>
              <w:t>1.178,56</w:t>
            </w:r>
          </w:p>
        </w:tc>
        <w:tc>
          <w:tcPr>
            <w:tcW w:w="1596" w:type="dxa"/>
            <w:vAlign w:val="center"/>
          </w:tcPr>
          <w:p w14:paraId="7D1C21F2" w14:textId="107A5301" w:rsidR="00016D68" w:rsidRPr="003B53B8" w:rsidRDefault="00016D68" w:rsidP="00016D68">
            <w:pPr>
              <w:ind w:left="0"/>
              <w:jc w:val="center"/>
              <w:rPr>
                <w:rFonts w:ascii="Bookman Old Style" w:hAnsi="Bookman Old Style"/>
                <w:color w:val="000000"/>
                <w:sz w:val="22"/>
                <w:szCs w:val="22"/>
                <w:lang w:val="es-ES_tradnl" w:eastAsia="es-CO"/>
              </w:rPr>
            </w:pPr>
            <w:r w:rsidRPr="003B53B8">
              <w:rPr>
                <w:rFonts w:ascii="Bookman Old Style" w:hAnsi="Bookman Old Style"/>
                <w:color w:val="000000"/>
                <w:sz w:val="22"/>
                <w:szCs w:val="22"/>
                <w:lang w:val="es-ES_tradnl" w:eastAsia="es-CO"/>
              </w:rPr>
              <w:t>1.178,53</w:t>
            </w:r>
          </w:p>
        </w:tc>
      </w:tr>
    </w:tbl>
    <w:p w14:paraId="72207021" w14:textId="192634E0" w:rsidR="00A92969" w:rsidRDefault="006B3F46" w:rsidP="007B646A">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4C3CDD">
        <w:rPr>
          <w:rFonts w:ascii="Bookman Old Style" w:hAnsi="Bookman Old Style" w:cs="Arial"/>
          <w:sz w:val="16"/>
          <w:lang w:val="es-CO" w:eastAsia="x-none"/>
        </w:rPr>
        <w:t>8</w:t>
      </w:r>
    </w:p>
    <w:p w14:paraId="3F6BF7E9" w14:textId="74F57883" w:rsidR="00163CBA" w:rsidRDefault="00163CBA" w:rsidP="00163CBA">
      <w:pPr>
        <w:spacing w:before="240" w:after="240"/>
        <w:ind w:left="0" w:right="20"/>
        <w:jc w:val="both"/>
        <w:rPr>
          <w:rFonts w:ascii="Bookman Old Style" w:eastAsia="Bookman Old Style" w:hAnsi="Bookman Old Style" w:cs="Bookman Old Style"/>
          <w:szCs w:val="22"/>
          <w:lang w:val="es-CO" w:eastAsia="es-CO"/>
        </w:rPr>
      </w:pPr>
      <w:r>
        <w:rPr>
          <w:rFonts w:ascii="Bookman Old Style" w:eastAsia="Bookman Old Style" w:hAnsi="Bookman Old Style" w:cs="Bookman Old Style"/>
          <w:b/>
        </w:rPr>
        <w:t>Parágrafo 1.</w:t>
      </w:r>
      <w:r>
        <w:rPr>
          <w:rFonts w:ascii="Bookman Old Style" w:eastAsia="Bookman Old Style" w:hAnsi="Bookman Old Style" w:cs="Bookman Old Style"/>
        </w:rPr>
        <w:t xml:space="preserve"> Para el cálculo de las tarifas que se cobren a los usuarios con base en los cargos aprobados en la presente Resolución, se tendrá en cuenta lo establecido en el Numeral 87.9 del Artículo 87 de la Ley 142 de 1994, modificado por el Artículo 99 de la Ley 1450 de 2011</w:t>
      </w:r>
      <w:r w:rsidR="001C3579">
        <w:rPr>
          <w:rFonts w:ascii="Bookman Old Style" w:eastAsia="Bookman Old Style" w:hAnsi="Bookman Old Style" w:cs="Bookman Old Style"/>
        </w:rPr>
        <w:t>,</w:t>
      </w:r>
      <w:r>
        <w:rPr>
          <w:rFonts w:ascii="Bookman Old Style" w:eastAsia="Bookman Old Style" w:hAnsi="Bookman Old Style" w:cs="Bookman Old Style"/>
        </w:rPr>
        <w:t xml:space="preserve"> o </w:t>
      </w:r>
      <w:r w:rsidR="001C3579">
        <w:rPr>
          <w:rFonts w:ascii="Bookman Old Style" w:eastAsia="Bookman Old Style" w:hAnsi="Bookman Old Style" w:cs="Bookman Old Style"/>
        </w:rPr>
        <w:t xml:space="preserve">aquellas </w:t>
      </w:r>
      <w:r>
        <w:rPr>
          <w:rFonts w:ascii="Bookman Old Style" w:eastAsia="Bookman Old Style" w:hAnsi="Bookman Old Style" w:cs="Bookman Old Style"/>
        </w:rPr>
        <w:t>que la modifiquen, aclaren o sustituyan.</w:t>
      </w:r>
    </w:p>
    <w:p w14:paraId="2C126F3A" w14:textId="64F40A6B" w:rsidR="00163CBA" w:rsidRDefault="00163CBA" w:rsidP="00163CBA">
      <w:pPr>
        <w:spacing w:before="240" w:after="240"/>
        <w:ind w:left="0"/>
        <w:jc w:val="both"/>
        <w:rPr>
          <w:rFonts w:ascii="Bookman Old Style" w:eastAsia="Bookman Old Style" w:hAnsi="Bookman Old Style" w:cs="Bookman Old Style"/>
        </w:rPr>
      </w:pPr>
      <w:r>
        <w:rPr>
          <w:rFonts w:ascii="Bookman Old Style" w:eastAsia="Bookman Old Style" w:hAnsi="Bookman Old Style" w:cs="Bookman Old Style"/>
          <w:b/>
        </w:rPr>
        <w:t>Parágrafo 2</w:t>
      </w:r>
      <w:r>
        <w:rPr>
          <w:rFonts w:ascii="Bookman Old Style" w:eastAsia="Bookman Old Style" w:hAnsi="Bookman Old Style" w:cs="Bookman Old Style"/>
        </w:rPr>
        <w:t xml:space="preserve">. Conforme a lo definido en el Numeral 6.7 del Artículo 6 de la metodología contenida en las Resoluciones </w:t>
      </w:r>
      <w:r w:rsidR="001C3579">
        <w:rPr>
          <w:rFonts w:ascii="Bookman Old Style" w:eastAsia="Bookman Old Style" w:hAnsi="Bookman Old Style" w:cs="Bookman Old Style"/>
        </w:rPr>
        <w:t>CREG 202 de 2013, 138 de 2014, 090 y 132 de 2018, y 011 de 2020</w:t>
      </w:r>
      <w:r>
        <w:rPr>
          <w:rFonts w:ascii="Bookman Old Style" w:eastAsia="Bookman Old Style" w:hAnsi="Bookman Old Style" w:cs="Bookman Old Style"/>
        </w:rPr>
        <w:t xml:space="preserve">, sólo podrá iniciarse el cobro al usuario </w:t>
      </w:r>
      <w:r w:rsidR="001C3579">
        <w:rPr>
          <w:rFonts w:ascii="Bookman Old Style" w:eastAsia="Bookman Old Style" w:hAnsi="Bookman Old Style" w:cs="Bookman Old Style"/>
        </w:rPr>
        <w:t>d</w:t>
      </w:r>
      <w:r>
        <w:rPr>
          <w:rFonts w:ascii="Bookman Old Style" w:eastAsia="Bookman Old Style" w:hAnsi="Bookman Old Style" w:cs="Bookman Old Style"/>
        </w:rPr>
        <w:t>el componente de inversión correspondiente a recursos de la empresa, al mes siguiente de que la distribuidora haya finalizado la construcción de todos los activos que fueron reconocidos en los cargos de distribución aprobados.</w:t>
      </w:r>
    </w:p>
    <w:p w14:paraId="5A41C5C8" w14:textId="01409B1E" w:rsidR="00163CBA" w:rsidRDefault="00163CBA" w:rsidP="00163CBA">
      <w:pPr>
        <w:spacing w:before="240" w:after="240"/>
        <w:ind w:left="0" w:right="20"/>
        <w:jc w:val="both"/>
        <w:rPr>
          <w:rFonts w:ascii="Bookman Old Style" w:eastAsia="Bookman Old Style" w:hAnsi="Bookman Old Style" w:cs="Bookman Old Style"/>
        </w:rPr>
      </w:pPr>
      <w:r>
        <w:rPr>
          <w:rFonts w:ascii="Bookman Old Style" w:eastAsia="Bookman Old Style" w:hAnsi="Bookman Old Style" w:cs="Bookman Old Style"/>
          <w:b/>
        </w:rPr>
        <w:t>Parágrafo 3.</w:t>
      </w:r>
      <w:r>
        <w:rPr>
          <w:rFonts w:ascii="Bookman Old Style" w:eastAsia="Bookman Old Style" w:hAnsi="Bookman Old Style" w:cs="Bookman Old Style"/>
        </w:rPr>
        <w:t xml:space="preserve"> El Cargo de Distribución establecido en el presente Artículo se actualizará de conformidad con lo establecido en el Artículo 12 de la Metodología contenida en las Resoluciones </w:t>
      </w:r>
      <w:r w:rsidR="001C3579">
        <w:rPr>
          <w:rFonts w:ascii="Bookman Old Style" w:eastAsia="Bookman Old Style" w:hAnsi="Bookman Old Style" w:cs="Bookman Old Style"/>
        </w:rPr>
        <w:t>CREG 202 de 2013, 138 de 2014, 090 y 132 de 2018, y 011 de 2020</w:t>
      </w:r>
      <w:r>
        <w:rPr>
          <w:rFonts w:ascii="Bookman Old Style" w:eastAsia="Bookman Old Style" w:hAnsi="Bookman Old Style" w:cs="Bookman Old Style"/>
        </w:rPr>
        <w:t>.</w:t>
      </w:r>
    </w:p>
    <w:p w14:paraId="2315D876" w14:textId="2668DD5D" w:rsidR="00633220" w:rsidRDefault="00633220" w:rsidP="00633220">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Pr>
          <w:rFonts w:ascii="Bookman Old Style" w:hAnsi="Bookman Old Style" w:cs="Arial"/>
          <w:b/>
        </w:rPr>
        <w:t>U</w:t>
      </w:r>
      <w:r w:rsidRPr="001954E9">
        <w:rPr>
          <w:rFonts w:ascii="Bookman Old Style" w:hAnsi="Bookman Old Style" w:cs="Arial"/>
          <w:b/>
        </w:rPr>
        <w:t xml:space="preserve">suarios </w:t>
      </w:r>
      <w:r>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Pr>
          <w:rFonts w:ascii="Bookman Old Style" w:hAnsi="Bookman Old Style" w:cs="Arial"/>
        </w:rPr>
        <w:t>R</w:t>
      </w:r>
      <w:r w:rsidRPr="001954E9">
        <w:rPr>
          <w:rFonts w:ascii="Bookman Old Style" w:hAnsi="Bookman Old Style" w:cs="Arial"/>
        </w:rPr>
        <w:t xml:space="preserve">esolución, el cargo de distribución aplicable a los usuarios diferentes a los de uso residencial en el Mercado Relevante definido en el </w:t>
      </w:r>
      <w:r>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Pr>
          <w:rFonts w:ascii="Bookman Old Style" w:hAnsi="Bookman Old Style" w:cs="Arial"/>
        </w:rPr>
        <w:t>es de tubería</w:t>
      </w:r>
      <w:r w:rsidR="001C3579">
        <w:rPr>
          <w:rFonts w:ascii="Bookman Old Style" w:hAnsi="Bookman Old Style" w:cs="Arial"/>
        </w:rPr>
        <w:t>,</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4"/>
        <w:gridCol w:w="826"/>
        <w:gridCol w:w="1595"/>
        <w:gridCol w:w="1595"/>
        <w:gridCol w:w="1596"/>
      </w:tblGrid>
      <w:tr w:rsidR="00F36A60" w:rsidRPr="00202111" w14:paraId="7C6C8999" w14:textId="77777777" w:rsidTr="00283890">
        <w:trPr>
          <w:trHeight w:val="345"/>
          <w:tblHeader/>
        </w:trPr>
        <w:tc>
          <w:tcPr>
            <w:tcW w:w="9346" w:type="dxa"/>
            <w:gridSpan w:val="5"/>
            <w:shd w:val="clear" w:color="auto" w:fill="D9D9D9" w:themeFill="background1" w:themeFillShade="D9"/>
            <w:vAlign w:val="center"/>
          </w:tcPr>
          <w:p w14:paraId="70AEC947" w14:textId="6AE30BE2" w:rsidR="00F36A60" w:rsidRPr="00202111" w:rsidRDefault="00F36A60" w:rsidP="00283890">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w:t>
            </w:r>
            <w:r w:rsidR="00844DE3">
              <w:rPr>
                <w:rFonts w:ascii="Bookman Old Style" w:hAnsi="Bookman Old Style"/>
                <w:b/>
                <w:bCs/>
                <w:color w:val="000000"/>
                <w:sz w:val="22"/>
                <w:szCs w:val="22"/>
                <w:lang w:eastAsia="es-CO"/>
              </w:rPr>
              <w:t xml:space="preserve"> Diferente</w:t>
            </w:r>
            <w:r w:rsidR="00163CBA">
              <w:rPr>
                <w:rFonts w:ascii="Bookman Old Style" w:hAnsi="Bookman Old Style"/>
                <w:b/>
                <w:bCs/>
                <w:color w:val="000000"/>
                <w:sz w:val="22"/>
                <w:szCs w:val="22"/>
                <w:lang w:eastAsia="es-CO"/>
              </w:rPr>
              <w:t>s a los</w:t>
            </w:r>
            <w:r>
              <w:rPr>
                <w:rFonts w:ascii="Bookman Old Style" w:hAnsi="Bookman Old Style"/>
                <w:b/>
                <w:bCs/>
                <w:color w:val="000000"/>
                <w:sz w:val="22"/>
                <w:szCs w:val="22"/>
                <w:lang w:eastAsia="es-CO"/>
              </w:rPr>
              <w:t xml:space="preserve"> </w:t>
            </w:r>
            <w:r w:rsidRPr="00202111">
              <w:rPr>
                <w:rFonts w:ascii="Bookman Old Style" w:hAnsi="Bookman Old Style"/>
                <w:b/>
                <w:bCs/>
                <w:color w:val="000000"/>
                <w:sz w:val="22"/>
                <w:szCs w:val="22"/>
                <w:lang w:eastAsia="es-CO"/>
              </w:rPr>
              <w:t>de Uso</w:t>
            </w:r>
            <w:r>
              <w:rPr>
                <w:rFonts w:ascii="Bookman Old Style" w:hAnsi="Bookman Old Style"/>
                <w:b/>
                <w:bCs/>
                <w:color w:val="000000"/>
                <w:sz w:val="22"/>
                <w:szCs w:val="22"/>
                <w:lang w:eastAsia="es-CO"/>
              </w:rPr>
              <w:t xml:space="preserve"> </w:t>
            </w:r>
            <w:r w:rsidRPr="00202111">
              <w:rPr>
                <w:rFonts w:ascii="Bookman Old Style" w:hAnsi="Bookman Old Style"/>
                <w:b/>
                <w:bCs/>
                <w:color w:val="000000"/>
                <w:sz w:val="22"/>
                <w:szCs w:val="22"/>
                <w:lang w:eastAsia="es-CO"/>
              </w:rPr>
              <w:t>Residencial</w:t>
            </w:r>
          </w:p>
        </w:tc>
      </w:tr>
      <w:tr w:rsidR="00F36A60" w:rsidRPr="00202111" w14:paraId="33306B81" w14:textId="77777777" w:rsidTr="00283890">
        <w:trPr>
          <w:trHeight w:val="406"/>
          <w:tblHeader/>
        </w:trPr>
        <w:tc>
          <w:tcPr>
            <w:tcW w:w="3734" w:type="dxa"/>
            <w:shd w:val="clear" w:color="auto" w:fill="D9D9D9" w:themeFill="background1" w:themeFillShade="D9"/>
            <w:vAlign w:val="center"/>
          </w:tcPr>
          <w:p w14:paraId="6AE7A67E" w14:textId="77777777" w:rsidR="00F36A60" w:rsidRPr="00202111" w:rsidRDefault="00F36A60" w:rsidP="00283890">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53EB2FFA" w14:textId="77777777" w:rsidR="00F36A60" w:rsidRPr="00202111" w:rsidRDefault="00F36A60" w:rsidP="00283890">
            <w:pPr>
              <w:widowControl w:val="0"/>
              <w:adjustRightInd w:val="0"/>
              <w:ind w:left="0" w:right="20"/>
              <w:jc w:val="center"/>
              <w:rPr>
                <w:rFonts w:ascii="Bookman Old Style" w:hAnsi="Bookman Old Style" w:cs="Arial"/>
                <w:sz w:val="22"/>
                <w:szCs w:val="22"/>
              </w:rPr>
            </w:pPr>
          </w:p>
        </w:tc>
        <w:tc>
          <w:tcPr>
            <w:tcW w:w="1595" w:type="dxa"/>
            <w:shd w:val="clear" w:color="auto" w:fill="D9D9D9" w:themeFill="background1" w:themeFillShade="D9"/>
            <w:vAlign w:val="center"/>
          </w:tcPr>
          <w:p w14:paraId="009C5B92" w14:textId="77777777" w:rsidR="00F36A60" w:rsidRPr="00202111" w:rsidRDefault="00F36A60" w:rsidP="00283890">
            <w:pPr>
              <w:widowControl w:val="0"/>
              <w:adjustRightInd w:val="0"/>
              <w:ind w:left="0" w:right="2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20</w:t>
            </w:r>
          </w:p>
        </w:tc>
        <w:tc>
          <w:tcPr>
            <w:tcW w:w="1595" w:type="dxa"/>
            <w:shd w:val="clear" w:color="auto" w:fill="D9D9D9" w:themeFill="background1" w:themeFillShade="D9"/>
            <w:vAlign w:val="center"/>
          </w:tcPr>
          <w:p w14:paraId="0971AA0A" w14:textId="77777777" w:rsidR="00F36A60" w:rsidRPr="00202111" w:rsidRDefault="00F36A60" w:rsidP="00283890">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596" w:type="dxa"/>
            <w:shd w:val="clear" w:color="auto" w:fill="D9D9D9" w:themeFill="background1" w:themeFillShade="D9"/>
            <w:vAlign w:val="center"/>
          </w:tcPr>
          <w:p w14:paraId="6894E55F" w14:textId="77777777" w:rsidR="00F36A60" w:rsidRPr="00202111" w:rsidRDefault="00F36A60" w:rsidP="00283890">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F36A60" w:rsidRPr="00202111" w14:paraId="0765F553" w14:textId="77777777" w:rsidTr="00283890">
        <w:trPr>
          <w:trHeight w:val="516"/>
        </w:trPr>
        <w:tc>
          <w:tcPr>
            <w:tcW w:w="3734" w:type="dxa"/>
            <w:shd w:val="clear" w:color="auto" w:fill="auto"/>
            <w:vAlign w:val="center"/>
          </w:tcPr>
          <w:p w14:paraId="63990AEE" w14:textId="77777777" w:rsidR="00F36A60" w:rsidRPr="00202111" w:rsidRDefault="00F36A60" w:rsidP="00283890">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014528DA" w14:textId="77777777" w:rsidR="00F36A60" w:rsidRPr="00202111" w:rsidRDefault="00F36A60" w:rsidP="00283890">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595" w:type="dxa"/>
            <w:shd w:val="clear" w:color="auto" w:fill="auto"/>
            <w:vAlign w:val="center"/>
          </w:tcPr>
          <w:p w14:paraId="553CE53F" w14:textId="77777777" w:rsidR="00F36A60" w:rsidRPr="00016D68" w:rsidRDefault="00F36A60" w:rsidP="00283890">
            <w:pPr>
              <w:ind w:left="0"/>
              <w:jc w:val="center"/>
              <w:rPr>
                <w:rFonts w:ascii="Bookman Old Style" w:hAnsi="Bookman Old Style"/>
                <w:b/>
                <w:bCs/>
                <w:color w:val="000000"/>
                <w:sz w:val="22"/>
                <w:szCs w:val="22"/>
                <w:lang w:val="es-ES_tradnl" w:eastAsia="es-CO"/>
              </w:rPr>
            </w:pPr>
            <w:r w:rsidRPr="00016D68">
              <w:rPr>
                <w:rFonts w:ascii="Bookman Old Style" w:hAnsi="Bookman Old Style"/>
                <w:b/>
                <w:bCs/>
                <w:color w:val="000000"/>
                <w:sz w:val="22"/>
                <w:szCs w:val="22"/>
                <w:lang w:val="es-ES_tradnl" w:eastAsia="es-CO"/>
              </w:rPr>
              <w:t>3.107,33</w:t>
            </w:r>
          </w:p>
        </w:tc>
        <w:tc>
          <w:tcPr>
            <w:tcW w:w="1595" w:type="dxa"/>
            <w:vAlign w:val="center"/>
          </w:tcPr>
          <w:p w14:paraId="1C33889E" w14:textId="77777777" w:rsidR="00F36A60" w:rsidRPr="00016D68" w:rsidRDefault="00F36A60" w:rsidP="00283890">
            <w:pPr>
              <w:ind w:left="0"/>
              <w:jc w:val="center"/>
              <w:rPr>
                <w:rFonts w:ascii="Bookman Old Style" w:hAnsi="Bookman Old Style"/>
                <w:b/>
                <w:bCs/>
                <w:color w:val="000000"/>
                <w:sz w:val="22"/>
                <w:szCs w:val="22"/>
                <w:lang w:val="es-ES_tradnl" w:eastAsia="es-CO"/>
              </w:rPr>
            </w:pPr>
            <w:r w:rsidRPr="00016D68">
              <w:rPr>
                <w:rFonts w:ascii="Bookman Old Style" w:hAnsi="Bookman Old Style"/>
                <w:b/>
                <w:bCs/>
                <w:color w:val="000000"/>
                <w:sz w:val="22"/>
                <w:szCs w:val="22"/>
                <w:lang w:val="es-ES_tradnl" w:eastAsia="es-CO"/>
              </w:rPr>
              <w:t>3.090,54</w:t>
            </w:r>
          </w:p>
        </w:tc>
        <w:tc>
          <w:tcPr>
            <w:tcW w:w="1596" w:type="dxa"/>
            <w:vAlign w:val="center"/>
          </w:tcPr>
          <w:p w14:paraId="000CD577" w14:textId="77777777" w:rsidR="00F36A60" w:rsidRPr="00016D68" w:rsidRDefault="00F36A60" w:rsidP="00283890">
            <w:pPr>
              <w:ind w:left="0"/>
              <w:jc w:val="center"/>
              <w:rPr>
                <w:rFonts w:ascii="Bookman Old Style" w:hAnsi="Bookman Old Style"/>
                <w:b/>
                <w:bCs/>
                <w:color w:val="000000"/>
                <w:sz w:val="22"/>
                <w:szCs w:val="22"/>
                <w:lang w:val="es-ES_tradnl" w:eastAsia="es-CO"/>
              </w:rPr>
            </w:pPr>
            <w:r w:rsidRPr="00016D68">
              <w:rPr>
                <w:rFonts w:ascii="Bookman Old Style" w:hAnsi="Bookman Old Style"/>
                <w:b/>
                <w:bCs/>
                <w:color w:val="000000"/>
                <w:sz w:val="22"/>
                <w:szCs w:val="22"/>
                <w:lang w:val="es-ES_tradnl" w:eastAsia="es-CO"/>
              </w:rPr>
              <w:t>3.073,77</w:t>
            </w:r>
          </w:p>
        </w:tc>
      </w:tr>
      <w:tr w:rsidR="001419F8" w:rsidRPr="00202111" w14:paraId="39BDD204" w14:textId="77777777" w:rsidTr="00283890">
        <w:trPr>
          <w:trHeight w:val="516"/>
        </w:trPr>
        <w:tc>
          <w:tcPr>
            <w:tcW w:w="3734" w:type="dxa"/>
            <w:shd w:val="clear" w:color="auto" w:fill="auto"/>
            <w:vAlign w:val="center"/>
          </w:tcPr>
          <w:p w14:paraId="6D812261" w14:textId="268B851F" w:rsidR="001419F8" w:rsidRPr="004C6974" w:rsidRDefault="001419F8" w:rsidP="001419F8">
            <w:pPr>
              <w:widowControl w:val="0"/>
              <w:adjustRightInd w:val="0"/>
              <w:ind w:left="0" w:right="20"/>
              <w:rPr>
                <w:rFonts w:ascii="Bookman Old Style" w:hAnsi="Bookman Old Style"/>
                <w:bCs/>
                <w:color w:val="000000"/>
                <w:sz w:val="22"/>
                <w:szCs w:val="22"/>
                <w:lang w:val="es-ES_tradnl" w:eastAsia="es-CO"/>
              </w:rPr>
            </w:pPr>
            <w:r w:rsidRPr="004C6974">
              <w:rPr>
                <w:rFonts w:ascii="Bookman Old Style" w:hAnsi="Bookman Old Style"/>
                <w:bCs/>
                <w:color w:val="000000"/>
                <w:sz w:val="22"/>
                <w:szCs w:val="22"/>
                <w:lang w:val="es-ES_tradnl" w:eastAsia="es-CO"/>
              </w:rPr>
              <w:t>C</w:t>
            </w:r>
            <w:r>
              <w:rPr>
                <w:rFonts w:ascii="Bookman Old Style" w:hAnsi="Bookman Old Style"/>
                <w:bCs/>
                <w:color w:val="000000"/>
                <w:sz w:val="22"/>
                <w:szCs w:val="22"/>
                <w:lang w:val="es-ES_tradnl" w:eastAsia="es-CO"/>
              </w:rPr>
              <w:t>omponente de Recursos P</w:t>
            </w:r>
            <w:r w:rsidRPr="004C6974">
              <w:rPr>
                <w:rFonts w:ascii="Bookman Old Style" w:hAnsi="Bookman Old Style"/>
                <w:bCs/>
                <w:color w:val="000000"/>
                <w:sz w:val="22"/>
                <w:szCs w:val="22"/>
                <w:lang w:val="es-ES_tradnl" w:eastAsia="es-CO"/>
              </w:rPr>
              <w:t>úblicos</w:t>
            </w:r>
            <w:r>
              <w:rPr>
                <w:rFonts w:ascii="Bookman Old Style" w:hAnsi="Bookman Old Style"/>
                <w:bCs/>
                <w:color w:val="000000"/>
                <w:sz w:val="22"/>
                <w:szCs w:val="22"/>
                <w:lang w:val="es-ES_tradnl" w:eastAsia="es-CO"/>
              </w:rPr>
              <w:t xml:space="preserve"> – Aportes provenientes del convenio de Cofinanciación 806 de 2019 suscrito entre PROVISERVICIOS S.A. E.S.P. y el </w:t>
            </w:r>
            <w:r w:rsidR="001C3579">
              <w:rPr>
                <w:rFonts w:ascii="Bookman Old Style" w:hAnsi="Bookman Old Style"/>
                <w:bCs/>
                <w:color w:val="000000"/>
                <w:sz w:val="22"/>
                <w:szCs w:val="22"/>
                <w:lang w:val="es-ES_tradnl" w:eastAsia="es-CO"/>
              </w:rPr>
              <w:t>Ministerio de Minas y Energía</w:t>
            </w:r>
          </w:p>
        </w:tc>
        <w:tc>
          <w:tcPr>
            <w:tcW w:w="826" w:type="dxa"/>
            <w:shd w:val="clear" w:color="auto" w:fill="auto"/>
            <w:vAlign w:val="center"/>
          </w:tcPr>
          <w:p w14:paraId="0E10D7B3" w14:textId="77777777" w:rsidR="001419F8" w:rsidRPr="00202111" w:rsidRDefault="001419F8" w:rsidP="001419F8">
            <w:pPr>
              <w:widowControl w:val="0"/>
              <w:adjustRightInd w:val="0"/>
              <w:ind w:left="0" w:right="20"/>
              <w:jc w:val="center"/>
              <w:rPr>
                <w:rFonts w:ascii="Bookman Old Style" w:hAnsi="Bookman Old Style"/>
                <w:b/>
                <w:bCs/>
                <w:color w:val="000000"/>
                <w:sz w:val="22"/>
                <w:szCs w:val="22"/>
                <w:lang w:val="es-ES_tradnl" w:eastAsia="es-CO"/>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5" w:type="dxa"/>
            <w:shd w:val="clear" w:color="auto" w:fill="auto"/>
            <w:vAlign w:val="center"/>
          </w:tcPr>
          <w:p w14:paraId="372FA40D" w14:textId="23F7C16B" w:rsidR="001419F8" w:rsidRPr="003B53B8" w:rsidRDefault="001419F8" w:rsidP="001419F8">
            <w:pPr>
              <w:ind w:left="0"/>
              <w:jc w:val="center"/>
              <w:rPr>
                <w:rFonts w:ascii="Bookman Old Style" w:hAnsi="Bookman Old Style"/>
                <w:color w:val="000000"/>
                <w:sz w:val="22"/>
                <w:szCs w:val="22"/>
                <w:lang w:val="es-ES_tradnl" w:eastAsia="es-CO"/>
              </w:rPr>
            </w:pPr>
            <w:r w:rsidRPr="003B53B8">
              <w:rPr>
                <w:rFonts w:ascii="Bookman Old Style" w:hAnsi="Bookman Old Style"/>
                <w:color w:val="000000"/>
                <w:sz w:val="22"/>
                <w:szCs w:val="22"/>
                <w:lang w:val="es-ES_tradnl" w:eastAsia="es-CO"/>
              </w:rPr>
              <w:t>1.14</w:t>
            </w:r>
            <w:r>
              <w:rPr>
                <w:rFonts w:ascii="Bookman Old Style" w:hAnsi="Bookman Old Style"/>
                <w:color w:val="000000"/>
                <w:sz w:val="22"/>
                <w:szCs w:val="22"/>
                <w:lang w:val="es-ES_tradnl" w:eastAsia="es-CO"/>
              </w:rPr>
              <w:t>8</w:t>
            </w:r>
            <w:r w:rsidRPr="003B53B8">
              <w:rPr>
                <w:rFonts w:ascii="Bookman Old Style" w:hAnsi="Bookman Old Style"/>
                <w:color w:val="000000"/>
                <w:sz w:val="22"/>
                <w:szCs w:val="22"/>
                <w:lang w:val="es-ES_tradnl" w:eastAsia="es-CO"/>
              </w:rPr>
              <w:t>,</w:t>
            </w:r>
            <w:r>
              <w:rPr>
                <w:rFonts w:ascii="Bookman Old Style" w:hAnsi="Bookman Old Style"/>
                <w:color w:val="000000"/>
                <w:sz w:val="22"/>
                <w:szCs w:val="22"/>
                <w:lang w:val="es-ES_tradnl" w:eastAsia="es-CO"/>
              </w:rPr>
              <w:t>07</w:t>
            </w:r>
          </w:p>
        </w:tc>
        <w:tc>
          <w:tcPr>
            <w:tcW w:w="1595" w:type="dxa"/>
            <w:vAlign w:val="center"/>
          </w:tcPr>
          <w:p w14:paraId="39B55F24" w14:textId="61A93825" w:rsidR="001419F8" w:rsidRPr="003B53B8" w:rsidRDefault="001419F8" w:rsidP="001419F8">
            <w:pPr>
              <w:ind w:left="0"/>
              <w:jc w:val="center"/>
              <w:rPr>
                <w:rFonts w:ascii="Bookman Old Style" w:hAnsi="Bookman Old Style"/>
                <w:color w:val="000000"/>
                <w:sz w:val="22"/>
                <w:szCs w:val="22"/>
                <w:lang w:val="es-ES_tradnl" w:eastAsia="es-CO"/>
              </w:rPr>
            </w:pPr>
            <w:r w:rsidRPr="003B53B8">
              <w:rPr>
                <w:rFonts w:ascii="Bookman Old Style" w:hAnsi="Bookman Old Style"/>
                <w:color w:val="000000"/>
                <w:sz w:val="22"/>
                <w:szCs w:val="22"/>
                <w:lang w:val="es-ES_tradnl" w:eastAsia="es-CO"/>
              </w:rPr>
              <w:t>1.13</w:t>
            </w:r>
            <w:r>
              <w:rPr>
                <w:rFonts w:ascii="Bookman Old Style" w:hAnsi="Bookman Old Style"/>
                <w:color w:val="000000"/>
                <w:sz w:val="22"/>
                <w:szCs w:val="22"/>
                <w:lang w:val="es-ES_tradnl" w:eastAsia="es-CO"/>
              </w:rPr>
              <w:t>8</w:t>
            </w:r>
            <w:r w:rsidRPr="003B53B8">
              <w:rPr>
                <w:rFonts w:ascii="Bookman Old Style" w:hAnsi="Bookman Old Style"/>
                <w:color w:val="000000"/>
                <w:sz w:val="22"/>
                <w:szCs w:val="22"/>
                <w:lang w:val="es-ES_tradnl" w:eastAsia="es-CO"/>
              </w:rPr>
              <w:t>,</w:t>
            </w:r>
            <w:r>
              <w:rPr>
                <w:rFonts w:ascii="Bookman Old Style" w:hAnsi="Bookman Old Style"/>
                <w:color w:val="000000"/>
                <w:sz w:val="22"/>
                <w:szCs w:val="22"/>
                <w:lang w:val="es-ES_tradnl" w:eastAsia="es-CO"/>
              </w:rPr>
              <w:t>09</w:t>
            </w:r>
          </w:p>
        </w:tc>
        <w:tc>
          <w:tcPr>
            <w:tcW w:w="1596" w:type="dxa"/>
            <w:vAlign w:val="center"/>
          </w:tcPr>
          <w:p w14:paraId="7E0FA870" w14:textId="13FB4069" w:rsidR="001419F8" w:rsidRPr="003B53B8" w:rsidRDefault="001419F8" w:rsidP="001419F8">
            <w:pPr>
              <w:ind w:left="0"/>
              <w:jc w:val="center"/>
              <w:rPr>
                <w:rFonts w:ascii="Bookman Old Style" w:hAnsi="Bookman Old Style"/>
                <w:color w:val="000000"/>
                <w:sz w:val="22"/>
                <w:szCs w:val="22"/>
                <w:lang w:val="es-ES_tradnl" w:eastAsia="es-CO"/>
              </w:rPr>
            </w:pPr>
            <w:r w:rsidRPr="003B53B8">
              <w:rPr>
                <w:rFonts w:ascii="Bookman Old Style" w:hAnsi="Bookman Old Style"/>
                <w:color w:val="000000"/>
                <w:sz w:val="22"/>
                <w:szCs w:val="22"/>
                <w:lang w:val="es-ES_tradnl" w:eastAsia="es-CO"/>
              </w:rPr>
              <w:t>1.12</w:t>
            </w:r>
            <w:r>
              <w:rPr>
                <w:rFonts w:ascii="Bookman Old Style" w:hAnsi="Bookman Old Style"/>
                <w:color w:val="000000"/>
                <w:sz w:val="22"/>
                <w:szCs w:val="22"/>
                <w:lang w:val="es-ES_tradnl" w:eastAsia="es-CO"/>
              </w:rPr>
              <w:t>8</w:t>
            </w:r>
            <w:r w:rsidRPr="003B53B8">
              <w:rPr>
                <w:rFonts w:ascii="Bookman Old Style" w:hAnsi="Bookman Old Style"/>
                <w:color w:val="000000"/>
                <w:sz w:val="22"/>
                <w:szCs w:val="22"/>
                <w:lang w:val="es-ES_tradnl" w:eastAsia="es-CO"/>
              </w:rPr>
              <w:t>,</w:t>
            </w:r>
            <w:r w:rsidR="00EF1300">
              <w:rPr>
                <w:rFonts w:ascii="Bookman Old Style" w:hAnsi="Bookman Old Style"/>
                <w:color w:val="000000"/>
                <w:sz w:val="22"/>
                <w:szCs w:val="22"/>
                <w:lang w:val="es-ES_tradnl" w:eastAsia="es-CO"/>
              </w:rPr>
              <w:t>12</w:t>
            </w:r>
          </w:p>
        </w:tc>
      </w:tr>
      <w:tr w:rsidR="001419F8" w:rsidRPr="00202111" w14:paraId="068D76B8" w14:textId="77777777" w:rsidTr="00283890">
        <w:trPr>
          <w:trHeight w:val="516"/>
        </w:trPr>
        <w:tc>
          <w:tcPr>
            <w:tcW w:w="3734" w:type="dxa"/>
            <w:shd w:val="clear" w:color="auto" w:fill="auto"/>
            <w:vAlign w:val="center"/>
          </w:tcPr>
          <w:p w14:paraId="422EAAB6" w14:textId="77777777" w:rsidR="001419F8" w:rsidRPr="00202111" w:rsidRDefault="001419F8" w:rsidP="001419F8">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r>
              <w:rPr>
                <w:rFonts w:ascii="Bookman Old Style" w:hAnsi="Bookman Old Style"/>
                <w:color w:val="000000"/>
                <w:sz w:val="22"/>
                <w:szCs w:val="22"/>
                <w:lang w:val="es-CO" w:eastAsia="es-CO"/>
              </w:rPr>
              <w:t xml:space="preserve"> empresa</w:t>
            </w:r>
          </w:p>
        </w:tc>
        <w:tc>
          <w:tcPr>
            <w:tcW w:w="826" w:type="dxa"/>
            <w:shd w:val="clear" w:color="auto" w:fill="auto"/>
            <w:vAlign w:val="center"/>
          </w:tcPr>
          <w:p w14:paraId="1357D7FE" w14:textId="77777777" w:rsidR="001419F8" w:rsidRPr="00202111" w:rsidRDefault="001419F8" w:rsidP="001419F8">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5" w:type="dxa"/>
            <w:shd w:val="clear" w:color="auto" w:fill="auto"/>
            <w:vAlign w:val="center"/>
          </w:tcPr>
          <w:p w14:paraId="2C05F6E1" w14:textId="60EC54F0" w:rsidR="001419F8" w:rsidRPr="003B53B8" w:rsidRDefault="001419F8" w:rsidP="001419F8">
            <w:pPr>
              <w:ind w:left="0"/>
              <w:jc w:val="center"/>
              <w:rPr>
                <w:rFonts w:ascii="Bookman Old Style" w:hAnsi="Bookman Old Style"/>
                <w:color w:val="000000"/>
                <w:sz w:val="22"/>
                <w:szCs w:val="22"/>
                <w:lang w:val="es-ES_tradnl" w:eastAsia="es-CO"/>
              </w:rPr>
            </w:pPr>
            <w:r w:rsidRPr="003B53B8">
              <w:rPr>
                <w:rFonts w:ascii="Bookman Old Style" w:hAnsi="Bookman Old Style"/>
                <w:color w:val="000000"/>
                <w:sz w:val="22"/>
                <w:szCs w:val="22"/>
                <w:lang w:val="es-ES_tradnl" w:eastAsia="es-CO"/>
              </w:rPr>
              <w:t>78</w:t>
            </w:r>
            <w:r>
              <w:rPr>
                <w:rFonts w:ascii="Bookman Old Style" w:hAnsi="Bookman Old Style"/>
                <w:color w:val="000000"/>
                <w:sz w:val="22"/>
                <w:szCs w:val="22"/>
                <w:lang w:val="es-ES_tradnl" w:eastAsia="es-CO"/>
              </w:rPr>
              <w:t>0</w:t>
            </w:r>
            <w:r w:rsidRPr="003B53B8">
              <w:rPr>
                <w:rFonts w:ascii="Bookman Old Style" w:hAnsi="Bookman Old Style"/>
                <w:color w:val="000000"/>
                <w:sz w:val="22"/>
                <w:szCs w:val="22"/>
                <w:lang w:val="es-ES_tradnl" w:eastAsia="es-CO"/>
              </w:rPr>
              <w:t>,</w:t>
            </w:r>
            <w:r>
              <w:rPr>
                <w:rFonts w:ascii="Bookman Old Style" w:hAnsi="Bookman Old Style"/>
                <w:color w:val="000000"/>
                <w:sz w:val="22"/>
                <w:szCs w:val="22"/>
                <w:lang w:val="es-ES_tradnl" w:eastAsia="es-CO"/>
              </w:rPr>
              <w:t>69</w:t>
            </w:r>
          </w:p>
        </w:tc>
        <w:tc>
          <w:tcPr>
            <w:tcW w:w="1595" w:type="dxa"/>
            <w:vAlign w:val="center"/>
          </w:tcPr>
          <w:p w14:paraId="7BDCD3C7" w14:textId="7A6D3EB2" w:rsidR="001419F8" w:rsidRPr="003B53B8" w:rsidRDefault="001419F8" w:rsidP="001419F8">
            <w:pPr>
              <w:ind w:left="0"/>
              <w:jc w:val="center"/>
              <w:rPr>
                <w:rFonts w:ascii="Bookman Old Style" w:hAnsi="Bookman Old Style"/>
                <w:color w:val="000000"/>
                <w:sz w:val="22"/>
                <w:szCs w:val="22"/>
                <w:lang w:val="es-ES_tradnl" w:eastAsia="es-CO"/>
              </w:rPr>
            </w:pPr>
            <w:r w:rsidRPr="003B53B8">
              <w:rPr>
                <w:rFonts w:ascii="Bookman Old Style" w:hAnsi="Bookman Old Style"/>
                <w:color w:val="000000"/>
                <w:sz w:val="22"/>
                <w:szCs w:val="22"/>
                <w:lang w:val="es-ES_tradnl" w:eastAsia="es-CO"/>
              </w:rPr>
              <w:t>7</w:t>
            </w:r>
            <w:r>
              <w:rPr>
                <w:rFonts w:ascii="Bookman Old Style" w:hAnsi="Bookman Old Style"/>
                <w:color w:val="000000"/>
                <w:sz w:val="22"/>
                <w:szCs w:val="22"/>
                <w:lang w:val="es-ES_tradnl" w:eastAsia="es-CO"/>
              </w:rPr>
              <w:t>73</w:t>
            </w:r>
            <w:r w:rsidRPr="003B53B8">
              <w:rPr>
                <w:rFonts w:ascii="Bookman Old Style" w:hAnsi="Bookman Old Style"/>
                <w:color w:val="000000"/>
                <w:sz w:val="22"/>
                <w:szCs w:val="22"/>
                <w:lang w:val="es-ES_tradnl" w:eastAsia="es-CO"/>
              </w:rPr>
              <w:t>,</w:t>
            </w:r>
            <w:r>
              <w:rPr>
                <w:rFonts w:ascii="Bookman Old Style" w:hAnsi="Bookman Old Style"/>
                <w:color w:val="000000"/>
                <w:sz w:val="22"/>
                <w:szCs w:val="22"/>
                <w:lang w:val="es-ES_tradnl" w:eastAsia="es-CO"/>
              </w:rPr>
              <w:t>90</w:t>
            </w:r>
          </w:p>
        </w:tc>
        <w:tc>
          <w:tcPr>
            <w:tcW w:w="1596" w:type="dxa"/>
            <w:vAlign w:val="center"/>
          </w:tcPr>
          <w:p w14:paraId="61B5626A" w14:textId="62219D9F" w:rsidR="001419F8" w:rsidRPr="003B53B8" w:rsidRDefault="001419F8" w:rsidP="001419F8">
            <w:pPr>
              <w:ind w:left="0"/>
              <w:jc w:val="center"/>
              <w:rPr>
                <w:rFonts w:ascii="Bookman Old Style" w:hAnsi="Bookman Old Style"/>
                <w:color w:val="000000"/>
                <w:sz w:val="22"/>
                <w:szCs w:val="22"/>
                <w:lang w:val="es-ES_tradnl" w:eastAsia="es-CO"/>
              </w:rPr>
            </w:pPr>
            <w:r w:rsidRPr="003B53B8">
              <w:rPr>
                <w:rFonts w:ascii="Bookman Old Style" w:hAnsi="Bookman Old Style"/>
                <w:color w:val="000000"/>
                <w:sz w:val="22"/>
                <w:szCs w:val="22"/>
                <w:lang w:val="es-ES_tradnl" w:eastAsia="es-CO"/>
              </w:rPr>
              <w:t>7</w:t>
            </w:r>
            <w:r>
              <w:rPr>
                <w:rFonts w:ascii="Bookman Old Style" w:hAnsi="Bookman Old Style"/>
                <w:color w:val="000000"/>
                <w:sz w:val="22"/>
                <w:szCs w:val="22"/>
                <w:lang w:val="es-ES_tradnl" w:eastAsia="es-CO"/>
              </w:rPr>
              <w:t>67</w:t>
            </w:r>
            <w:r w:rsidRPr="003B53B8">
              <w:rPr>
                <w:rFonts w:ascii="Bookman Old Style" w:hAnsi="Bookman Old Style"/>
                <w:color w:val="000000"/>
                <w:sz w:val="22"/>
                <w:szCs w:val="22"/>
                <w:lang w:val="es-ES_tradnl" w:eastAsia="es-CO"/>
              </w:rPr>
              <w:t>,</w:t>
            </w:r>
            <w:r>
              <w:rPr>
                <w:rFonts w:ascii="Bookman Old Style" w:hAnsi="Bookman Old Style"/>
                <w:color w:val="000000"/>
                <w:sz w:val="22"/>
                <w:szCs w:val="22"/>
                <w:lang w:val="es-ES_tradnl" w:eastAsia="es-CO"/>
              </w:rPr>
              <w:t>12</w:t>
            </w:r>
          </w:p>
        </w:tc>
      </w:tr>
      <w:tr w:rsidR="001419F8" w:rsidRPr="00202111" w14:paraId="245659DE" w14:textId="77777777" w:rsidTr="00283890">
        <w:trPr>
          <w:trHeight w:val="517"/>
        </w:trPr>
        <w:tc>
          <w:tcPr>
            <w:tcW w:w="3734" w:type="dxa"/>
            <w:shd w:val="clear" w:color="auto" w:fill="auto"/>
            <w:vAlign w:val="center"/>
          </w:tcPr>
          <w:p w14:paraId="7C102E22" w14:textId="77777777" w:rsidR="001419F8" w:rsidRPr="00202111" w:rsidRDefault="001419F8" w:rsidP="001419F8">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14:paraId="13C6BE86" w14:textId="77777777" w:rsidR="001419F8" w:rsidRPr="00202111" w:rsidRDefault="001419F8" w:rsidP="001419F8">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5" w:type="dxa"/>
            <w:shd w:val="clear" w:color="auto" w:fill="auto"/>
            <w:vAlign w:val="center"/>
          </w:tcPr>
          <w:p w14:paraId="4A87CB02" w14:textId="6C044600" w:rsidR="001419F8" w:rsidRPr="003B53B8" w:rsidRDefault="001419F8" w:rsidP="001419F8">
            <w:pPr>
              <w:ind w:left="0"/>
              <w:jc w:val="center"/>
              <w:rPr>
                <w:rFonts w:ascii="Bookman Old Style" w:hAnsi="Bookman Old Style"/>
                <w:color w:val="000000"/>
                <w:sz w:val="22"/>
                <w:szCs w:val="22"/>
                <w:lang w:val="es-ES_tradnl" w:eastAsia="es-CO"/>
              </w:rPr>
            </w:pPr>
            <w:r w:rsidRPr="003B53B8">
              <w:rPr>
                <w:rFonts w:ascii="Bookman Old Style" w:hAnsi="Bookman Old Style"/>
                <w:color w:val="000000"/>
                <w:sz w:val="22"/>
                <w:szCs w:val="22"/>
                <w:lang w:val="es-ES_tradnl" w:eastAsia="es-CO"/>
              </w:rPr>
              <w:t>1.178,58</w:t>
            </w:r>
          </w:p>
        </w:tc>
        <w:tc>
          <w:tcPr>
            <w:tcW w:w="1595" w:type="dxa"/>
            <w:vAlign w:val="center"/>
          </w:tcPr>
          <w:p w14:paraId="5683EBA2" w14:textId="0A52DB32" w:rsidR="001419F8" w:rsidRPr="003B53B8" w:rsidRDefault="001419F8" w:rsidP="001419F8">
            <w:pPr>
              <w:ind w:left="0"/>
              <w:jc w:val="center"/>
              <w:rPr>
                <w:rFonts w:ascii="Bookman Old Style" w:hAnsi="Bookman Old Style"/>
                <w:color w:val="000000"/>
                <w:sz w:val="22"/>
                <w:szCs w:val="22"/>
                <w:lang w:val="es-ES_tradnl" w:eastAsia="es-CO"/>
              </w:rPr>
            </w:pPr>
            <w:r w:rsidRPr="003B53B8">
              <w:rPr>
                <w:rFonts w:ascii="Bookman Old Style" w:hAnsi="Bookman Old Style"/>
                <w:color w:val="000000"/>
                <w:sz w:val="22"/>
                <w:szCs w:val="22"/>
                <w:lang w:val="es-ES_tradnl" w:eastAsia="es-CO"/>
              </w:rPr>
              <w:t>1.178,56</w:t>
            </w:r>
          </w:p>
        </w:tc>
        <w:tc>
          <w:tcPr>
            <w:tcW w:w="1596" w:type="dxa"/>
            <w:vAlign w:val="center"/>
          </w:tcPr>
          <w:p w14:paraId="1DF392E0" w14:textId="1C5BA6CE" w:rsidR="001419F8" w:rsidRPr="003B53B8" w:rsidRDefault="001419F8" w:rsidP="001419F8">
            <w:pPr>
              <w:ind w:left="0"/>
              <w:jc w:val="center"/>
              <w:rPr>
                <w:rFonts w:ascii="Bookman Old Style" w:hAnsi="Bookman Old Style"/>
                <w:color w:val="000000"/>
                <w:sz w:val="22"/>
                <w:szCs w:val="22"/>
                <w:lang w:val="es-ES_tradnl" w:eastAsia="es-CO"/>
              </w:rPr>
            </w:pPr>
            <w:r w:rsidRPr="003B53B8">
              <w:rPr>
                <w:rFonts w:ascii="Bookman Old Style" w:hAnsi="Bookman Old Style"/>
                <w:color w:val="000000"/>
                <w:sz w:val="22"/>
                <w:szCs w:val="22"/>
                <w:lang w:val="es-ES_tradnl" w:eastAsia="es-CO"/>
              </w:rPr>
              <w:t>1.178,53</w:t>
            </w:r>
          </w:p>
        </w:tc>
      </w:tr>
    </w:tbl>
    <w:p w14:paraId="07D321AE" w14:textId="7AB48B61" w:rsidR="00633220" w:rsidRDefault="00633220" w:rsidP="00F36A60">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Pr>
          <w:rFonts w:ascii="Bookman Old Style" w:hAnsi="Bookman Old Style" w:cs="Arial"/>
          <w:sz w:val="16"/>
          <w:lang w:val="es-CO" w:eastAsia="x-none"/>
        </w:rPr>
        <w:t>8</w:t>
      </w:r>
    </w:p>
    <w:p w14:paraId="73F17554" w14:textId="0841BB4A" w:rsidR="001419F8" w:rsidRDefault="001419F8" w:rsidP="001419F8">
      <w:pPr>
        <w:spacing w:before="240" w:after="240"/>
        <w:ind w:left="0" w:right="20"/>
        <w:jc w:val="both"/>
        <w:rPr>
          <w:rFonts w:ascii="Bookman Old Style" w:eastAsia="Bookman Old Style" w:hAnsi="Bookman Old Style" w:cs="Bookman Old Style"/>
          <w:szCs w:val="22"/>
          <w:lang w:val="es-CO" w:eastAsia="es-CO"/>
        </w:rPr>
      </w:pPr>
      <w:r>
        <w:rPr>
          <w:rFonts w:ascii="Bookman Old Style" w:eastAsia="Bookman Old Style" w:hAnsi="Bookman Old Style" w:cs="Bookman Old Style"/>
          <w:b/>
        </w:rPr>
        <w:t>Parágrafo 1.</w:t>
      </w:r>
      <w:r>
        <w:rPr>
          <w:rFonts w:ascii="Bookman Old Style" w:eastAsia="Bookman Old Style" w:hAnsi="Bookman Old Style" w:cs="Bookman Old Style"/>
        </w:rPr>
        <w:t xml:space="preserve"> Para el cálculo de las tarifas que se cobren a los usuarios con base en los cargos aprobados en la presente Resolución, se tendrá en cuenta lo establecido en el Numeral 87.9 del Artículo 87 de la Ley 142 de 1994, modificado por el Artículo 99 de la Ley 1450 de 2011</w:t>
      </w:r>
      <w:r w:rsidR="001C3579">
        <w:rPr>
          <w:rFonts w:ascii="Bookman Old Style" w:eastAsia="Bookman Old Style" w:hAnsi="Bookman Old Style" w:cs="Bookman Old Style"/>
        </w:rPr>
        <w:t>,</w:t>
      </w:r>
      <w:r>
        <w:rPr>
          <w:rFonts w:ascii="Bookman Old Style" w:eastAsia="Bookman Old Style" w:hAnsi="Bookman Old Style" w:cs="Bookman Old Style"/>
        </w:rPr>
        <w:t xml:space="preserve"> o </w:t>
      </w:r>
      <w:r w:rsidR="001C3579">
        <w:rPr>
          <w:rFonts w:ascii="Bookman Old Style" w:eastAsia="Bookman Old Style" w:hAnsi="Bookman Old Style" w:cs="Bookman Old Style"/>
        </w:rPr>
        <w:t xml:space="preserve">aquellas </w:t>
      </w:r>
      <w:r>
        <w:rPr>
          <w:rFonts w:ascii="Bookman Old Style" w:eastAsia="Bookman Old Style" w:hAnsi="Bookman Old Style" w:cs="Bookman Old Style"/>
        </w:rPr>
        <w:t>que la modifiquen, aclaren o sustituyan.</w:t>
      </w:r>
    </w:p>
    <w:p w14:paraId="112F0A4F" w14:textId="7FEA8CAC" w:rsidR="001419F8" w:rsidRDefault="001419F8" w:rsidP="001419F8">
      <w:pPr>
        <w:spacing w:before="240" w:after="240"/>
        <w:ind w:left="0"/>
        <w:jc w:val="both"/>
        <w:rPr>
          <w:rFonts w:ascii="Bookman Old Style" w:eastAsia="Bookman Old Style" w:hAnsi="Bookman Old Style" w:cs="Bookman Old Style"/>
        </w:rPr>
      </w:pPr>
      <w:r>
        <w:rPr>
          <w:rFonts w:ascii="Bookman Old Style" w:eastAsia="Bookman Old Style" w:hAnsi="Bookman Old Style" w:cs="Bookman Old Style"/>
          <w:b/>
        </w:rPr>
        <w:t>Parágrafo 2</w:t>
      </w:r>
      <w:r>
        <w:rPr>
          <w:rFonts w:ascii="Bookman Old Style" w:eastAsia="Bookman Old Style" w:hAnsi="Bookman Old Style" w:cs="Bookman Old Style"/>
        </w:rPr>
        <w:t xml:space="preserve">. Conforme a lo definido en el Numeral 6.7 del Artículo 6 de la metodología contenida en las Resoluciones </w:t>
      </w:r>
      <w:r w:rsidR="001C3579">
        <w:rPr>
          <w:rFonts w:ascii="Bookman Old Style" w:eastAsia="Bookman Old Style" w:hAnsi="Bookman Old Style" w:cs="Bookman Old Style"/>
        </w:rPr>
        <w:t>CREG 202 de 2013, 138 de 2014, 090 y 132 de 2018, y 011 de 2020</w:t>
      </w:r>
      <w:r>
        <w:rPr>
          <w:rFonts w:ascii="Bookman Old Style" w:eastAsia="Bookman Old Style" w:hAnsi="Bookman Old Style" w:cs="Bookman Old Style"/>
        </w:rPr>
        <w:t xml:space="preserve">, sólo podrá iniciarse el cobro al usuario </w:t>
      </w:r>
      <w:r w:rsidR="001C3579">
        <w:rPr>
          <w:rFonts w:ascii="Bookman Old Style" w:eastAsia="Bookman Old Style" w:hAnsi="Bookman Old Style" w:cs="Bookman Old Style"/>
        </w:rPr>
        <w:t>d</w:t>
      </w:r>
      <w:r>
        <w:rPr>
          <w:rFonts w:ascii="Bookman Old Style" w:eastAsia="Bookman Old Style" w:hAnsi="Bookman Old Style" w:cs="Bookman Old Style"/>
        </w:rPr>
        <w:t>el componente de inversión correspondiente a recursos de la empresa, al mes siguiente de que la distribuidora haya finalizado la construcción de todos los activos que fueron reconocidos en los cargos de distribución aprobados.</w:t>
      </w:r>
    </w:p>
    <w:p w14:paraId="0486CBE1" w14:textId="64239845" w:rsidR="00F36A60" w:rsidRPr="001419F8" w:rsidRDefault="001419F8" w:rsidP="001419F8">
      <w:pPr>
        <w:spacing w:before="240" w:after="240"/>
        <w:ind w:left="0" w:right="20"/>
        <w:jc w:val="both"/>
        <w:rPr>
          <w:rFonts w:ascii="Bookman Old Style" w:eastAsia="Bookman Old Style" w:hAnsi="Bookman Old Style" w:cs="Bookman Old Style"/>
        </w:rPr>
      </w:pPr>
      <w:r>
        <w:rPr>
          <w:rFonts w:ascii="Bookman Old Style" w:eastAsia="Bookman Old Style" w:hAnsi="Bookman Old Style" w:cs="Bookman Old Style"/>
          <w:b/>
        </w:rPr>
        <w:t>Parágrafo 3.</w:t>
      </w:r>
      <w:r>
        <w:rPr>
          <w:rFonts w:ascii="Bookman Old Style" w:eastAsia="Bookman Old Style" w:hAnsi="Bookman Old Style" w:cs="Bookman Old Style"/>
        </w:rPr>
        <w:t xml:space="preserve"> El Cargo de Distribución establecido en el presente Artículo se actualizará de conformidad con lo establecido en el Artículo 12 de la Metodología contenida en las Resoluciones </w:t>
      </w:r>
      <w:r w:rsidR="001C3579">
        <w:rPr>
          <w:rFonts w:ascii="Bookman Old Style" w:eastAsia="Bookman Old Style" w:hAnsi="Bookman Old Style" w:cs="Bookman Old Style"/>
        </w:rPr>
        <w:t>CREG 202 de 2013, 138 de 2014, 090 y 132 de 2018, y 011 de 2020</w:t>
      </w:r>
      <w:r>
        <w:rPr>
          <w:rFonts w:ascii="Bookman Old Style" w:eastAsia="Bookman Old Style" w:hAnsi="Bookman Old Style" w:cs="Bookman Old Style"/>
        </w:rPr>
        <w:t>.</w:t>
      </w:r>
    </w:p>
    <w:p w14:paraId="1DF105EE" w14:textId="75B2B5DF" w:rsidR="00633220" w:rsidRDefault="00633220" w:rsidP="00633220">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7. Vigencia de los Cargos de Distribución aplicables a los </w:t>
      </w:r>
      <w:r>
        <w:rPr>
          <w:rFonts w:ascii="Bookman Old Style" w:hAnsi="Bookman Old Style" w:cs="Arial"/>
          <w:b/>
        </w:rPr>
        <w:t>U</w:t>
      </w:r>
      <w:r w:rsidRPr="001954E9">
        <w:rPr>
          <w:rFonts w:ascii="Bookman Old Style" w:hAnsi="Bookman Old Style" w:cs="Arial"/>
          <w:b/>
        </w:rPr>
        <w:t xml:space="preserve">suarios de Uso Residencial y a </w:t>
      </w:r>
      <w:r>
        <w:rPr>
          <w:rFonts w:ascii="Bookman Old Style" w:hAnsi="Bookman Old Style" w:cs="Arial"/>
          <w:b/>
        </w:rPr>
        <w:t>U</w:t>
      </w:r>
      <w:r w:rsidRPr="001954E9">
        <w:rPr>
          <w:rFonts w:ascii="Bookman Old Style" w:hAnsi="Bookman Old Style" w:cs="Arial"/>
          <w:b/>
        </w:rPr>
        <w:t xml:space="preserve">suarios </w:t>
      </w:r>
      <w:r>
        <w:rPr>
          <w:rFonts w:ascii="Bookman Old Style" w:hAnsi="Bookman Old Style" w:cs="Arial"/>
          <w:b/>
        </w:rPr>
        <w:t>D</w:t>
      </w:r>
      <w:r w:rsidRPr="001954E9">
        <w:rPr>
          <w:rFonts w:ascii="Bookman Old Style" w:hAnsi="Bookman Old Style" w:cs="Arial"/>
          <w:b/>
        </w:rPr>
        <w:t xml:space="preserve">iferentes a los de </w:t>
      </w:r>
      <w:r>
        <w:rPr>
          <w:rFonts w:ascii="Bookman Old Style" w:hAnsi="Bookman Old Style" w:cs="Arial"/>
          <w:b/>
        </w:rPr>
        <w:t>U</w:t>
      </w:r>
      <w:r w:rsidRPr="001954E9">
        <w:rPr>
          <w:rFonts w:ascii="Bookman Old Style" w:hAnsi="Bookman Old Style" w:cs="Arial"/>
          <w:b/>
        </w:rPr>
        <w:t xml:space="preserve">so </w:t>
      </w:r>
      <w:r>
        <w:rPr>
          <w:rFonts w:ascii="Bookman Old Style" w:hAnsi="Bookman Old Style" w:cs="Arial"/>
          <w:b/>
        </w:rPr>
        <w:t>R</w:t>
      </w:r>
      <w:r w:rsidRPr="001954E9">
        <w:rPr>
          <w:rFonts w:ascii="Bookman Old Style" w:hAnsi="Bookman Old Style" w:cs="Arial"/>
          <w:b/>
        </w:rPr>
        <w:t xml:space="preserve">esidencial. </w:t>
      </w:r>
      <w:r w:rsidRPr="005B2DAF">
        <w:rPr>
          <w:rFonts w:ascii="Bookman Old Style" w:hAnsi="Bookman Old Style" w:cs="Arial"/>
        </w:rPr>
        <w:t xml:space="preserve">Los Cargos de Distribución aplicables a los </w:t>
      </w:r>
      <w:r>
        <w:rPr>
          <w:rFonts w:ascii="Bookman Old Style" w:hAnsi="Bookman Old Style" w:cs="Arial"/>
        </w:rPr>
        <w:t>U</w:t>
      </w:r>
      <w:r w:rsidRPr="005B2DAF">
        <w:rPr>
          <w:rFonts w:ascii="Bookman Old Style" w:hAnsi="Bookman Old Style" w:cs="Arial"/>
        </w:rPr>
        <w:t xml:space="preserve">suarios de </w:t>
      </w:r>
      <w:r>
        <w:rPr>
          <w:rFonts w:ascii="Bookman Old Style" w:hAnsi="Bookman Old Style" w:cs="Arial"/>
        </w:rPr>
        <w:t>U</w:t>
      </w:r>
      <w:r w:rsidRPr="005B2DAF">
        <w:rPr>
          <w:rFonts w:ascii="Bookman Old Style" w:hAnsi="Bookman Old Style" w:cs="Arial"/>
        </w:rPr>
        <w:t xml:space="preserve">so </w:t>
      </w:r>
      <w:r>
        <w:rPr>
          <w:rFonts w:ascii="Bookman Old Style" w:hAnsi="Bookman Old Style" w:cs="Arial"/>
        </w:rPr>
        <w:t>R</w:t>
      </w:r>
      <w:r w:rsidRPr="005B2DAF">
        <w:rPr>
          <w:rFonts w:ascii="Bookman Old Style" w:hAnsi="Bookman Old Style" w:cs="Arial"/>
        </w:rPr>
        <w:t xml:space="preserve">esidencial y a los </w:t>
      </w:r>
      <w:r>
        <w:rPr>
          <w:rFonts w:ascii="Bookman Old Style" w:hAnsi="Bookman Old Style" w:cs="Arial"/>
        </w:rPr>
        <w:t>U</w:t>
      </w:r>
      <w:r w:rsidRPr="005B2DAF">
        <w:rPr>
          <w:rFonts w:ascii="Bookman Old Style" w:hAnsi="Bookman Old Style" w:cs="Arial"/>
        </w:rPr>
        <w:t xml:space="preserve">suarios </w:t>
      </w:r>
      <w:r>
        <w:rPr>
          <w:rFonts w:ascii="Bookman Old Style" w:hAnsi="Bookman Old Style" w:cs="Arial"/>
        </w:rPr>
        <w:t>D</w:t>
      </w:r>
      <w:r w:rsidRPr="005B2DAF">
        <w:rPr>
          <w:rFonts w:ascii="Bookman Old Style" w:hAnsi="Bookman Old Style" w:cs="Arial"/>
        </w:rPr>
        <w:t xml:space="preserve">iferentes a los de </w:t>
      </w:r>
      <w:r>
        <w:rPr>
          <w:rFonts w:ascii="Bookman Old Style" w:hAnsi="Bookman Old Style" w:cs="Arial"/>
        </w:rPr>
        <w:t>U</w:t>
      </w:r>
      <w:r w:rsidRPr="005B2DAF">
        <w:rPr>
          <w:rFonts w:ascii="Bookman Old Style" w:hAnsi="Bookman Old Style" w:cs="Arial"/>
        </w:rPr>
        <w:t xml:space="preserve">so </w:t>
      </w:r>
      <w:r>
        <w:rPr>
          <w:rFonts w:ascii="Bookman Old Style" w:hAnsi="Bookman Old Style" w:cs="Arial"/>
        </w:rPr>
        <w:t>R</w:t>
      </w:r>
      <w:r w:rsidRPr="005B2DAF">
        <w:rPr>
          <w:rFonts w:ascii="Bookman Old Style" w:hAnsi="Bookman Old Style" w:cs="Arial"/>
        </w:rPr>
        <w:t xml:space="preserve">esidencial </w:t>
      </w:r>
      <w:r w:rsidRPr="005B2DAF">
        <w:rPr>
          <w:rFonts w:ascii="Bookman Old Style" w:hAnsi="Bookman Old Style"/>
          <w:bCs/>
        </w:rPr>
        <w:t xml:space="preserve">estarán vigentes </w:t>
      </w:r>
      <w:r>
        <w:rPr>
          <w:rFonts w:ascii="Bookman Old Style" w:hAnsi="Bookman Old Style"/>
          <w:bCs/>
        </w:rPr>
        <w:t>por un término de cinco (5) años</w:t>
      </w:r>
      <w:r w:rsidR="00225B66">
        <w:rPr>
          <w:rFonts w:ascii="Bookman Old Style" w:hAnsi="Bookman Old Style"/>
          <w:bCs/>
        </w:rPr>
        <w:t xml:space="preserve"> </w:t>
      </w:r>
      <w:r w:rsidR="00EF1300">
        <w:rPr>
          <w:rFonts w:ascii="Bookman Old Style" w:hAnsi="Bookman Old Style"/>
          <w:bCs/>
        </w:rPr>
        <w:t xml:space="preserve">contados </w:t>
      </w:r>
      <w:r w:rsidRPr="005B2DAF">
        <w:rPr>
          <w:rFonts w:ascii="Bookman Old Style" w:hAnsi="Bookman Old Style"/>
          <w:bCs/>
        </w:rPr>
        <w:t xml:space="preserve">desde la fecha en que quede en firme la presente </w:t>
      </w:r>
      <w:r>
        <w:rPr>
          <w:rFonts w:ascii="Bookman Old Style" w:hAnsi="Bookman Old Style"/>
          <w:bCs/>
        </w:rPr>
        <w:t>R</w:t>
      </w:r>
      <w:r w:rsidRPr="005B2DAF">
        <w:rPr>
          <w:rFonts w:ascii="Bookman Old Style" w:hAnsi="Bookman Old Style"/>
          <w:bCs/>
        </w:rPr>
        <w:t>esolución</w:t>
      </w:r>
      <w:r w:rsidRPr="000B65DE">
        <w:rPr>
          <w:rFonts w:ascii="Bookman Old Style" w:hAnsi="Bookman Old Style"/>
          <w:bCs/>
        </w:rPr>
        <w:t>. Vencido el período de vigencia de los cargos regulados, estos continuarán rigiendo hasta que la Comisión apruebe los nuevos</w:t>
      </w:r>
      <w:r>
        <w:rPr>
          <w:rFonts w:ascii="Bookman Old Style" w:hAnsi="Bookman Old Style"/>
          <w:bCs/>
        </w:rPr>
        <w:t>,</w:t>
      </w:r>
      <w:r w:rsidRPr="004E0ACC">
        <w:rPr>
          <w:rFonts w:ascii="Bookman Old Style" w:hAnsi="Bookman Old Style" w:cs="Arial"/>
        </w:rPr>
        <w:t xml:space="preserve"> </w:t>
      </w:r>
      <w:r w:rsidRPr="000B0E98">
        <w:rPr>
          <w:rFonts w:ascii="Bookman Old Style" w:hAnsi="Bookman Old Style" w:cs="Arial"/>
        </w:rPr>
        <w:t xml:space="preserve">tal como está previsto en el </w:t>
      </w:r>
      <w:r>
        <w:rPr>
          <w:rFonts w:ascii="Bookman Old Style" w:hAnsi="Bookman Old Style" w:cs="Arial"/>
        </w:rPr>
        <w:t>A</w:t>
      </w:r>
      <w:r w:rsidRPr="000B0E98">
        <w:rPr>
          <w:rFonts w:ascii="Bookman Old Style" w:hAnsi="Bookman Old Style" w:cs="Arial"/>
        </w:rPr>
        <w:t>rtículo 126 de la Ley 142 de 1994.</w:t>
      </w:r>
    </w:p>
    <w:p w14:paraId="427D3AA0" w14:textId="1063A5C4" w:rsidR="00633220" w:rsidRPr="001954E9" w:rsidRDefault="00633220" w:rsidP="00633220">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Pr>
          <w:rFonts w:ascii="Bookman Old Style" w:hAnsi="Bookman Old Style" w:cs="Arial"/>
        </w:rPr>
        <w:t xml:space="preserve">Conforme a </w:t>
      </w:r>
      <w:r w:rsidRPr="001954E9">
        <w:rPr>
          <w:rFonts w:ascii="Bookman Old Style" w:hAnsi="Bookman Old Style" w:cs="Arial"/>
        </w:rPr>
        <w:t xml:space="preserve">lo dispuesto en el </w:t>
      </w:r>
      <w:r>
        <w:rPr>
          <w:rFonts w:ascii="Bookman Old Style" w:hAnsi="Bookman Old Style" w:cs="Arial"/>
        </w:rPr>
        <w:t>P</w:t>
      </w:r>
      <w:r w:rsidRPr="001954E9">
        <w:rPr>
          <w:rFonts w:ascii="Bookman Old Style" w:hAnsi="Bookman Old Style" w:cs="Arial"/>
        </w:rPr>
        <w:t xml:space="preserve">arágrafo del Artículo 7 de la </w:t>
      </w:r>
      <w:r>
        <w:rPr>
          <w:rFonts w:ascii="Bookman Old Style" w:hAnsi="Bookman Old Style" w:cs="Arial"/>
        </w:rPr>
        <w:t xml:space="preserve">metodología contenida en las </w:t>
      </w:r>
      <w:r w:rsidRPr="006C7C28">
        <w:rPr>
          <w:rFonts w:ascii="Bookman Old Style" w:hAnsi="Bookman Old Style" w:cs="Arial"/>
        </w:rPr>
        <w:t>Resoluciones CREG 202 de 2013, CREG 138 de 2014, CREG 090 de 2018, CREG 138 de 2018 y CREG 011 de 2020</w:t>
      </w:r>
      <w:r w:rsidRPr="001954E9">
        <w:rPr>
          <w:rFonts w:ascii="Bookman Old Style" w:hAnsi="Bookman Old Style" w:cs="Arial"/>
        </w:rPr>
        <w:t>, s</w:t>
      </w:r>
      <w:r w:rsidRPr="001954E9">
        <w:rPr>
          <w:rFonts w:ascii="Bookman Old Style" w:hAnsi="Bookman Old Style"/>
        </w:rPr>
        <w:t>i transcurridos doce (12) meses desde</w:t>
      </w:r>
      <w:r w:rsidR="00EF1300">
        <w:rPr>
          <w:rFonts w:ascii="Bookman Old Style" w:hAnsi="Bookman Old Style"/>
        </w:rPr>
        <w:t xml:space="preserve"> la fecha en</w:t>
      </w:r>
      <w:r w:rsidR="00225B66">
        <w:rPr>
          <w:rFonts w:ascii="Bookman Old Style" w:hAnsi="Bookman Old Style"/>
        </w:rPr>
        <w:t xml:space="preserve"> </w:t>
      </w:r>
      <w:r w:rsidRPr="001954E9">
        <w:rPr>
          <w:rFonts w:ascii="Bookman Old Style" w:hAnsi="Bookman Old Style"/>
        </w:rPr>
        <w:t>que haya quedado en firme la presente Resolución, el Distribuidor no ha iniciado la construcción del respectivo Sistema de Distribución, los cargos aprobados, así como la totalidad de</w:t>
      </w:r>
      <w:r>
        <w:rPr>
          <w:rFonts w:ascii="Bookman Old Style" w:hAnsi="Bookman Old Style"/>
        </w:rPr>
        <w:t xml:space="preserve"> </w:t>
      </w:r>
      <w:r w:rsidRPr="001954E9">
        <w:rPr>
          <w:rFonts w:ascii="Bookman Old Style" w:hAnsi="Bookman Old Style"/>
        </w:rPr>
        <w:t xml:space="preserve">lo dispuesto en </w:t>
      </w:r>
      <w:r>
        <w:rPr>
          <w:rFonts w:ascii="Bookman Old Style" w:hAnsi="Bookman Old Style"/>
        </w:rPr>
        <w:t>la presente</w:t>
      </w:r>
      <w:r w:rsidRPr="001954E9">
        <w:rPr>
          <w:rFonts w:ascii="Bookman Old Style" w:hAnsi="Bookman Old Style"/>
        </w:rPr>
        <w:t xml:space="preserve"> </w:t>
      </w:r>
      <w:r>
        <w:rPr>
          <w:rFonts w:ascii="Bookman Old Style" w:hAnsi="Bookman Old Style"/>
        </w:rPr>
        <w:t>R</w:t>
      </w:r>
      <w:r w:rsidRPr="001954E9">
        <w:rPr>
          <w:rFonts w:ascii="Bookman Old Style" w:hAnsi="Bookman Old Style"/>
        </w:rPr>
        <w:t>esolución</w:t>
      </w:r>
      <w:r w:rsidR="00126A0F">
        <w:rPr>
          <w:rFonts w:ascii="Bookman Old Style" w:hAnsi="Bookman Old Style"/>
        </w:rPr>
        <w:t>,</w:t>
      </w:r>
      <w:r w:rsidRPr="001954E9">
        <w:rPr>
          <w:rFonts w:ascii="Bookman Old Style" w:hAnsi="Bookman Old Style"/>
        </w:rPr>
        <w:t xml:space="preserve"> perderán su vigencia. </w:t>
      </w:r>
    </w:p>
    <w:p w14:paraId="593EEAAF" w14:textId="59DB197B" w:rsidR="00633220" w:rsidRDefault="00633220" w:rsidP="00633220">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Pr>
          <w:rFonts w:ascii="Bookman Old Style" w:hAnsi="Bookman Old Style"/>
        </w:rPr>
        <w:t>i,</w:t>
      </w:r>
      <w:r w:rsidRPr="001954E9">
        <w:rPr>
          <w:rFonts w:ascii="Bookman Old Style" w:hAnsi="Bookman Old Style"/>
        </w:rPr>
        <w:t xml:space="preserve"> doce (12) meses después de que haya</w:t>
      </w:r>
      <w:r>
        <w:rPr>
          <w:rFonts w:ascii="Bookman Old Style" w:hAnsi="Bookman Old Style"/>
        </w:rPr>
        <w:t>n</w:t>
      </w:r>
      <w:r w:rsidRPr="001954E9">
        <w:rPr>
          <w:rFonts w:ascii="Bookman Old Style" w:hAnsi="Bookman Old Style"/>
        </w:rPr>
        <w:t xml:space="preserve"> quedado en firme los cargos aprobados en la presente </w:t>
      </w:r>
      <w:r>
        <w:rPr>
          <w:rFonts w:ascii="Bookman Old Style" w:hAnsi="Bookman Old Style"/>
        </w:rPr>
        <w:t>R</w:t>
      </w:r>
      <w:r w:rsidRPr="001954E9">
        <w:rPr>
          <w:rFonts w:ascii="Bookman Old Style" w:hAnsi="Bookman Old Style"/>
        </w:rPr>
        <w:t>esolución</w:t>
      </w:r>
      <w:r w:rsidR="00126A0F">
        <w:rPr>
          <w:rFonts w:ascii="Bookman Old Style" w:hAnsi="Bookman Old Style"/>
        </w:rPr>
        <w:t>,</w:t>
      </w:r>
      <w:r>
        <w:rPr>
          <w:rFonts w:ascii="Bookman Old Style" w:hAnsi="Bookman Old Style"/>
        </w:rPr>
        <w:t xml:space="preserve"> </w:t>
      </w:r>
      <w:r w:rsidRPr="001954E9">
        <w:rPr>
          <w:rFonts w:ascii="Bookman Old Style" w:hAnsi="Bookman Old Style"/>
        </w:rPr>
        <w:t xml:space="preserve">no ha ejecutado al menos un </w:t>
      </w:r>
      <w:r>
        <w:rPr>
          <w:rFonts w:ascii="Bookman Old Style" w:hAnsi="Bookman Old Style"/>
        </w:rPr>
        <w:t>cincuenta por ciento (</w:t>
      </w:r>
      <w:r w:rsidRPr="001954E9">
        <w:rPr>
          <w:rFonts w:ascii="Bookman Old Style" w:hAnsi="Bookman Old Style"/>
        </w:rPr>
        <w:t>50%</w:t>
      </w:r>
      <w:r>
        <w:rPr>
          <w:rFonts w:ascii="Bookman Old Style" w:hAnsi="Bookman Old Style"/>
        </w:rPr>
        <w:t>)</w:t>
      </w:r>
      <w:r w:rsidRPr="001954E9">
        <w:rPr>
          <w:rFonts w:ascii="Bookman Old Style" w:hAnsi="Bookman Old Style"/>
        </w:rPr>
        <w:t xml:space="preserve"> </w:t>
      </w:r>
      <w:r>
        <w:rPr>
          <w:rFonts w:ascii="Bookman Old Style" w:hAnsi="Bookman Old Style"/>
        </w:rPr>
        <w:t xml:space="preserve">de </w:t>
      </w:r>
      <w:r w:rsidRPr="001954E9">
        <w:rPr>
          <w:rFonts w:ascii="Bookman Old Style" w:hAnsi="Bookman Old Style"/>
        </w:rPr>
        <w:t>las inversiones propuestas para el primer año de inversión.</w:t>
      </w:r>
    </w:p>
    <w:p w14:paraId="5DBE1E41" w14:textId="135E44AD" w:rsidR="00633220" w:rsidRDefault="00633220" w:rsidP="00633220">
      <w:pPr>
        <w:spacing w:before="240" w:after="240"/>
        <w:ind w:left="0"/>
        <w:jc w:val="both"/>
        <w:rPr>
          <w:rFonts w:ascii="Bookman Old Style" w:hAnsi="Bookman Old Style"/>
        </w:rPr>
      </w:pPr>
      <w:r>
        <w:rPr>
          <w:rFonts w:ascii="Bookman Old Style" w:hAnsi="Bookman Old Style"/>
        </w:rPr>
        <w:t>Para estos efectos, dentro de los quince (15) días hábiles siguientes a la fecha en que quede en firme la presente Resolución, el distribuidor deberá remitir a la  Superintendencia de Servicios Públicos Domiciliarios, SSPD, con copia a la CREG, un cronograma en donde se especifique la fecha de inicio de la construcción del Sistema de Distribución</w:t>
      </w:r>
      <w:r w:rsidR="00126A0F">
        <w:rPr>
          <w:rFonts w:ascii="Bookman Old Style" w:hAnsi="Bookman Old Style"/>
        </w:rPr>
        <w:t>,</w:t>
      </w:r>
      <w:r>
        <w:rPr>
          <w:rFonts w:ascii="Bookman Old Style" w:hAnsi="Bookman Old Style"/>
        </w:rPr>
        <w:t xml:space="preserve"> hasta la fecha de su entrada en operación</w:t>
      </w:r>
      <w:r w:rsidR="00126A0F">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Artículo 79 de la Ley 142 de 1994</w:t>
      </w:r>
      <w:r w:rsidRPr="000A4757">
        <w:rPr>
          <w:rFonts w:ascii="Bookman Old Style" w:hAnsi="Bookman Old Style"/>
        </w:rPr>
        <w:t>. Así mismo, este cronograma deberá contener el programa de inicio, avance y ejecución de las inversiones propuestas y reconocidas para el primer año de acuerdo con lo previsto en el Anexo 1 de la presente Resolución. De acuerdo con lo dispuesto en el inciso anterior, la fecha de inicio del cronograma corresponderá a la firmeza de la resolución de los cargos aprobados.</w:t>
      </w:r>
    </w:p>
    <w:p w14:paraId="619B85EB" w14:textId="227D6901" w:rsidR="00633220" w:rsidRDefault="00633220" w:rsidP="00633220">
      <w:pPr>
        <w:spacing w:before="240" w:after="240"/>
        <w:ind w:left="0"/>
        <w:jc w:val="both"/>
      </w:pPr>
      <w:r>
        <w:rPr>
          <w:rFonts w:ascii="Bookman Old Style" w:hAnsi="Bookman Old Style"/>
        </w:rPr>
        <w:t xml:space="preserve">Igualmente, el distribuidor deberá enviar un informe semestral </w:t>
      </w:r>
      <w:r w:rsidR="00225B66">
        <w:rPr>
          <w:rFonts w:ascii="Bookman Old Style" w:hAnsi="Bookman Old Style"/>
        </w:rPr>
        <w:t xml:space="preserve">que contenga </w:t>
      </w:r>
      <w:r>
        <w:rPr>
          <w:rFonts w:ascii="Bookman Old Style" w:hAnsi="Bookman Old Style"/>
        </w:rPr>
        <w:t>el porcentaje de avance de ejecución de obra</w:t>
      </w:r>
      <w:r w:rsidR="00126A0F">
        <w:rPr>
          <w:rFonts w:ascii="Bookman Old Style" w:hAnsi="Bookman Old Style"/>
        </w:rPr>
        <w:t>,</w:t>
      </w:r>
      <w:r>
        <w:rPr>
          <w:rFonts w:ascii="Bookman Old Style" w:hAnsi="Bookman Old Style"/>
        </w:rPr>
        <w:t xml:space="preserve"> con las inversiones realmente ejecutadas en comparación con el programa de inversión aprobado.</w:t>
      </w:r>
    </w:p>
    <w:p w14:paraId="17E23294" w14:textId="77777777" w:rsidR="00035D47" w:rsidRPr="001954E9" w:rsidRDefault="00035D4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E5566D">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36D101FC" w14:textId="40322221" w:rsidR="00633220"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w:t>
      </w:r>
      <w:r w:rsidR="00126A0F">
        <w:rPr>
          <w:rFonts w:ascii="Bookman Old Style" w:hAnsi="Bookman Old Style" w:cs="Arial"/>
        </w:rPr>
        <w:t>,</w:t>
      </w:r>
      <w:r w:rsidRPr="001954E9">
        <w:rPr>
          <w:rFonts w:ascii="Bookman Old Style" w:hAnsi="Bookman Old Style" w:cs="Arial"/>
        </w:rPr>
        <w:t xml:space="preserv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p>
    <w:p w14:paraId="1A4C6583" w14:textId="77777777" w:rsidR="00327FC7" w:rsidRPr="001954E9" w:rsidRDefault="00327FC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09685891" w:rsidR="00327FC7" w:rsidRDefault="00327FC7" w:rsidP="00374CCC">
      <w:pPr>
        <w:keepNext/>
        <w:spacing w:before="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031A60C3" w14:textId="77777777" w:rsidR="00374CCC" w:rsidRPr="001954E9" w:rsidRDefault="00374CCC" w:rsidP="00374CCC">
      <w:pPr>
        <w:keepNext/>
        <w:spacing w:before="240"/>
        <w:ind w:left="0"/>
        <w:jc w:val="center"/>
        <w:rPr>
          <w:rFonts w:ascii="Bookman Old Style" w:hAnsi="Bookman Old Style" w:cs="Arial"/>
          <w:b/>
          <w:spacing w:val="80"/>
        </w:rPr>
      </w:pPr>
    </w:p>
    <w:p w14:paraId="550D2513" w14:textId="41E8C8B9" w:rsidR="00CD7D4D" w:rsidRPr="00374CCC" w:rsidRDefault="00273C2C" w:rsidP="00633220">
      <w:pPr>
        <w:widowControl w:val="0"/>
        <w:adjustRightInd w:val="0"/>
        <w:ind w:left="0" w:right="20"/>
        <w:jc w:val="both"/>
        <w:rPr>
          <w:rFonts w:ascii="Bookman Old Style" w:hAnsi="Bookman Old Style" w:cs="Arial"/>
          <w:i/>
          <w:iCs/>
          <w:spacing w:val="-4"/>
        </w:rPr>
      </w:pPr>
      <w:r w:rsidRPr="001954E9">
        <w:rPr>
          <w:rFonts w:ascii="Bookman Old Style" w:hAnsi="Bookman Old Style" w:cs="Arial"/>
          <w:b/>
        </w:rPr>
        <w:t xml:space="preserve">ARTÍCULO </w:t>
      </w:r>
      <w:r w:rsidR="00726C0C" w:rsidRPr="001954E9">
        <w:rPr>
          <w:rFonts w:ascii="Bookman Old Style" w:hAnsi="Bookman Old Style" w:cs="Arial"/>
          <w:b/>
        </w:rPr>
        <w:t>1</w:t>
      </w:r>
      <w:r w:rsidR="00A766E2" w:rsidRPr="001954E9">
        <w:rPr>
          <w:rFonts w:ascii="Bookman Old Style" w:hAnsi="Bookman Old Style" w:cs="Arial"/>
          <w:b/>
        </w:rPr>
        <w:t>0</w:t>
      </w:r>
      <w:r w:rsidRPr="001954E9">
        <w:rPr>
          <w:rFonts w:ascii="Bookman Old Style" w:hAnsi="Bookman Old Style" w:cs="Arial"/>
          <w:b/>
          <w:spacing w:val="-4"/>
        </w:rPr>
        <w:t>.</w:t>
      </w:r>
      <w:r w:rsidRPr="001954E9">
        <w:rPr>
          <w:rFonts w:ascii="Bookman Old Style" w:hAnsi="Bookman Old Style" w:cs="Arial"/>
          <w:spacing w:val="-4"/>
        </w:rPr>
        <w:t xml:space="preserve"> </w:t>
      </w:r>
      <w:r w:rsidR="00CD7D4D" w:rsidRPr="005B75DE">
        <w:rPr>
          <w:rFonts w:ascii="Bookman Old Style" w:hAnsi="Bookman Old Style" w:cs="Arial"/>
          <w:b/>
          <w:spacing w:val="-4"/>
        </w:rPr>
        <w:t>Notificación y Recursos.</w:t>
      </w:r>
      <w:r w:rsidR="00CD7D4D">
        <w:rPr>
          <w:rFonts w:ascii="Bookman Old Style" w:hAnsi="Bookman Old Style" w:cs="Arial"/>
          <w:spacing w:val="-4"/>
        </w:rPr>
        <w:t xml:space="preserve"> </w:t>
      </w:r>
      <w:r w:rsidR="00CD7D4D" w:rsidRPr="00341E8F">
        <w:rPr>
          <w:rFonts w:ascii="Bookman Old Style" w:hAnsi="Bookman Old Style" w:cs="Arial"/>
          <w:spacing w:val="-4"/>
        </w:rPr>
        <w:t xml:space="preserve">La presente Resolución deberá notificarse al representante legal de la empresa </w:t>
      </w:r>
      <w:r w:rsidR="00CD7D4D" w:rsidRPr="00633220">
        <w:rPr>
          <w:rFonts w:ascii="Bookman Old Style" w:hAnsi="Bookman Old Style" w:cs="Arial"/>
          <w:spacing w:val="-4"/>
        </w:rPr>
        <w:t xml:space="preserve">PROVISERVICIOS S.A. E.S.P. y al </w:t>
      </w:r>
      <w:r w:rsidR="00126A0F">
        <w:rPr>
          <w:rFonts w:ascii="Bookman Old Style" w:hAnsi="Bookman Old Style" w:cs="Arial"/>
          <w:spacing w:val="-4"/>
        </w:rPr>
        <w:t>Ministerio de Minas y Energía</w:t>
      </w:r>
      <w:r w:rsidR="00CD7D4D" w:rsidRPr="00633220">
        <w:rPr>
          <w:rFonts w:ascii="Bookman Old Style" w:hAnsi="Bookman Old Style" w:cs="Arial"/>
          <w:spacing w:val="-4"/>
        </w:rPr>
        <w:t xml:space="preserve"> </w:t>
      </w:r>
      <w:r w:rsidR="00CD7D4D" w:rsidRPr="00341E8F">
        <w:rPr>
          <w:rFonts w:ascii="Bookman Old Style" w:hAnsi="Bookman Old Style" w:cs="Arial"/>
          <w:spacing w:val="-4"/>
        </w:rPr>
        <w:t>y</w:t>
      </w:r>
      <w:r w:rsidR="00CD7D4D">
        <w:rPr>
          <w:rFonts w:ascii="Bookman Old Style" w:hAnsi="Bookman Old Style" w:cs="Arial"/>
          <w:spacing w:val="-4"/>
        </w:rPr>
        <w:t>,</w:t>
      </w:r>
      <w:r w:rsidR="00CD7D4D" w:rsidRPr="00341E8F">
        <w:rPr>
          <w:rFonts w:ascii="Bookman Old Style" w:hAnsi="Bookman Old Style" w:cs="Arial"/>
          <w:spacing w:val="-4"/>
        </w:rPr>
        <w:t xml:space="preserve"> </w:t>
      </w:r>
      <w:r w:rsidR="00CD7D4D">
        <w:rPr>
          <w:rFonts w:ascii="Bookman Old Style" w:hAnsi="Bookman Old Style" w:cs="Arial"/>
          <w:spacing w:val="-4"/>
        </w:rPr>
        <w:t xml:space="preserve">una vez en firme, deberá </w:t>
      </w:r>
      <w:r w:rsidR="00CD7D4D" w:rsidRPr="00341E8F">
        <w:rPr>
          <w:rFonts w:ascii="Bookman Old Style" w:hAnsi="Bookman Old Style" w:cs="Arial"/>
          <w:spacing w:val="-4"/>
        </w:rPr>
        <w:t xml:space="preserve">publicarse en el </w:t>
      </w:r>
      <w:r w:rsidR="00CD7D4D" w:rsidRPr="00374CCC">
        <w:rPr>
          <w:rFonts w:ascii="Bookman Old Style" w:hAnsi="Bookman Old Style" w:cs="Arial"/>
          <w:i/>
          <w:iCs/>
          <w:spacing w:val="-4"/>
        </w:rPr>
        <w:t xml:space="preserve">Diario Oficial. </w:t>
      </w:r>
    </w:p>
    <w:p w14:paraId="1A693282" w14:textId="77777777" w:rsidR="00374CCC" w:rsidRDefault="00374CCC" w:rsidP="00633220">
      <w:pPr>
        <w:widowControl w:val="0"/>
        <w:adjustRightInd w:val="0"/>
        <w:ind w:left="0" w:right="20"/>
        <w:jc w:val="both"/>
        <w:rPr>
          <w:rFonts w:ascii="Bookman Old Style" w:hAnsi="Bookman Old Style" w:cs="Arial"/>
          <w:spacing w:val="-4"/>
        </w:rPr>
      </w:pPr>
    </w:p>
    <w:p w14:paraId="5A148265" w14:textId="77777777" w:rsidR="00CD7D4D" w:rsidRPr="001954E9" w:rsidRDefault="00CD7D4D" w:rsidP="00CD7D4D">
      <w:pPr>
        <w:widowControl w:val="0"/>
        <w:adjustRightInd w:val="0"/>
        <w:ind w:left="0" w:right="20"/>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Pr="001954E9">
        <w:rPr>
          <w:rFonts w:ascii="Bookman Old Style" w:hAnsi="Bookman Old Style" w:cs="Arial"/>
          <w:spacing w:val="-4"/>
        </w:rPr>
        <w:t xml:space="preserve"> </w:t>
      </w:r>
    </w:p>
    <w:p w14:paraId="5FDB55B3" w14:textId="22B99F94" w:rsidR="00CD7D4D" w:rsidRDefault="00CD7D4D" w:rsidP="00CD7D4D">
      <w:pPr>
        <w:widowControl w:val="0"/>
        <w:adjustRightInd w:val="0"/>
        <w:ind w:left="0" w:right="20"/>
        <w:rPr>
          <w:rFonts w:ascii="Bookman Old Style" w:hAnsi="Bookman Old Style" w:cs="Arial"/>
          <w:b/>
        </w:rPr>
      </w:pPr>
    </w:p>
    <w:p w14:paraId="462BB5C6" w14:textId="77777777" w:rsidR="00126A0F" w:rsidRPr="001954E9" w:rsidRDefault="00126A0F" w:rsidP="00CD7D4D">
      <w:pPr>
        <w:widowControl w:val="0"/>
        <w:adjustRightInd w:val="0"/>
        <w:ind w:left="0" w:right="20"/>
        <w:rPr>
          <w:rFonts w:ascii="Bookman Old Style" w:hAnsi="Bookman Old Style" w:cs="Arial"/>
          <w:b/>
        </w:rPr>
      </w:pPr>
    </w:p>
    <w:p w14:paraId="7C739B46" w14:textId="77777777" w:rsidR="00CD7D4D" w:rsidRPr="001954E9" w:rsidRDefault="00CD7D4D" w:rsidP="00CD7D4D">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7A18D82B" w14:textId="77777777" w:rsidR="00CD7D4D" w:rsidRDefault="00CD7D4D" w:rsidP="00CD7D4D">
      <w:pPr>
        <w:widowControl w:val="0"/>
        <w:adjustRightInd w:val="0"/>
        <w:ind w:left="0" w:right="20"/>
        <w:jc w:val="both"/>
        <w:rPr>
          <w:rFonts w:ascii="Bookman Old Style" w:hAnsi="Bookman Old Style" w:cs="Arial"/>
        </w:rPr>
      </w:pPr>
    </w:p>
    <w:p w14:paraId="2629E0AF" w14:textId="0E11EC49" w:rsidR="00CD7D4D" w:rsidRPr="001954E9" w:rsidRDefault="00CD7D4D" w:rsidP="00CD7D4D">
      <w:pPr>
        <w:widowControl w:val="0"/>
        <w:adjustRightInd w:val="0"/>
        <w:ind w:left="0" w:right="20"/>
        <w:rPr>
          <w:rFonts w:ascii="Bookman Old Style" w:hAnsi="Bookman Old Style" w:cs="Arial"/>
        </w:rPr>
      </w:pPr>
      <w:r w:rsidRPr="001954E9">
        <w:rPr>
          <w:rFonts w:ascii="Bookman Old Style" w:hAnsi="Bookman Old Style" w:cs="Arial"/>
        </w:rPr>
        <w:t>Dada en Bogotá, D.C.</w:t>
      </w:r>
      <w:r w:rsidR="00374CCC">
        <w:rPr>
          <w:rFonts w:ascii="Bookman Old Style" w:hAnsi="Bookman Old Style" w:cs="Arial"/>
        </w:rPr>
        <w:t xml:space="preserve"> </w:t>
      </w:r>
      <w:r w:rsidR="00374CCC" w:rsidRPr="00374CCC">
        <w:rPr>
          <w:rFonts w:ascii="Bookman Old Style" w:hAnsi="Bookman Old Style" w:cs="Arial"/>
          <w:b/>
          <w:bCs/>
        </w:rPr>
        <w:t>07 MAY. 2020</w:t>
      </w:r>
      <w:r w:rsidR="00374CCC">
        <w:rPr>
          <w:rFonts w:ascii="Bookman Old Style" w:hAnsi="Bookman Old Style" w:cs="Arial"/>
        </w:rPr>
        <w:t xml:space="preserve"> </w:t>
      </w:r>
    </w:p>
    <w:p w14:paraId="2F9D652E" w14:textId="77777777" w:rsidR="00CD7D4D" w:rsidRDefault="00CD7D4D" w:rsidP="00CD7D4D">
      <w:pPr>
        <w:widowControl w:val="0"/>
        <w:tabs>
          <w:tab w:val="left" w:pos="-720"/>
        </w:tabs>
        <w:suppressAutoHyphens/>
        <w:adjustRightInd w:val="0"/>
        <w:ind w:left="0" w:right="20"/>
        <w:jc w:val="both"/>
        <w:rPr>
          <w:rFonts w:ascii="Bookman Old Style" w:hAnsi="Bookman Old Style" w:cs="Arial"/>
          <w:spacing w:val="-3"/>
        </w:rPr>
      </w:pPr>
    </w:p>
    <w:p w14:paraId="443F53C0" w14:textId="60A26FCE" w:rsidR="00CD7D4D" w:rsidRDefault="00CD7D4D" w:rsidP="00CD7D4D">
      <w:pPr>
        <w:widowControl w:val="0"/>
        <w:tabs>
          <w:tab w:val="left" w:pos="-720"/>
        </w:tabs>
        <w:suppressAutoHyphens/>
        <w:adjustRightInd w:val="0"/>
        <w:ind w:left="0" w:right="20"/>
        <w:jc w:val="both"/>
        <w:rPr>
          <w:rFonts w:ascii="Bookman Old Style" w:hAnsi="Bookman Old Style" w:cs="Arial"/>
          <w:spacing w:val="-3"/>
        </w:rPr>
      </w:pPr>
    </w:p>
    <w:p w14:paraId="52A81005" w14:textId="77777777" w:rsidR="00374CCC" w:rsidRDefault="00374CCC" w:rsidP="00CD7D4D">
      <w:pPr>
        <w:widowControl w:val="0"/>
        <w:tabs>
          <w:tab w:val="left" w:pos="-720"/>
        </w:tabs>
        <w:suppressAutoHyphens/>
        <w:adjustRightInd w:val="0"/>
        <w:ind w:left="0" w:right="20"/>
        <w:jc w:val="both"/>
        <w:rPr>
          <w:rFonts w:ascii="Bookman Old Style" w:hAnsi="Bookman Old Style" w:cs="Arial"/>
          <w:spacing w:val="-3"/>
        </w:rPr>
      </w:pPr>
    </w:p>
    <w:p w14:paraId="4C7CD5E0" w14:textId="77777777" w:rsidR="00CD7D4D" w:rsidRDefault="00CD7D4D" w:rsidP="00CD7D4D">
      <w:pPr>
        <w:widowControl w:val="0"/>
        <w:tabs>
          <w:tab w:val="left" w:pos="-720"/>
        </w:tabs>
        <w:suppressAutoHyphens/>
        <w:adjustRightInd w:val="0"/>
        <w:ind w:left="0" w:right="20"/>
        <w:jc w:val="both"/>
        <w:rPr>
          <w:rFonts w:ascii="Bookman Old Style" w:hAnsi="Bookman Old Style" w:cs="Arial"/>
          <w:spacing w:val="-3"/>
        </w:rPr>
      </w:pPr>
    </w:p>
    <w:p w14:paraId="6C25C624" w14:textId="77777777" w:rsidR="00CD7D4D" w:rsidRDefault="00CD7D4D" w:rsidP="00CD7D4D">
      <w:pPr>
        <w:widowControl w:val="0"/>
        <w:tabs>
          <w:tab w:val="left" w:pos="-720"/>
        </w:tabs>
        <w:suppressAutoHyphens/>
        <w:adjustRightInd w:val="0"/>
        <w:ind w:left="0" w:right="20"/>
        <w:jc w:val="both"/>
        <w:rPr>
          <w:rFonts w:ascii="Bookman Old Style" w:hAnsi="Bookman Old Style" w:cs="Arial"/>
          <w:spacing w:val="-3"/>
        </w:rPr>
      </w:pPr>
    </w:p>
    <w:tbl>
      <w:tblPr>
        <w:tblW w:w="9214" w:type="dxa"/>
        <w:jc w:val="center"/>
        <w:tblLayout w:type="fixed"/>
        <w:tblCellMar>
          <w:left w:w="70" w:type="dxa"/>
          <w:right w:w="70" w:type="dxa"/>
        </w:tblCellMar>
        <w:tblLook w:val="0000" w:firstRow="0" w:lastRow="0" w:firstColumn="0" w:lastColumn="0" w:noHBand="0" w:noVBand="0"/>
      </w:tblPr>
      <w:tblGrid>
        <w:gridCol w:w="4536"/>
        <w:gridCol w:w="4678"/>
      </w:tblGrid>
      <w:tr w:rsidR="00CD7D4D" w:rsidRPr="00666660" w14:paraId="27E31F7C" w14:textId="77777777" w:rsidTr="00374CCC">
        <w:trPr>
          <w:trHeight w:val="887"/>
          <w:jc w:val="center"/>
        </w:trPr>
        <w:tc>
          <w:tcPr>
            <w:tcW w:w="4536" w:type="dxa"/>
          </w:tcPr>
          <w:p w14:paraId="002F5622" w14:textId="77777777" w:rsidR="00CD7D4D" w:rsidRPr="00CD73E0" w:rsidRDefault="00CD7D4D" w:rsidP="006B5F09">
            <w:pPr>
              <w:tabs>
                <w:tab w:val="left" w:pos="-720"/>
              </w:tabs>
              <w:suppressAutoHyphens/>
              <w:ind w:left="0"/>
              <w:jc w:val="center"/>
              <w:rPr>
                <w:rFonts w:ascii="Bookman Old Style" w:hAnsi="Bookman Old Style"/>
                <w:b/>
              </w:rPr>
            </w:pPr>
            <w:r w:rsidRPr="00CD73E0">
              <w:rPr>
                <w:rFonts w:ascii="Bookman Old Style" w:hAnsi="Bookman Old Style"/>
                <w:b/>
              </w:rPr>
              <w:t>DIEGO MESA PUYO</w:t>
            </w:r>
          </w:p>
          <w:p w14:paraId="3307FDFD" w14:textId="77777777" w:rsidR="00CD7D4D" w:rsidRDefault="00CD7D4D" w:rsidP="006B5F09">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 la Ministra de </w:t>
            </w:r>
            <w:r w:rsidRPr="00EF4ACC">
              <w:rPr>
                <w:rFonts w:ascii="Bookman Old Style" w:hAnsi="Bookman Old Style"/>
              </w:rPr>
              <w:t>Minas y Energía</w:t>
            </w:r>
          </w:p>
          <w:p w14:paraId="54A7B01F" w14:textId="77777777" w:rsidR="00CD7D4D" w:rsidRPr="00BD0865" w:rsidRDefault="00CD7D4D" w:rsidP="006B5F09">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678" w:type="dxa"/>
          </w:tcPr>
          <w:p w14:paraId="401C7BFD" w14:textId="77777777" w:rsidR="00CD7D4D" w:rsidRPr="00666660" w:rsidRDefault="00CD7D4D" w:rsidP="006B5F09">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1FCD73E0" w14:textId="77777777" w:rsidR="00CD7D4D" w:rsidRPr="00666660" w:rsidRDefault="00CD7D4D" w:rsidP="006B5F09">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 xml:space="preserve">Director Ejecutivo </w:t>
            </w:r>
          </w:p>
        </w:tc>
      </w:tr>
    </w:tbl>
    <w:p w14:paraId="4F3B99FC" w14:textId="77777777" w:rsidR="00CD7D4D" w:rsidRPr="001954E9" w:rsidRDefault="00CD7D4D" w:rsidP="00CD7D4D">
      <w:pPr>
        <w:widowControl w:val="0"/>
        <w:tabs>
          <w:tab w:val="left" w:pos="-720"/>
        </w:tabs>
        <w:suppressAutoHyphens/>
        <w:adjustRightInd w:val="0"/>
        <w:ind w:left="0" w:right="20"/>
        <w:jc w:val="both"/>
        <w:rPr>
          <w:rFonts w:ascii="Bookman Old Style" w:hAnsi="Bookman Old Style" w:cs="Arial"/>
          <w:spacing w:val="-3"/>
        </w:rPr>
      </w:pPr>
    </w:p>
    <w:p w14:paraId="14E3C899" w14:textId="3C8F2C64" w:rsidR="00560B56" w:rsidRPr="001954E9" w:rsidRDefault="00560B56" w:rsidP="00CD7D4D">
      <w:pPr>
        <w:widowControl w:val="0"/>
        <w:adjustRightInd w:val="0"/>
        <w:ind w:left="0" w:right="20"/>
        <w:jc w:val="both"/>
        <w:rPr>
          <w:rFonts w:ascii="Bookman Old Style" w:hAnsi="Bookman Old Style" w:cs="Arial"/>
          <w:spacing w:val="-3"/>
        </w:rPr>
      </w:pPr>
    </w:p>
    <w:p w14:paraId="01936011" w14:textId="77777777" w:rsidR="00273C2C" w:rsidRPr="001954E9" w:rsidRDefault="00DC7657" w:rsidP="00341E8F">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1</w:t>
      </w:r>
    </w:p>
    <w:p w14:paraId="0DD90E6C" w14:textId="77777777" w:rsidR="00273C2C" w:rsidRDefault="00273C2C" w:rsidP="00341E8F">
      <w:pPr>
        <w:keepNext/>
        <w:widowControl w:val="0"/>
        <w:adjustRightInd w:val="0"/>
        <w:ind w:left="0"/>
        <w:jc w:val="center"/>
        <w:outlineLvl w:val="0"/>
        <w:rPr>
          <w:rFonts w:ascii="Bookman Old Style" w:hAnsi="Bookman Old Style"/>
          <w:b/>
          <w:bCs/>
        </w:rPr>
      </w:pPr>
    </w:p>
    <w:p w14:paraId="5B0AF916" w14:textId="6D33782F" w:rsidR="00273C2C"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14:paraId="6A969902" w14:textId="29B1589C" w:rsidR="00E5566D" w:rsidRDefault="00E5566D" w:rsidP="00341E8F">
      <w:pPr>
        <w:keepNext/>
        <w:widowControl w:val="0"/>
        <w:adjustRightInd w:val="0"/>
        <w:ind w:left="0"/>
        <w:jc w:val="center"/>
        <w:outlineLvl w:val="0"/>
        <w:rPr>
          <w:rFonts w:ascii="Bookman Old Style" w:hAnsi="Bookman Old Style"/>
          <w:b/>
          <w:bCs/>
        </w:rPr>
      </w:pPr>
    </w:p>
    <w:tbl>
      <w:tblPr>
        <w:tblW w:w="5000" w:type="pct"/>
        <w:tblLayout w:type="fixed"/>
        <w:tblCellMar>
          <w:left w:w="70" w:type="dxa"/>
          <w:right w:w="70" w:type="dxa"/>
        </w:tblCellMar>
        <w:tblLook w:val="04A0" w:firstRow="1" w:lastRow="0" w:firstColumn="1" w:lastColumn="0" w:noHBand="0" w:noVBand="1"/>
      </w:tblPr>
      <w:tblGrid>
        <w:gridCol w:w="846"/>
        <w:gridCol w:w="1701"/>
        <w:gridCol w:w="993"/>
        <w:gridCol w:w="850"/>
        <w:gridCol w:w="981"/>
        <w:gridCol w:w="849"/>
        <w:gridCol w:w="454"/>
        <w:gridCol w:w="421"/>
        <w:gridCol w:w="421"/>
        <w:gridCol w:w="421"/>
        <w:gridCol w:w="422"/>
        <w:gridCol w:w="987"/>
      </w:tblGrid>
      <w:tr w:rsidR="00B065D7" w:rsidRPr="00E5566D" w14:paraId="2F9B6982" w14:textId="77777777" w:rsidTr="00B065D7">
        <w:trPr>
          <w:trHeight w:val="77"/>
        </w:trPr>
        <w:tc>
          <w:tcPr>
            <w:tcW w:w="45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157BC3" w14:textId="43DFBAB2"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Municipio</w:t>
            </w:r>
          </w:p>
        </w:tc>
        <w:tc>
          <w:tcPr>
            <w:tcW w:w="91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A0C8C2" w14:textId="6BCC41BD"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Unidad Constructiva</w:t>
            </w:r>
          </w:p>
        </w:tc>
        <w:tc>
          <w:tcPr>
            <w:tcW w:w="53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426868" w14:textId="2EA66C92"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Código UC</w:t>
            </w:r>
          </w:p>
        </w:tc>
        <w:tc>
          <w:tcPr>
            <w:tcW w:w="45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6CD25D" w14:textId="54F3128E"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Costo</w:t>
            </w:r>
          </w:p>
        </w:tc>
        <w:tc>
          <w:tcPr>
            <w:tcW w:w="52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FCEFD98" w14:textId="01276251"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Tipo de Inversión</w:t>
            </w:r>
          </w:p>
        </w:tc>
        <w:tc>
          <w:tcPr>
            <w:tcW w:w="45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06A79A5" w14:textId="4A672B66"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Red</w:t>
            </w:r>
          </w:p>
        </w:tc>
        <w:tc>
          <w:tcPr>
            <w:tcW w:w="1144"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943DB5" w14:textId="77777777"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Cantidad</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9595AA" w14:textId="69D7AE32" w:rsidR="00E5566D" w:rsidRPr="00E5566D" w:rsidRDefault="00E5566D" w:rsidP="00E5566D">
            <w:pPr>
              <w:ind w:left="0"/>
              <w:jc w:val="center"/>
              <w:rPr>
                <w:rFonts w:ascii="Bookman Old Style" w:hAnsi="Bookman Old Style"/>
                <w:b/>
                <w:color w:val="000000"/>
                <w:sz w:val="11"/>
                <w:szCs w:val="11"/>
                <w:lang w:val="es-CO" w:eastAsia="es-CO"/>
              </w:rPr>
            </w:pPr>
            <w:r>
              <w:rPr>
                <w:rFonts w:ascii="Bookman Old Style" w:hAnsi="Bookman Old Style"/>
                <w:b/>
                <w:color w:val="000000"/>
                <w:sz w:val="11"/>
                <w:szCs w:val="11"/>
                <w:lang w:val="es-CO" w:eastAsia="es-CO"/>
              </w:rPr>
              <w:t>Costo total</w:t>
            </w:r>
          </w:p>
        </w:tc>
      </w:tr>
      <w:tr w:rsidR="00B065D7" w:rsidRPr="00E5566D" w14:paraId="61E1BEA5" w14:textId="77777777" w:rsidTr="00B065D7">
        <w:trPr>
          <w:trHeight w:val="77"/>
        </w:trPr>
        <w:tc>
          <w:tcPr>
            <w:tcW w:w="453" w:type="pct"/>
            <w:vMerge/>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82B7664" w14:textId="314BD3AA" w:rsidR="00E5566D" w:rsidRPr="00E5566D" w:rsidRDefault="00E5566D" w:rsidP="00E5566D">
            <w:pPr>
              <w:ind w:left="0"/>
              <w:jc w:val="center"/>
              <w:rPr>
                <w:rFonts w:ascii="Bookman Old Style" w:hAnsi="Bookman Old Style"/>
                <w:color w:val="000000"/>
                <w:sz w:val="11"/>
                <w:szCs w:val="11"/>
                <w:lang w:val="es-CO" w:eastAsia="es-CO"/>
              </w:rPr>
            </w:pPr>
          </w:p>
        </w:tc>
        <w:tc>
          <w:tcPr>
            <w:tcW w:w="910"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154AACA8" w14:textId="7D4074CC" w:rsidR="00E5566D" w:rsidRPr="00E5566D" w:rsidRDefault="00E5566D" w:rsidP="00E5566D">
            <w:pPr>
              <w:ind w:left="0"/>
              <w:jc w:val="center"/>
              <w:rPr>
                <w:rFonts w:ascii="Bookman Old Style" w:hAnsi="Bookman Old Style"/>
                <w:color w:val="000000"/>
                <w:sz w:val="11"/>
                <w:szCs w:val="11"/>
                <w:lang w:val="es-CO" w:eastAsia="es-CO"/>
              </w:rPr>
            </w:pPr>
          </w:p>
        </w:tc>
        <w:tc>
          <w:tcPr>
            <w:tcW w:w="531"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6CCE6BDD" w14:textId="056BD9E4" w:rsidR="00E5566D" w:rsidRPr="00E5566D" w:rsidRDefault="00E5566D" w:rsidP="00E5566D">
            <w:pPr>
              <w:ind w:left="0"/>
              <w:jc w:val="center"/>
              <w:rPr>
                <w:rFonts w:ascii="Bookman Old Style" w:hAnsi="Bookman Old Style"/>
                <w:color w:val="000000"/>
                <w:sz w:val="11"/>
                <w:szCs w:val="11"/>
                <w:lang w:val="es-CO" w:eastAsia="es-CO"/>
              </w:rPr>
            </w:pPr>
          </w:p>
        </w:tc>
        <w:tc>
          <w:tcPr>
            <w:tcW w:w="455"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29BFB394" w14:textId="3A0E15AB" w:rsidR="00E5566D" w:rsidRPr="00E5566D" w:rsidRDefault="00E5566D" w:rsidP="00E5566D">
            <w:pPr>
              <w:ind w:left="0"/>
              <w:jc w:val="center"/>
              <w:rPr>
                <w:rFonts w:ascii="Bookman Old Style" w:hAnsi="Bookman Old Style"/>
                <w:color w:val="000000"/>
                <w:sz w:val="11"/>
                <w:szCs w:val="11"/>
                <w:lang w:val="es-CO" w:eastAsia="es-CO"/>
              </w:rPr>
            </w:pPr>
          </w:p>
        </w:tc>
        <w:tc>
          <w:tcPr>
            <w:tcW w:w="525"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3A590384" w14:textId="5965CE05" w:rsidR="00E5566D" w:rsidRPr="00E5566D" w:rsidRDefault="00E5566D" w:rsidP="00E5566D">
            <w:pPr>
              <w:ind w:left="0"/>
              <w:jc w:val="center"/>
              <w:rPr>
                <w:rFonts w:ascii="Bookman Old Style" w:hAnsi="Bookman Old Style"/>
                <w:color w:val="000000"/>
                <w:sz w:val="11"/>
                <w:szCs w:val="11"/>
                <w:lang w:val="es-CO" w:eastAsia="es-CO"/>
              </w:rPr>
            </w:pPr>
          </w:p>
        </w:tc>
        <w:tc>
          <w:tcPr>
            <w:tcW w:w="454"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11793BC2" w14:textId="0427B3EE" w:rsidR="00E5566D" w:rsidRPr="00E5566D" w:rsidRDefault="00E5566D" w:rsidP="00E5566D">
            <w:pPr>
              <w:ind w:left="0"/>
              <w:jc w:val="center"/>
              <w:rPr>
                <w:rFonts w:ascii="Bookman Old Style" w:hAnsi="Bookman Old Style"/>
                <w:color w:val="000000"/>
                <w:sz w:val="11"/>
                <w:szCs w:val="11"/>
                <w:lang w:val="es-CO" w:eastAsia="es-CO"/>
              </w:rPr>
            </w:pPr>
          </w:p>
        </w:tc>
        <w:tc>
          <w:tcPr>
            <w:tcW w:w="24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BCD15A1" w14:textId="77777777"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1</w:t>
            </w:r>
          </w:p>
        </w:tc>
        <w:tc>
          <w:tcPr>
            <w:tcW w:w="22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5C3A06C" w14:textId="77777777"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2</w:t>
            </w:r>
          </w:p>
        </w:tc>
        <w:tc>
          <w:tcPr>
            <w:tcW w:w="22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CEE2E78" w14:textId="77777777"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3</w:t>
            </w:r>
          </w:p>
        </w:tc>
        <w:tc>
          <w:tcPr>
            <w:tcW w:w="22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8798643" w14:textId="77777777"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4</w:t>
            </w:r>
          </w:p>
        </w:tc>
        <w:tc>
          <w:tcPr>
            <w:tcW w:w="2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9209BEB" w14:textId="77777777" w:rsidR="00E5566D" w:rsidRPr="00E5566D" w:rsidRDefault="00E5566D" w:rsidP="00E5566D">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Año 5</w:t>
            </w:r>
          </w:p>
        </w:tc>
        <w:tc>
          <w:tcPr>
            <w:tcW w:w="528"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02CBDCC9" w14:textId="012D3181" w:rsidR="00E5566D" w:rsidRPr="00E5566D" w:rsidRDefault="00E5566D" w:rsidP="00E5566D">
            <w:pPr>
              <w:ind w:left="0"/>
              <w:jc w:val="center"/>
              <w:rPr>
                <w:rFonts w:ascii="Bookman Old Style" w:hAnsi="Bookman Old Style"/>
                <w:color w:val="000000"/>
                <w:sz w:val="11"/>
                <w:szCs w:val="11"/>
                <w:lang w:val="es-CO" w:eastAsia="es-CO"/>
              </w:rPr>
            </w:pPr>
          </w:p>
        </w:tc>
      </w:tr>
      <w:tr w:rsidR="00A42432" w:rsidRPr="00E5566D" w14:paraId="271301E8" w14:textId="77777777" w:rsidTr="00AE7740">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C391B8" w14:textId="28E2B7B7" w:rsidR="00A42432" w:rsidRPr="00E5566D" w:rsidRDefault="00EF1300" w:rsidP="00EF1300">
            <w:pPr>
              <w:ind w:left="0"/>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Mistrató</w:t>
            </w:r>
            <w:r w:rsidR="00A42432" w:rsidRPr="00A42432">
              <w:rPr>
                <w:rFonts w:ascii="Bookman Old Style" w:hAnsi="Bookman Old Style"/>
                <w:color w:val="000000"/>
                <w:sz w:val="11"/>
                <w:szCs w:val="11"/>
                <w:lang w:val="es-CO" w:eastAsia="es-CO"/>
              </w:rPr>
              <w:t>-Risaralda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50F66F0C" w14:textId="5F8317CB" w:rsidR="00A42432" w:rsidRPr="00E5566D"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Tubería de Polietileno de 2 pulg. en Calzada Concreto</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190EEDBD" w14:textId="56DBB6D3" w:rsidR="00A42432" w:rsidRPr="00E5566D"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TPE2CO</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950292" w14:textId="477B3FFC"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91.684.308</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2D908EE1" w14:textId="20DFE770" w:rsidR="00A42432" w:rsidRPr="00E5566D"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Activos Inherentes a la Operación</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54DAF698" w14:textId="4CEA1806" w:rsidR="00A42432" w:rsidRPr="00E5566D" w:rsidRDefault="00A42432" w:rsidP="00EF1300">
            <w:pPr>
              <w:ind w:left="0"/>
              <w:jc w:val="center"/>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Primaria</w:t>
            </w:r>
          </w:p>
        </w:tc>
        <w:tc>
          <w:tcPr>
            <w:tcW w:w="243" w:type="pct"/>
            <w:tcBorders>
              <w:top w:val="single" w:sz="4" w:space="0" w:color="auto"/>
              <w:left w:val="nil"/>
              <w:bottom w:val="single" w:sz="4" w:space="0" w:color="auto"/>
              <w:right w:val="single" w:sz="4" w:space="0" w:color="auto"/>
            </w:tcBorders>
            <w:shd w:val="clear" w:color="auto" w:fill="auto"/>
            <w:noWrap/>
            <w:vAlign w:val="center"/>
          </w:tcPr>
          <w:p w14:paraId="12EE2E6F" w14:textId="17C6985D"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4,18</w:t>
            </w:r>
          </w:p>
        </w:tc>
        <w:tc>
          <w:tcPr>
            <w:tcW w:w="225" w:type="pct"/>
            <w:tcBorders>
              <w:top w:val="single" w:sz="4" w:space="0" w:color="auto"/>
              <w:left w:val="nil"/>
              <w:bottom w:val="single" w:sz="4" w:space="0" w:color="auto"/>
              <w:right w:val="single" w:sz="4" w:space="0" w:color="auto"/>
            </w:tcBorders>
            <w:shd w:val="clear" w:color="auto" w:fill="auto"/>
            <w:noWrap/>
            <w:vAlign w:val="center"/>
          </w:tcPr>
          <w:p w14:paraId="567815FD" w14:textId="1B127462"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5" w:type="pct"/>
            <w:tcBorders>
              <w:top w:val="single" w:sz="4" w:space="0" w:color="auto"/>
              <w:left w:val="nil"/>
              <w:bottom w:val="single" w:sz="4" w:space="0" w:color="auto"/>
              <w:right w:val="single" w:sz="4" w:space="0" w:color="auto"/>
            </w:tcBorders>
            <w:shd w:val="clear" w:color="auto" w:fill="auto"/>
            <w:noWrap/>
            <w:vAlign w:val="center"/>
          </w:tcPr>
          <w:p w14:paraId="57F0778E" w14:textId="72ECAF64"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5" w:type="pct"/>
            <w:tcBorders>
              <w:top w:val="single" w:sz="4" w:space="0" w:color="auto"/>
              <w:left w:val="nil"/>
              <w:bottom w:val="single" w:sz="4" w:space="0" w:color="auto"/>
              <w:right w:val="single" w:sz="4" w:space="0" w:color="auto"/>
            </w:tcBorders>
            <w:shd w:val="clear" w:color="auto" w:fill="auto"/>
            <w:noWrap/>
            <w:vAlign w:val="center"/>
          </w:tcPr>
          <w:p w14:paraId="3F276AF6" w14:textId="2340E2D0" w:rsidR="00A42432" w:rsidRPr="00E5566D" w:rsidRDefault="00A42432">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6" w:type="pct"/>
            <w:tcBorders>
              <w:top w:val="single" w:sz="4" w:space="0" w:color="auto"/>
              <w:left w:val="nil"/>
              <w:bottom w:val="single" w:sz="4" w:space="0" w:color="auto"/>
              <w:right w:val="single" w:sz="4" w:space="0" w:color="auto"/>
            </w:tcBorders>
            <w:shd w:val="clear" w:color="auto" w:fill="auto"/>
            <w:noWrap/>
            <w:vAlign w:val="center"/>
          </w:tcPr>
          <w:p w14:paraId="663F3A2E" w14:textId="306DC019" w:rsidR="00A42432" w:rsidRPr="00E5566D" w:rsidRDefault="00A42432">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528" w:type="pct"/>
            <w:tcBorders>
              <w:top w:val="single" w:sz="4" w:space="0" w:color="auto"/>
              <w:left w:val="nil"/>
              <w:bottom w:val="single" w:sz="4" w:space="0" w:color="auto"/>
              <w:right w:val="single" w:sz="4" w:space="0" w:color="auto"/>
            </w:tcBorders>
            <w:shd w:val="clear" w:color="auto" w:fill="auto"/>
            <w:noWrap/>
            <w:vAlign w:val="center"/>
          </w:tcPr>
          <w:p w14:paraId="3B11706E" w14:textId="32BBF288"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383.057.038</w:t>
            </w:r>
          </w:p>
        </w:tc>
      </w:tr>
      <w:tr w:rsidR="00A42432" w:rsidRPr="00E5566D" w14:paraId="0742CD4A" w14:textId="77777777" w:rsidTr="00AE7740">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3CE1DF" w14:textId="127EB40B" w:rsidR="00A42432" w:rsidRPr="00E5566D" w:rsidRDefault="00EF1300" w:rsidP="00EF1300">
            <w:pPr>
              <w:ind w:left="0"/>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Mistrató</w:t>
            </w:r>
            <w:r w:rsidR="00A42432" w:rsidRPr="00A42432">
              <w:rPr>
                <w:rFonts w:ascii="Bookman Old Style" w:hAnsi="Bookman Old Style"/>
                <w:color w:val="000000"/>
                <w:sz w:val="11"/>
                <w:szCs w:val="11"/>
                <w:lang w:val="es-CO" w:eastAsia="es-CO"/>
              </w:rPr>
              <w:t>-Risaralda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2E8B3610" w14:textId="4CD1DD47" w:rsidR="00A42432" w:rsidRPr="00E5566D"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Tubería de Polietileno de 3/4 pulg. en Anden Concreto</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2DA5C6E0" w14:textId="11D7D5C9" w:rsidR="00A42432" w:rsidRPr="00E5566D"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TPE3/4ACO</w:t>
            </w:r>
          </w:p>
        </w:tc>
        <w:tc>
          <w:tcPr>
            <w:tcW w:w="455" w:type="pct"/>
            <w:tcBorders>
              <w:top w:val="nil"/>
              <w:left w:val="single" w:sz="4" w:space="0" w:color="auto"/>
              <w:bottom w:val="single" w:sz="4" w:space="0" w:color="auto"/>
              <w:right w:val="single" w:sz="4" w:space="0" w:color="auto"/>
            </w:tcBorders>
            <w:shd w:val="clear" w:color="auto" w:fill="auto"/>
            <w:noWrap/>
            <w:vAlign w:val="center"/>
          </w:tcPr>
          <w:p w14:paraId="699ACA38" w14:textId="1E62B4D7"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54.737.274</w:t>
            </w:r>
          </w:p>
        </w:tc>
        <w:tc>
          <w:tcPr>
            <w:tcW w:w="525" w:type="pct"/>
            <w:tcBorders>
              <w:top w:val="nil"/>
              <w:left w:val="nil"/>
              <w:bottom w:val="single" w:sz="4" w:space="0" w:color="auto"/>
              <w:right w:val="single" w:sz="4" w:space="0" w:color="auto"/>
            </w:tcBorders>
            <w:shd w:val="clear" w:color="auto" w:fill="auto"/>
            <w:noWrap/>
            <w:vAlign w:val="center"/>
          </w:tcPr>
          <w:p w14:paraId="724CB4DC" w14:textId="2E65FA06" w:rsidR="00A42432" w:rsidRPr="00E5566D"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Activos Inherentes a la Operación</w:t>
            </w:r>
          </w:p>
        </w:tc>
        <w:tc>
          <w:tcPr>
            <w:tcW w:w="454" w:type="pct"/>
            <w:tcBorders>
              <w:top w:val="nil"/>
              <w:left w:val="nil"/>
              <w:bottom w:val="single" w:sz="4" w:space="0" w:color="auto"/>
              <w:right w:val="single" w:sz="4" w:space="0" w:color="auto"/>
            </w:tcBorders>
            <w:shd w:val="clear" w:color="auto" w:fill="auto"/>
            <w:noWrap/>
            <w:vAlign w:val="center"/>
          </w:tcPr>
          <w:p w14:paraId="783C2EBF" w14:textId="33DCC1C5" w:rsidR="00A42432" w:rsidRPr="00E5566D" w:rsidRDefault="00A42432" w:rsidP="00EF1300">
            <w:pPr>
              <w:ind w:left="0"/>
              <w:jc w:val="center"/>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Secundaria</w:t>
            </w:r>
          </w:p>
        </w:tc>
        <w:tc>
          <w:tcPr>
            <w:tcW w:w="243" w:type="pct"/>
            <w:tcBorders>
              <w:top w:val="nil"/>
              <w:left w:val="nil"/>
              <w:bottom w:val="single" w:sz="4" w:space="0" w:color="auto"/>
              <w:right w:val="single" w:sz="4" w:space="0" w:color="auto"/>
            </w:tcBorders>
            <w:shd w:val="clear" w:color="auto" w:fill="auto"/>
            <w:noWrap/>
            <w:vAlign w:val="center"/>
          </w:tcPr>
          <w:p w14:paraId="4CAB03D8" w14:textId="742F41AD"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9,46</w:t>
            </w:r>
          </w:p>
        </w:tc>
        <w:tc>
          <w:tcPr>
            <w:tcW w:w="225" w:type="pct"/>
            <w:tcBorders>
              <w:top w:val="nil"/>
              <w:left w:val="nil"/>
              <w:bottom w:val="single" w:sz="4" w:space="0" w:color="auto"/>
              <w:right w:val="single" w:sz="4" w:space="0" w:color="auto"/>
            </w:tcBorders>
            <w:shd w:val="clear" w:color="auto" w:fill="auto"/>
            <w:noWrap/>
            <w:vAlign w:val="center"/>
          </w:tcPr>
          <w:p w14:paraId="57BF46D7" w14:textId="59587367"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600D89FC" w14:textId="670B2B77"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02736743" w14:textId="436D03C4" w:rsidR="00A42432" w:rsidRPr="00E5566D" w:rsidRDefault="00A42432">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204D193C" w14:textId="654DB750" w:rsidR="00A42432" w:rsidRPr="00E5566D" w:rsidRDefault="00A42432">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3720FAD0" w14:textId="1BC47B48"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517.650.404</w:t>
            </w:r>
          </w:p>
        </w:tc>
      </w:tr>
      <w:tr w:rsidR="00A42432" w:rsidRPr="00E5566D" w14:paraId="19108569" w14:textId="77777777" w:rsidTr="00AE7740">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CA4D8D" w14:textId="21CDB2AF" w:rsidR="00A42432" w:rsidRPr="00E5566D" w:rsidRDefault="00EF1300" w:rsidP="00EF1300">
            <w:pPr>
              <w:ind w:left="0"/>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Mistrató</w:t>
            </w:r>
            <w:r w:rsidR="00A42432" w:rsidRPr="00A42432">
              <w:rPr>
                <w:rFonts w:ascii="Bookman Old Style" w:hAnsi="Bookman Old Style"/>
                <w:color w:val="000000"/>
                <w:sz w:val="11"/>
                <w:szCs w:val="11"/>
                <w:lang w:val="es-CO" w:eastAsia="es-CO"/>
              </w:rPr>
              <w:t>-Risaralda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536A9D3D" w14:textId="5A7BB7D0" w:rsidR="00A42432" w:rsidRPr="00E5566D"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Tubería de Polietileno de 3/4 pulg. en Andén Tableta, Baldosín, Gravilla</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3C1F080C" w14:textId="71658F6D" w:rsidR="00A42432" w:rsidRPr="00E5566D"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TPE3/4TA</w:t>
            </w:r>
          </w:p>
        </w:tc>
        <w:tc>
          <w:tcPr>
            <w:tcW w:w="455" w:type="pct"/>
            <w:tcBorders>
              <w:top w:val="nil"/>
              <w:left w:val="single" w:sz="4" w:space="0" w:color="auto"/>
              <w:bottom w:val="single" w:sz="4" w:space="0" w:color="auto"/>
              <w:right w:val="single" w:sz="4" w:space="0" w:color="auto"/>
            </w:tcBorders>
            <w:shd w:val="clear" w:color="auto" w:fill="auto"/>
            <w:noWrap/>
            <w:vAlign w:val="center"/>
          </w:tcPr>
          <w:p w14:paraId="336CC171" w14:textId="0240838E"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57.900.966</w:t>
            </w:r>
          </w:p>
        </w:tc>
        <w:tc>
          <w:tcPr>
            <w:tcW w:w="525" w:type="pct"/>
            <w:tcBorders>
              <w:top w:val="nil"/>
              <w:left w:val="nil"/>
              <w:bottom w:val="single" w:sz="4" w:space="0" w:color="auto"/>
              <w:right w:val="single" w:sz="4" w:space="0" w:color="auto"/>
            </w:tcBorders>
            <w:shd w:val="clear" w:color="auto" w:fill="auto"/>
            <w:noWrap/>
            <w:vAlign w:val="center"/>
          </w:tcPr>
          <w:p w14:paraId="6E45CCDC" w14:textId="21863E54" w:rsidR="00A42432" w:rsidRPr="00E5566D"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Activos Inherentes a la Operación</w:t>
            </w:r>
          </w:p>
        </w:tc>
        <w:tc>
          <w:tcPr>
            <w:tcW w:w="454" w:type="pct"/>
            <w:tcBorders>
              <w:top w:val="nil"/>
              <w:left w:val="nil"/>
              <w:bottom w:val="single" w:sz="4" w:space="0" w:color="auto"/>
              <w:right w:val="single" w:sz="4" w:space="0" w:color="auto"/>
            </w:tcBorders>
            <w:shd w:val="clear" w:color="auto" w:fill="auto"/>
            <w:noWrap/>
            <w:vAlign w:val="center"/>
          </w:tcPr>
          <w:p w14:paraId="1EAD3969" w14:textId="6783F9D8" w:rsidR="00A42432" w:rsidRPr="00E5566D" w:rsidRDefault="00A42432" w:rsidP="00EF1300">
            <w:pPr>
              <w:ind w:left="0"/>
              <w:jc w:val="center"/>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Secundaria</w:t>
            </w:r>
          </w:p>
        </w:tc>
        <w:tc>
          <w:tcPr>
            <w:tcW w:w="243" w:type="pct"/>
            <w:tcBorders>
              <w:top w:val="nil"/>
              <w:left w:val="nil"/>
              <w:bottom w:val="single" w:sz="4" w:space="0" w:color="auto"/>
              <w:right w:val="single" w:sz="4" w:space="0" w:color="auto"/>
            </w:tcBorders>
            <w:shd w:val="clear" w:color="auto" w:fill="auto"/>
            <w:noWrap/>
            <w:vAlign w:val="center"/>
          </w:tcPr>
          <w:p w14:paraId="2F8ABC98" w14:textId="2FCD6467"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0,76</w:t>
            </w:r>
          </w:p>
        </w:tc>
        <w:tc>
          <w:tcPr>
            <w:tcW w:w="225" w:type="pct"/>
            <w:tcBorders>
              <w:top w:val="nil"/>
              <w:left w:val="nil"/>
              <w:bottom w:val="single" w:sz="4" w:space="0" w:color="auto"/>
              <w:right w:val="single" w:sz="4" w:space="0" w:color="auto"/>
            </w:tcBorders>
            <w:shd w:val="clear" w:color="auto" w:fill="auto"/>
            <w:noWrap/>
            <w:vAlign w:val="center"/>
          </w:tcPr>
          <w:p w14:paraId="7871EE67" w14:textId="6DDD838F"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45D3E7CB" w14:textId="1CF2F643"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6D7032AE" w14:textId="789B7E8D" w:rsidR="00A42432" w:rsidRPr="00E5566D" w:rsidRDefault="00A42432">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0455388C" w14:textId="03B69E1D" w:rsidR="00A42432" w:rsidRPr="00E5566D" w:rsidRDefault="00A42432">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0AA5E360" w14:textId="1961C25E"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44.062.635</w:t>
            </w:r>
          </w:p>
        </w:tc>
      </w:tr>
      <w:tr w:rsidR="00A42432" w:rsidRPr="00E5566D" w14:paraId="624C5416" w14:textId="77777777" w:rsidTr="00AE7740">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DAD514" w14:textId="6B4CAF40" w:rsidR="00A42432" w:rsidRPr="00E5566D" w:rsidRDefault="00EF1300" w:rsidP="00EF1300">
            <w:pPr>
              <w:ind w:left="0"/>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Mistrató</w:t>
            </w:r>
            <w:r w:rsidR="00A42432" w:rsidRPr="00A42432">
              <w:rPr>
                <w:rFonts w:ascii="Bookman Old Style" w:hAnsi="Bookman Old Style"/>
                <w:color w:val="000000"/>
                <w:sz w:val="11"/>
                <w:szCs w:val="11"/>
                <w:lang w:val="es-CO" w:eastAsia="es-CO"/>
              </w:rPr>
              <w:t>-Risaralda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1D8318DE" w14:textId="3B12F8EF" w:rsidR="00A42432" w:rsidRPr="00E5566D"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Tubería de Polietileno de 3/4 pulg. en Zona Verde</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495DBE10" w14:textId="1EB0F515" w:rsidR="00A42432" w:rsidRPr="00E5566D"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TPE3/4ZV</w:t>
            </w:r>
          </w:p>
        </w:tc>
        <w:tc>
          <w:tcPr>
            <w:tcW w:w="455" w:type="pct"/>
            <w:tcBorders>
              <w:top w:val="nil"/>
              <w:left w:val="single" w:sz="4" w:space="0" w:color="auto"/>
              <w:bottom w:val="single" w:sz="4" w:space="0" w:color="auto"/>
              <w:right w:val="single" w:sz="4" w:space="0" w:color="auto"/>
            </w:tcBorders>
            <w:shd w:val="clear" w:color="auto" w:fill="auto"/>
            <w:noWrap/>
            <w:vAlign w:val="center"/>
          </w:tcPr>
          <w:p w14:paraId="066CF1F2" w14:textId="52C5F063"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20.016.239</w:t>
            </w:r>
          </w:p>
        </w:tc>
        <w:tc>
          <w:tcPr>
            <w:tcW w:w="525" w:type="pct"/>
            <w:tcBorders>
              <w:top w:val="nil"/>
              <w:left w:val="nil"/>
              <w:bottom w:val="single" w:sz="4" w:space="0" w:color="auto"/>
              <w:right w:val="single" w:sz="4" w:space="0" w:color="auto"/>
            </w:tcBorders>
            <w:shd w:val="clear" w:color="auto" w:fill="auto"/>
            <w:noWrap/>
            <w:vAlign w:val="center"/>
          </w:tcPr>
          <w:p w14:paraId="1C8A7375" w14:textId="3E4F64B5" w:rsidR="00A42432" w:rsidRPr="00E5566D"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Activos Inherentes a la Operación</w:t>
            </w:r>
          </w:p>
        </w:tc>
        <w:tc>
          <w:tcPr>
            <w:tcW w:w="454" w:type="pct"/>
            <w:tcBorders>
              <w:top w:val="nil"/>
              <w:left w:val="nil"/>
              <w:bottom w:val="single" w:sz="4" w:space="0" w:color="auto"/>
              <w:right w:val="single" w:sz="4" w:space="0" w:color="auto"/>
            </w:tcBorders>
            <w:shd w:val="clear" w:color="auto" w:fill="auto"/>
            <w:noWrap/>
            <w:vAlign w:val="center"/>
          </w:tcPr>
          <w:p w14:paraId="62C6D819" w14:textId="0E5DDFA9" w:rsidR="00A42432" w:rsidRPr="00E5566D" w:rsidRDefault="00A42432" w:rsidP="00EF1300">
            <w:pPr>
              <w:ind w:left="0"/>
              <w:jc w:val="center"/>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Secundaria</w:t>
            </w:r>
          </w:p>
        </w:tc>
        <w:tc>
          <w:tcPr>
            <w:tcW w:w="243" w:type="pct"/>
            <w:tcBorders>
              <w:top w:val="nil"/>
              <w:left w:val="nil"/>
              <w:bottom w:val="single" w:sz="4" w:space="0" w:color="auto"/>
              <w:right w:val="single" w:sz="4" w:space="0" w:color="auto"/>
            </w:tcBorders>
            <w:shd w:val="clear" w:color="auto" w:fill="auto"/>
            <w:noWrap/>
            <w:vAlign w:val="center"/>
          </w:tcPr>
          <w:p w14:paraId="6D307EF1" w14:textId="1250AC29"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4,96</w:t>
            </w:r>
          </w:p>
        </w:tc>
        <w:tc>
          <w:tcPr>
            <w:tcW w:w="225" w:type="pct"/>
            <w:tcBorders>
              <w:top w:val="nil"/>
              <w:left w:val="nil"/>
              <w:bottom w:val="single" w:sz="4" w:space="0" w:color="auto"/>
              <w:right w:val="single" w:sz="4" w:space="0" w:color="auto"/>
            </w:tcBorders>
            <w:shd w:val="clear" w:color="auto" w:fill="auto"/>
            <w:noWrap/>
            <w:vAlign w:val="center"/>
          </w:tcPr>
          <w:p w14:paraId="7882E4BA" w14:textId="054D4489"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508D9EA4" w14:textId="562DB108"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640BE925" w14:textId="7AE9254F" w:rsidR="00A42432" w:rsidRPr="00E5566D" w:rsidRDefault="00A42432">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37FC1C0A" w14:textId="610A4736" w:rsidR="00A42432" w:rsidRPr="00E5566D" w:rsidRDefault="00A42432">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15686DE3" w14:textId="4EBD3D83"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99.260.529</w:t>
            </w:r>
          </w:p>
        </w:tc>
      </w:tr>
      <w:tr w:rsidR="00A42432" w:rsidRPr="00E5566D" w14:paraId="1330DBC3" w14:textId="77777777" w:rsidTr="00AE7740">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42B9CB" w14:textId="77EC159F" w:rsidR="00A42432" w:rsidRPr="00E5566D" w:rsidRDefault="00EF1300" w:rsidP="00EF1300">
            <w:pPr>
              <w:ind w:left="0"/>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Mistrató</w:t>
            </w:r>
            <w:r w:rsidR="00A42432" w:rsidRPr="00A42432">
              <w:rPr>
                <w:rFonts w:ascii="Bookman Old Style" w:hAnsi="Bookman Old Style"/>
                <w:color w:val="000000"/>
                <w:sz w:val="11"/>
                <w:szCs w:val="11"/>
                <w:lang w:val="es-CO" w:eastAsia="es-CO"/>
              </w:rPr>
              <w:t>-Risaralda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6E0F40D2" w14:textId="4D0BDC0D" w:rsidR="00A42432" w:rsidRPr="00E5566D"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Cabezas de prueba o columnas de agua</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5A36AFF3" w14:textId="0826DFBA" w:rsidR="00A42432" w:rsidRPr="00E5566D"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PLI02</w:t>
            </w:r>
          </w:p>
        </w:tc>
        <w:tc>
          <w:tcPr>
            <w:tcW w:w="455" w:type="pct"/>
            <w:tcBorders>
              <w:top w:val="nil"/>
              <w:left w:val="single" w:sz="4" w:space="0" w:color="auto"/>
              <w:bottom w:val="single" w:sz="4" w:space="0" w:color="auto"/>
              <w:right w:val="single" w:sz="4" w:space="0" w:color="auto"/>
            </w:tcBorders>
            <w:shd w:val="clear" w:color="auto" w:fill="auto"/>
            <w:noWrap/>
            <w:vAlign w:val="center"/>
          </w:tcPr>
          <w:p w14:paraId="4785F8D6" w14:textId="77EBA5DB"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418.427</w:t>
            </w:r>
          </w:p>
        </w:tc>
        <w:tc>
          <w:tcPr>
            <w:tcW w:w="525" w:type="pct"/>
            <w:tcBorders>
              <w:top w:val="nil"/>
              <w:left w:val="nil"/>
              <w:bottom w:val="single" w:sz="4" w:space="0" w:color="auto"/>
              <w:right w:val="single" w:sz="4" w:space="0" w:color="auto"/>
            </w:tcBorders>
            <w:shd w:val="clear" w:color="auto" w:fill="auto"/>
            <w:noWrap/>
            <w:vAlign w:val="center"/>
          </w:tcPr>
          <w:p w14:paraId="79A807B3" w14:textId="048ABA81" w:rsidR="00A42432" w:rsidRPr="00E5566D"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Activos de Control de Calidad</w:t>
            </w:r>
          </w:p>
        </w:tc>
        <w:tc>
          <w:tcPr>
            <w:tcW w:w="454" w:type="pct"/>
            <w:tcBorders>
              <w:top w:val="nil"/>
              <w:left w:val="nil"/>
              <w:bottom w:val="single" w:sz="4" w:space="0" w:color="auto"/>
              <w:right w:val="single" w:sz="4" w:space="0" w:color="auto"/>
            </w:tcBorders>
            <w:shd w:val="clear" w:color="auto" w:fill="auto"/>
            <w:noWrap/>
            <w:vAlign w:val="center"/>
          </w:tcPr>
          <w:p w14:paraId="2BB01DED" w14:textId="77F73B1D" w:rsidR="00A42432" w:rsidRPr="00E5566D" w:rsidRDefault="00A42432" w:rsidP="00EF1300">
            <w:pPr>
              <w:ind w:left="0"/>
              <w:jc w:val="center"/>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Primaria</w:t>
            </w:r>
          </w:p>
        </w:tc>
        <w:tc>
          <w:tcPr>
            <w:tcW w:w="243" w:type="pct"/>
            <w:tcBorders>
              <w:top w:val="nil"/>
              <w:left w:val="nil"/>
              <w:bottom w:val="single" w:sz="4" w:space="0" w:color="auto"/>
              <w:right w:val="single" w:sz="4" w:space="0" w:color="auto"/>
            </w:tcBorders>
            <w:shd w:val="clear" w:color="auto" w:fill="auto"/>
            <w:noWrap/>
            <w:vAlign w:val="center"/>
          </w:tcPr>
          <w:p w14:paraId="1BE4DD88" w14:textId="3D38B1C1"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3,00</w:t>
            </w:r>
          </w:p>
        </w:tc>
        <w:tc>
          <w:tcPr>
            <w:tcW w:w="225" w:type="pct"/>
            <w:tcBorders>
              <w:top w:val="nil"/>
              <w:left w:val="nil"/>
              <w:bottom w:val="single" w:sz="4" w:space="0" w:color="auto"/>
              <w:right w:val="single" w:sz="4" w:space="0" w:color="auto"/>
            </w:tcBorders>
            <w:shd w:val="clear" w:color="auto" w:fill="auto"/>
            <w:noWrap/>
            <w:vAlign w:val="center"/>
          </w:tcPr>
          <w:p w14:paraId="36136201" w14:textId="26C09857"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20A391AA" w14:textId="50871782"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3E17DD4E" w14:textId="62726298" w:rsidR="00A42432" w:rsidRPr="00E5566D" w:rsidRDefault="00A42432">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3491DC2B" w14:textId="20C13593" w:rsidR="00A42432" w:rsidRPr="00E5566D" w:rsidRDefault="00A42432">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0DC32A0D" w14:textId="08F32D9B"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1.255.280</w:t>
            </w:r>
          </w:p>
        </w:tc>
      </w:tr>
      <w:tr w:rsidR="00A42432" w:rsidRPr="00E5566D" w14:paraId="5581BAD1" w14:textId="77777777" w:rsidTr="00AE7740">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6B93AB" w14:textId="370659D7" w:rsidR="00A42432" w:rsidRPr="00E5566D" w:rsidRDefault="00EF1300" w:rsidP="00EF1300">
            <w:pPr>
              <w:ind w:left="0"/>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Mistrató</w:t>
            </w:r>
            <w:r w:rsidR="00A42432" w:rsidRPr="00A42432">
              <w:rPr>
                <w:rFonts w:ascii="Bookman Old Style" w:hAnsi="Bookman Old Style"/>
                <w:color w:val="000000"/>
                <w:sz w:val="11"/>
                <w:szCs w:val="11"/>
                <w:lang w:val="es-CO" w:eastAsia="es-CO"/>
              </w:rPr>
              <w:t>-Risaralda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0E169AF1" w14:textId="76D7C248" w:rsidR="00A42432" w:rsidRPr="00E5566D"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Detector Sensor electroquímico</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1442BE16" w14:textId="4F097573" w:rsidR="00A42432" w:rsidRPr="00E5566D"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IO01</w:t>
            </w:r>
          </w:p>
        </w:tc>
        <w:tc>
          <w:tcPr>
            <w:tcW w:w="455" w:type="pct"/>
            <w:tcBorders>
              <w:top w:val="nil"/>
              <w:left w:val="single" w:sz="4" w:space="0" w:color="auto"/>
              <w:bottom w:val="single" w:sz="4" w:space="0" w:color="auto"/>
              <w:right w:val="single" w:sz="4" w:space="0" w:color="auto"/>
            </w:tcBorders>
            <w:shd w:val="clear" w:color="auto" w:fill="auto"/>
            <w:noWrap/>
            <w:vAlign w:val="center"/>
          </w:tcPr>
          <w:p w14:paraId="1CF0D55B" w14:textId="40CD1F45"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17.514.845</w:t>
            </w:r>
          </w:p>
        </w:tc>
        <w:tc>
          <w:tcPr>
            <w:tcW w:w="525" w:type="pct"/>
            <w:tcBorders>
              <w:top w:val="nil"/>
              <w:left w:val="nil"/>
              <w:bottom w:val="single" w:sz="4" w:space="0" w:color="auto"/>
              <w:right w:val="single" w:sz="4" w:space="0" w:color="auto"/>
            </w:tcBorders>
            <w:shd w:val="clear" w:color="auto" w:fill="auto"/>
            <w:noWrap/>
            <w:vAlign w:val="center"/>
          </w:tcPr>
          <w:p w14:paraId="5E35D20F" w14:textId="549B493D" w:rsidR="00A42432" w:rsidRPr="00E5566D"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Activos de Control de Calidad</w:t>
            </w:r>
          </w:p>
        </w:tc>
        <w:tc>
          <w:tcPr>
            <w:tcW w:w="454" w:type="pct"/>
            <w:tcBorders>
              <w:top w:val="nil"/>
              <w:left w:val="nil"/>
              <w:bottom w:val="single" w:sz="4" w:space="0" w:color="auto"/>
              <w:right w:val="single" w:sz="4" w:space="0" w:color="auto"/>
            </w:tcBorders>
            <w:shd w:val="clear" w:color="auto" w:fill="auto"/>
            <w:noWrap/>
            <w:vAlign w:val="center"/>
          </w:tcPr>
          <w:p w14:paraId="101739BD" w14:textId="40ABFBDE" w:rsidR="00A42432" w:rsidRPr="00E5566D" w:rsidRDefault="00A42432" w:rsidP="00EF1300">
            <w:pPr>
              <w:ind w:left="0"/>
              <w:jc w:val="center"/>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Primaria</w:t>
            </w:r>
          </w:p>
        </w:tc>
        <w:tc>
          <w:tcPr>
            <w:tcW w:w="243" w:type="pct"/>
            <w:tcBorders>
              <w:top w:val="nil"/>
              <w:left w:val="nil"/>
              <w:bottom w:val="single" w:sz="4" w:space="0" w:color="auto"/>
              <w:right w:val="single" w:sz="4" w:space="0" w:color="auto"/>
            </w:tcBorders>
            <w:shd w:val="clear" w:color="auto" w:fill="auto"/>
            <w:noWrap/>
            <w:vAlign w:val="center"/>
          </w:tcPr>
          <w:p w14:paraId="5F11152B" w14:textId="59B3CEAC"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1,00</w:t>
            </w:r>
          </w:p>
        </w:tc>
        <w:tc>
          <w:tcPr>
            <w:tcW w:w="225" w:type="pct"/>
            <w:tcBorders>
              <w:top w:val="nil"/>
              <w:left w:val="nil"/>
              <w:bottom w:val="single" w:sz="4" w:space="0" w:color="auto"/>
              <w:right w:val="single" w:sz="4" w:space="0" w:color="auto"/>
            </w:tcBorders>
            <w:shd w:val="clear" w:color="auto" w:fill="auto"/>
            <w:noWrap/>
            <w:vAlign w:val="center"/>
          </w:tcPr>
          <w:p w14:paraId="2D65FFB8" w14:textId="16461BBF"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3D0FFB4E" w14:textId="7F70CBCA"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2928A16D" w14:textId="30A75EE4" w:rsidR="00A42432" w:rsidRPr="00E5566D" w:rsidRDefault="00A42432">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16C58E05" w14:textId="5C9BC88A" w:rsidR="00A42432" w:rsidRPr="00E5566D" w:rsidRDefault="00A42432">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2483207A" w14:textId="6513EA94"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17.514.845</w:t>
            </w:r>
          </w:p>
        </w:tc>
      </w:tr>
      <w:tr w:rsidR="00A42432" w:rsidRPr="00E5566D" w14:paraId="19C87FDB" w14:textId="77777777" w:rsidTr="00AE7740">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E8BD3D" w14:textId="09B1684C" w:rsidR="00A42432" w:rsidRPr="00E5566D" w:rsidRDefault="00EF1300" w:rsidP="00EF1300">
            <w:pPr>
              <w:ind w:left="0"/>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Mistrató</w:t>
            </w:r>
            <w:r w:rsidR="00A42432" w:rsidRPr="00A42432">
              <w:rPr>
                <w:rFonts w:ascii="Bookman Old Style" w:hAnsi="Bookman Old Style"/>
                <w:color w:val="000000"/>
                <w:sz w:val="11"/>
                <w:szCs w:val="11"/>
                <w:lang w:val="es-CO" w:eastAsia="es-CO"/>
              </w:rPr>
              <w:t>-Risaralda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11FA5A9C" w14:textId="50A236BE" w:rsidR="00A42432" w:rsidRPr="00E5566D"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Sistema digital de grabación, múltiples municipios</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4C72BEE1" w14:textId="78042F88" w:rsidR="00A42432" w:rsidRPr="00E5566D"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SGL01</w:t>
            </w:r>
          </w:p>
        </w:tc>
        <w:tc>
          <w:tcPr>
            <w:tcW w:w="455" w:type="pct"/>
            <w:tcBorders>
              <w:top w:val="nil"/>
              <w:left w:val="single" w:sz="4" w:space="0" w:color="auto"/>
              <w:bottom w:val="single" w:sz="4" w:space="0" w:color="auto"/>
              <w:right w:val="single" w:sz="4" w:space="0" w:color="auto"/>
            </w:tcBorders>
            <w:shd w:val="clear" w:color="auto" w:fill="auto"/>
            <w:noWrap/>
            <w:vAlign w:val="center"/>
          </w:tcPr>
          <w:p w14:paraId="58A066AC" w14:textId="49E6419D"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270.513.781</w:t>
            </w:r>
          </w:p>
        </w:tc>
        <w:tc>
          <w:tcPr>
            <w:tcW w:w="525" w:type="pct"/>
            <w:tcBorders>
              <w:top w:val="nil"/>
              <w:left w:val="nil"/>
              <w:bottom w:val="single" w:sz="4" w:space="0" w:color="auto"/>
              <w:right w:val="single" w:sz="4" w:space="0" w:color="auto"/>
            </w:tcBorders>
            <w:shd w:val="clear" w:color="auto" w:fill="auto"/>
            <w:noWrap/>
            <w:vAlign w:val="center"/>
          </w:tcPr>
          <w:p w14:paraId="1C8FC2EE" w14:textId="60B328D0" w:rsidR="00A42432" w:rsidRPr="00E5566D"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Activos de Control de Calidad</w:t>
            </w:r>
          </w:p>
        </w:tc>
        <w:tc>
          <w:tcPr>
            <w:tcW w:w="454" w:type="pct"/>
            <w:tcBorders>
              <w:top w:val="nil"/>
              <w:left w:val="nil"/>
              <w:bottom w:val="single" w:sz="4" w:space="0" w:color="auto"/>
              <w:right w:val="single" w:sz="4" w:space="0" w:color="auto"/>
            </w:tcBorders>
            <w:shd w:val="clear" w:color="auto" w:fill="auto"/>
            <w:noWrap/>
            <w:vAlign w:val="center"/>
          </w:tcPr>
          <w:p w14:paraId="7AE872F9" w14:textId="0DC8060C" w:rsidR="00A42432" w:rsidRPr="00E5566D" w:rsidRDefault="00A42432" w:rsidP="00EF1300">
            <w:pPr>
              <w:ind w:left="0"/>
              <w:jc w:val="center"/>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Primaria</w:t>
            </w:r>
          </w:p>
        </w:tc>
        <w:tc>
          <w:tcPr>
            <w:tcW w:w="243" w:type="pct"/>
            <w:tcBorders>
              <w:top w:val="nil"/>
              <w:left w:val="nil"/>
              <w:bottom w:val="single" w:sz="4" w:space="0" w:color="auto"/>
              <w:right w:val="single" w:sz="4" w:space="0" w:color="auto"/>
            </w:tcBorders>
            <w:shd w:val="clear" w:color="auto" w:fill="auto"/>
            <w:noWrap/>
            <w:vAlign w:val="center"/>
          </w:tcPr>
          <w:p w14:paraId="1B6C6003" w14:textId="10B7060B"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0,05</w:t>
            </w:r>
          </w:p>
        </w:tc>
        <w:tc>
          <w:tcPr>
            <w:tcW w:w="225" w:type="pct"/>
            <w:tcBorders>
              <w:top w:val="nil"/>
              <w:left w:val="nil"/>
              <w:bottom w:val="single" w:sz="4" w:space="0" w:color="auto"/>
              <w:right w:val="single" w:sz="4" w:space="0" w:color="auto"/>
            </w:tcBorders>
            <w:shd w:val="clear" w:color="auto" w:fill="auto"/>
            <w:noWrap/>
            <w:vAlign w:val="center"/>
          </w:tcPr>
          <w:p w14:paraId="27AC0AFD" w14:textId="4C0003DC"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0E2E52B9" w14:textId="31A142F0"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22282946" w14:textId="7C0755A7" w:rsidR="00A42432" w:rsidRPr="00E5566D" w:rsidRDefault="00A42432">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79C42064" w14:textId="5511746A" w:rsidR="00A42432" w:rsidRPr="00E5566D" w:rsidRDefault="00A42432">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0334C078" w14:textId="71B0A92A"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13.525.689</w:t>
            </w:r>
          </w:p>
        </w:tc>
      </w:tr>
      <w:tr w:rsidR="00A42432" w:rsidRPr="00E5566D" w14:paraId="0D28B7DF" w14:textId="77777777" w:rsidTr="00AE7740">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DDBA3F" w14:textId="75FAE141" w:rsidR="00A42432" w:rsidRPr="00E5566D" w:rsidRDefault="00EF1300" w:rsidP="00EF1300">
            <w:pPr>
              <w:ind w:left="0"/>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Mistrató</w:t>
            </w:r>
            <w:r w:rsidR="00A42432" w:rsidRPr="00A42432">
              <w:rPr>
                <w:rFonts w:ascii="Bookman Old Style" w:hAnsi="Bookman Old Style"/>
                <w:color w:val="000000"/>
                <w:sz w:val="11"/>
                <w:szCs w:val="11"/>
                <w:lang w:val="es-CO" w:eastAsia="es-CO"/>
              </w:rPr>
              <w:t>-Risaralda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37EC1CAB" w14:textId="6421A93D" w:rsidR="00A42432" w:rsidRPr="00E5566D"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Estación de GLP 9000 galones</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7814A97B" w14:textId="4937F766" w:rsidR="00A42432" w:rsidRPr="00E5566D"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EGLP9000</w:t>
            </w:r>
          </w:p>
        </w:tc>
        <w:tc>
          <w:tcPr>
            <w:tcW w:w="455" w:type="pct"/>
            <w:tcBorders>
              <w:top w:val="nil"/>
              <w:left w:val="single" w:sz="4" w:space="0" w:color="auto"/>
              <w:bottom w:val="single" w:sz="4" w:space="0" w:color="auto"/>
              <w:right w:val="single" w:sz="4" w:space="0" w:color="auto"/>
            </w:tcBorders>
            <w:shd w:val="clear" w:color="auto" w:fill="auto"/>
            <w:noWrap/>
            <w:vAlign w:val="center"/>
          </w:tcPr>
          <w:p w14:paraId="3D0442CE" w14:textId="391B67BA"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528.007.693</w:t>
            </w:r>
          </w:p>
        </w:tc>
        <w:tc>
          <w:tcPr>
            <w:tcW w:w="525" w:type="pct"/>
            <w:tcBorders>
              <w:top w:val="nil"/>
              <w:left w:val="nil"/>
              <w:bottom w:val="single" w:sz="4" w:space="0" w:color="auto"/>
              <w:right w:val="single" w:sz="4" w:space="0" w:color="auto"/>
            </w:tcBorders>
            <w:shd w:val="clear" w:color="auto" w:fill="auto"/>
            <w:noWrap/>
            <w:vAlign w:val="center"/>
          </w:tcPr>
          <w:p w14:paraId="6783BAC4" w14:textId="6C579690" w:rsidR="00A42432" w:rsidRPr="00E5566D"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Activos Especiales</w:t>
            </w:r>
          </w:p>
        </w:tc>
        <w:tc>
          <w:tcPr>
            <w:tcW w:w="454" w:type="pct"/>
            <w:tcBorders>
              <w:top w:val="nil"/>
              <w:left w:val="nil"/>
              <w:bottom w:val="single" w:sz="4" w:space="0" w:color="auto"/>
              <w:right w:val="single" w:sz="4" w:space="0" w:color="auto"/>
            </w:tcBorders>
            <w:shd w:val="clear" w:color="auto" w:fill="auto"/>
            <w:noWrap/>
            <w:vAlign w:val="center"/>
          </w:tcPr>
          <w:p w14:paraId="0CED3BE7" w14:textId="3A11C765" w:rsidR="00A42432" w:rsidRPr="00E5566D" w:rsidRDefault="00A42432" w:rsidP="00EF1300">
            <w:pPr>
              <w:ind w:left="0"/>
              <w:jc w:val="center"/>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Primaria</w:t>
            </w:r>
          </w:p>
        </w:tc>
        <w:tc>
          <w:tcPr>
            <w:tcW w:w="243" w:type="pct"/>
            <w:tcBorders>
              <w:top w:val="nil"/>
              <w:left w:val="nil"/>
              <w:bottom w:val="single" w:sz="4" w:space="0" w:color="auto"/>
              <w:right w:val="single" w:sz="4" w:space="0" w:color="auto"/>
            </w:tcBorders>
            <w:shd w:val="clear" w:color="auto" w:fill="auto"/>
            <w:noWrap/>
            <w:vAlign w:val="center"/>
          </w:tcPr>
          <w:p w14:paraId="4FB7A4C9" w14:textId="4B8B89FA"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1,00</w:t>
            </w:r>
          </w:p>
        </w:tc>
        <w:tc>
          <w:tcPr>
            <w:tcW w:w="225" w:type="pct"/>
            <w:tcBorders>
              <w:top w:val="nil"/>
              <w:left w:val="nil"/>
              <w:bottom w:val="single" w:sz="4" w:space="0" w:color="auto"/>
              <w:right w:val="single" w:sz="4" w:space="0" w:color="auto"/>
            </w:tcBorders>
            <w:shd w:val="clear" w:color="auto" w:fill="auto"/>
            <w:noWrap/>
            <w:vAlign w:val="center"/>
          </w:tcPr>
          <w:p w14:paraId="5339A50F" w14:textId="7F430E99"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657E1BD2" w14:textId="2BD50298"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31FE2C4B" w14:textId="6AE44886" w:rsidR="00A42432" w:rsidRPr="00E5566D" w:rsidRDefault="00A42432">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7EF60D63" w14:textId="0D645DB7" w:rsidR="00A42432" w:rsidRPr="00E5566D" w:rsidRDefault="00A42432">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76E36864" w14:textId="704748F8"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528.007.693</w:t>
            </w:r>
          </w:p>
        </w:tc>
      </w:tr>
      <w:tr w:rsidR="00A42432" w:rsidRPr="00E5566D" w14:paraId="42B91420" w14:textId="77777777" w:rsidTr="00AE7740">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229D15" w14:textId="34A07CEA" w:rsidR="00A42432" w:rsidRPr="00E5566D" w:rsidRDefault="00EF1300" w:rsidP="00EF1300">
            <w:pPr>
              <w:ind w:left="0"/>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Mistrató</w:t>
            </w:r>
            <w:r w:rsidR="00A42432" w:rsidRPr="00A42432">
              <w:rPr>
                <w:rFonts w:ascii="Bookman Old Style" w:hAnsi="Bookman Old Style"/>
                <w:color w:val="000000"/>
                <w:sz w:val="11"/>
                <w:szCs w:val="11"/>
                <w:lang w:val="es-CO" w:eastAsia="es-CO"/>
              </w:rPr>
              <w:t>-Risaralda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7CC733EB" w14:textId="6481A80B" w:rsidR="00A42432" w:rsidRPr="00E5566D"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CRUCE SUBFLUVIAL</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011FAC85" w14:textId="128CFDFE" w:rsidR="00A42432" w:rsidRPr="00E5566D"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CUSTM000093</w:t>
            </w:r>
          </w:p>
        </w:tc>
        <w:tc>
          <w:tcPr>
            <w:tcW w:w="455" w:type="pct"/>
            <w:tcBorders>
              <w:top w:val="nil"/>
              <w:left w:val="single" w:sz="4" w:space="0" w:color="auto"/>
              <w:bottom w:val="single" w:sz="4" w:space="0" w:color="auto"/>
              <w:right w:val="single" w:sz="4" w:space="0" w:color="auto"/>
            </w:tcBorders>
            <w:shd w:val="clear" w:color="auto" w:fill="auto"/>
            <w:noWrap/>
            <w:vAlign w:val="center"/>
          </w:tcPr>
          <w:p w14:paraId="618D2AD9" w14:textId="7204DC87"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800.000</w:t>
            </w:r>
          </w:p>
        </w:tc>
        <w:tc>
          <w:tcPr>
            <w:tcW w:w="525" w:type="pct"/>
            <w:tcBorders>
              <w:top w:val="nil"/>
              <w:left w:val="nil"/>
              <w:bottom w:val="single" w:sz="4" w:space="0" w:color="auto"/>
              <w:right w:val="single" w:sz="4" w:space="0" w:color="auto"/>
            </w:tcBorders>
            <w:shd w:val="clear" w:color="auto" w:fill="auto"/>
            <w:noWrap/>
            <w:vAlign w:val="center"/>
          </w:tcPr>
          <w:p w14:paraId="7FB1B666" w14:textId="25020F64" w:rsidR="00A42432" w:rsidRPr="00E5566D"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Activos Especiales</w:t>
            </w:r>
          </w:p>
        </w:tc>
        <w:tc>
          <w:tcPr>
            <w:tcW w:w="454" w:type="pct"/>
            <w:tcBorders>
              <w:top w:val="nil"/>
              <w:left w:val="nil"/>
              <w:bottom w:val="single" w:sz="4" w:space="0" w:color="auto"/>
              <w:right w:val="single" w:sz="4" w:space="0" w:color="auto"/>
            </w:tcBorders>
            <w:shd w:val="clear" w:color="auto" w:fill="auto"/>
            <w:noWrap/>
            <w:vAlign w:val="center"/>
          </w:tcPr>
          <w:p w14:paraId="6402A436" w14:textId="5931F8FA" w:rsidR="00A42432" w:rsidRPr="00E5566D" w:rsidRDefault="00A42432" w:rsidP="00EF1300">
            <w:pPr>
              <w:ind w:left="0"/>
              <w:jc w:val="center"/>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Primaria</w:t>
            </w:r>
          </w:p>
        </w:tc>
        <w:tc>
          <w:tcPr>
            <w:tcW w:w="243" w:type="pct"/>
            <w:tcBorders>
              <w:top w:val="nil"/>
              <w:left w:val="nil"/>
              <w:bottom w:val="single" w:sz="4" w:space="0" w:color="auto"/>
              <w:right w:val="single" w:sz="4" w:space="0" w:color="auto"/>
            </w:tcBorders>
            <w:shd w:val="clear" w:color="auto" w:fill="auto"/>
            <w:noWrap/>
            <w:vAlign w:val="center"/>
          </w:tcPr>
          <w:p w14:paraId="65B1A820" w14:textId="67BDD748"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20,00</w:t>
            </w:r>
          </w:p>
        </w:tc>
        <w:tc>
          <w:tcPr>
            <w:tcW w:w="225" w:type="pct"/>
            <w:tcBorders>
              <w:top w:val="nil"/>
              <w:left w:val="nil"/>
              <w:bottom w:val="single" w:sz="4" w:space="0" w:color="auto"/>
              <w:right w:val="single" w:sz="4" w:space="0" w:color="auto"/>
            </w:tcBorders>
            <w:shd w:val="clear" w:color="auto" w:fill="auto"/>
            <w:noWrap/>
            <w:vAlign w:val="center"/>
          </w:tcPr>
          <w:p w14:paraId="6B8BCF1B" w14:textId="7C816EC0"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6D9525D5" w14:textId="0D2F5FE0"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0DD9534B" w14:textId="0E90DA8D" w:rsidR="00A42432" w:rsidRPr="00E5566D" w:rsidRDefault="00A42432">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655D21E9" w14:textId="0229979E" w:rsidR="00A42432" w:rsidRPr="00E5566D" w:rsidRDefault="00A42432">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5753BE51" w14:textId="6E2F4D64"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16.000.000</w:t>
            </w:r>
          </w:p>
        </w:tc>
      </w:tr>
      <w:tr w:rsidR="00A42432" w:rsidRPr="00E5566D" w14:paraId="3C0C558D" w14:textId="77777777" w:rsidTr="00AE7740">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5DC47" w14:textId="0BE4F20E" w:rsidR="00A42432" w:rsidRPr="00E5566D" w:rsidRDefault="00EF1300" w:rsidP="00EF1300">
            <w:pPr>
              <w:ind w:left="0"/>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Mistrató</w:t>
            </w:r>
            <w:r w:rsidR="00A42432" w:rsidRPr="00A42432">
              <w:rPr>
                <w:rFonts w:ascii="Bookman Old Style" w:hAnsi="Bookman Old Style"/>
                <w:color w:val="000000"/>
                <w:sz w:val="11"/>
                <w:szCs w:val="11"/>
                <w:lang w:val="es-CO" w:eastAsia="es-CO"/>
              </w:rPr>
              <w:t>-Risaralda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7575E98C" w14:textId="04137A6A" w:rsidR="00A42432" w:rsidRPr="00E5566D"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Cruce Especial N° 2, 3, 4 - Luz: 20 mts</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478D9F3D" w14:textId="4DC49812" w:rsidR="00A42432" w:rsidRPr="00E5566D"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CE-20ML</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B5D4B1" w14:textId="5B64402A"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20.000.000</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40AD51A2" w14:textId="51BD909C" w:rsidR="00A42432" w:rsidRPr="00E5566D"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Activos Especiales</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25D29626" w14:textId="6A02CA23" w:rsidR="00A42432" w:rsidRPr="00E5566D" w:rsidRDefault="00A42432" w:rsidP="00EF1300">
            <w:pPr>
              <w:ind w:left="0"/>
              <w:jc w:val="center"/>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Primaria</w:t>
            </w:r>
          </w:p>
        </w:tc>
        <w:tc>
          <w:tcPr>
            <w:tcW w:w="243" w:type="pct"/>
            <w:tcBorders>
              <w:top w:val="nil"/>
              <w:left w:val="nil"/>
              <w:bottom w:val="single" w:sz="4" w:space="0" w:color="auto"/>
              <w:right w:val="single" w:sz="4" w:space="0" w:color="auto"/>
            </w:tcBorders>
            <w:shd w:val="clear" w:color="auto" w:fill="auto"/>
            <w:noWrap/>
            <w:vAlign w:val="center"/>
          </w:tcPr>
          <w:p w14:paraId="427DBFF2" w14:textId="25E73999"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3,00</w:t>
            </w:r>
          </w:p>
        </w:tc>
        <w:tc>
          <w:tcPr>
            <w:tcW w:w="225" w:type="pct"/>
            <w:tcBorders>
              <w:top w:val="nil"/>
              <w:left w:val="nil"/>
              <w:bottom w:val="single" w:sz="4" w:space="0" w:color="auto"/>
              <w:right w:val="single" w:sz="4" w:space="0" w:color="auto"/>
            </w:tcBorders>
            <w:shd w:val="clear" w:color="auto" w:fill="auto"/>
            <w:noWrap/>
            <w:vAlign w:val="center"/>
          </w:tcPr>
          <w:p w14:paraId="6D398C71" w14:textId="43C5DE3C"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53CDA99C" w14:textId="1F730E8B"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13F0A881" w14:textId="04B46F88" w:rsidR="00A42432" w:rsidRPr="00E5566D" w:rsidRDefault="00A42432">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127D26BF" w14:textId="15B83293" w:rsidR="00A42432" w:rsidRPr="00E5566D" w:rsidRDefault="00A42432">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29BFBEED" w14:textId="75872DB4"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60.000.000</w:t>
            </w:r>
          </w:p>
        </w:tc>
      </w:tr>
      <w:tr w:rsidR="00A42432" w:rsidRPr="00E5566D" w14:paraId="6FDDE143" w14:textId="77777777" w:rsidTr="00AE7740">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AD8B1" w14:textId="6926BCC7" w:rsidR="00A42432" w:rsidRPr="00E5566D" w:rsidRDefault="00EF1300" w:rsidP="00EF1300">
            <w:pPr>
              <w:ind w:left="0"/>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Mistrató</w:t>
            </w:r>
            <w:r w:rsidR="00A42432" w:rsidRPr="00A42432">
              <w:rPr>
                <w:rFonts w:ascii="Bookman Old Style" w:hAnsi="Bookman Old Style"/>
                <w:color w:val="000000"/>
                <w:sz w:val="11"/>
                <w:szCs w:val="11"/>
                <w:lang w:val="es-CO" w:eastAsia="es-CO"/>
              </w:rPr>
              <w:t>-Risaralda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5612885B" w14:textId="313C90FC" w:rsidR="00A42432" w:rsidRPr="00E5566D"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Cruce Especial N° 5, 6, 7, 8, 10 - Luz: 7 mts.</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2005EECA" w14:textId="4EE61DEC" w:rsidR="00A42432" w:rsidRPr="00E5566D"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CE-7ML</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09BEDC" w14:textId="1B5FAAAA"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7.000.000</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2EEBC52E" w14:textId="1AB5FAA4" w:rsidR="00A42432" w:rsidRPr="00E5566D"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Activos Especiales</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40925718" w14:textId="58074639" w:rsidR="00A42432" w:rsidRPr="00E5566D" w:rsidRDefault="00A42432" w:rsidP="00EF1300">
            <w:pPr>
              <w:ind w:left="0"/>
              <w:jc w:val="center"/>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Primaria</w:t>
            </w:r>
          </w:p>
        </w:tc>
        <w:tc>
          <w:tcPr>
            <w:tcW w:w="243" w:type="pct"/>
            <w:tcBorders>
              <w:top w:val="nil"/>
              <w:left w:val="nil"/>
              <w:bottom w:val="single" w:sz="4" w:space="0" w:color="auto"/>
              <w:right w:val="single" w:sz="4" w:space="0" w:color="auto"/>
            </w:tcBorders>
            <w:shd w:val="clear" w:color="auto" w:fill="auto"/>
            <w:noWrap/>
            <w:vAlign w:val="center"/>
          </w:tcPr>
          <w:p w14:paraId="08BE4664" w14:textId="5733FEBC"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5,00</w:t>
            </w:r>
          </w:p>
        </w:tc>
        <w:tc>
          <w:tcPr>
            <w:tcW w:w="225" w:type="pct"/>
            <w:tcBorders>
              <w:top w:val="nil"/>
              <w:left w:val="nil"/>
              <w:bottom w:val="single" w:sz="4" w:space="0" w:color="auto"/>
              <w:right w:val="single" w:sz="4" w:space="0" w:color="auto"/>
            </w:tcBorders>
            <w:shd w:val="clear" w:color="auto" w:fill="auto"/>
            <w:noWrap/>
            <w:vAlign w:val="center"/>
          </w:tcPr>
          <w:p w14:paraId="069F17BD" w14:textId="6D7D5DA4"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205E63FC" w14:textId="723ED303"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602E8878" w14:textId="6C44EDBD" w:rsidR="00A42432" w:rsidRPr="00E5566D" w:rsidRDefault="00A42432">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74366032" w14:textId="4FA83ABE" w:rsidR="00A42432" w:rsidRPr="00E5566D" w:rsidRDefault="00A42432">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1ABA15AA" w14:textId="22048446" w:rsidR="00A42432"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35.000.000</w:t>
            </w:r>
          </w:p>
        </w:tc>
      </w:tr>
      <w:tr w:rsidR="00A42432" w:rsidRPr="00E5566D" w14:paraId="6A5DA6DA" w14:textId="77777777" w:rsidTr="00AE7740">
        <w:trPr>
          <w:trHeight w:val="270"/>
        </w:trPr>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2EDE99" w14:textId="0E251941" w:rsidR="00A42432" w:rsidRPr="00A42432" w:rsidRDefault="00EF1300" w:rsidP="00EF1300">
            <w:pPr>
              <w:ind w:left="0"/>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Mistrató</w:t>
            </w:r>
            <w:r w:rsidR="00A42432" w:rsidRPr="00A42432">
              <w:rPr>
                <w:rFonts w:ascii="Bookman Old Style" w:hAnsi="Bookman Old Style"/>
                <w:color w:val="000000"/>
                <w:sz w:val="11"/>
                <w:szCs w:val="11"/>
                <w:lang w:val="es-CO" w:eastAsia="es-CO"/>
              </w:rPr>
              <w:t>-Risaralda</w:t>
            </w:r>
          </w:p>
        </w:tc>
        <w:tc>
          <w:tcPr>
            <w:tcW w:w="910" w:type="pct"/>
            <w:tcBorders>
              <w:top w:val="single" w:sz="4" w:space="0" w:color="auto"/>
              <w:left w:val="nil"/>
              <w:bottom w:val="single" w:sz="4" w:space="0" w:color="auto"/>
              <w:right w:val="single" w:sz="4" w:space="0" w:color="auto"/>
            </w:tcBorders>
            <w:shd w:val="clear" w:color="auto" w:fill="auto"/>
            <w:noWrap/>
            <w:vAlign w:val="center"/>
          </w:tcPr>
          <w:p w14:paraId="091E4902" w14:textId="2D19A9AF" w:rsidR="00A42432" w:rsidRPr="00A42432"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Cruce Especial N° 1, 9 - Luz: 25 mts</w:t>
            </w:r>
          </w:p>
        </w:tc>
        <w:tc>
          <w:tcPr>
            <w:tcW w:w="531" w:type="pct"/>
            <w:tcBorders>
              <w:top w:val="single" w:sz="4" w:space="0" w:color="auto"/>
              <w:left w:val="nil"/>
              <w:bottom w:val="single" w:sz="4" w:space="0" w:color="auto"/>
              <w:right w:val="single" w:sz="4" w:space="0" w:color="auto"/>
            </w:tcBorders>
            <w:shd w:val="clear" w:color="auto" w:fill="auto"/>
            <w:noWrap/>
            <w:vAlign w:val="center"/>
          </w:tcPr>
          <w:p w14:paraId="69E398C2" w14:textId="32260491" w:rsidR="00A42432" w:rsidRPr="00A42432"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CE-25ML</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682BCF" w14:textId="0472CD45" w:rsidR="00A42432" w:rsidRPr="00A42432"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25.000.000</w:t>
            </w: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46657C2A" w14:textId="0E7E53EF" w:rsidR="00A42432" w:rsidRPr="00A42432" w:rsidRDefault="00A42432" w:rsidP="00EF1300">
            <w:pPr>
              <w:ind w:left="0"/>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Activos Especiales</w:t>
            </w:r>
          </w:p>
        </w:tc>
        <w:tc>
          <w:tcPr>
            <w:tcW w:w="454" w:type="pct"/>
            <w:tcBorders>
              <w:top w:val="single" w:sz="4" w:space="0" w:color="auto"/>
              <w:left w:val="nil"/>
              <w:bottom w:val="single" w:sz="4" w:space="0" w:color="auto"/>
              <w:right w:val="single" w:sz="4" w:space="0" w:color="auto"/>
            </w:tcBorders>
            <w:shd w:val="clear" w:color="auto" w:fill="auto"/>
            <w:noWrap/>
            <w:vAlign w:val="center"/>
          </w:tcPr>
          <w:p w14:paraId="3E593A8A" w14:textId="402B41A1" w:rsidR="00A42432" w:rsidRPr="00A42432" w:rsidRDefault="00A42432" w:rsidP="00EF1300">
            <w:pPr>
              <w:ind w:left="0"/>
              <w:jc w:val="center"/>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Primaria</w:t>
            </w:r>
          </w:p>
        </w:tc>
        <w:tc>
          <w:tcPr>
            <w:tcW w:w="243" w:type="pct"/>
            <w:tcBorders>
              <w:top w:val="nil"/>
              <w:left w:val="nil"/>
              <w:bottom w:val="single" w:sz="4" w:space="0" w:color="auto"/>
              <w:right w:val="single" w:sz="4" w:space="0" w:color="auto"/>
            </w:tcBorders>
            <w:shd w:val="clear" w:color="auto" w:fill="auto"/>
            <w:noWrap/>
            <w:vAlign w:val="center"/>
          </w:tcPr>
          <w:p w14:paraId="00278D77" w14:textId="4360D128" w:rsidR="00A42432" w:rsidRPr="00A42432"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2,00</w:t>
            </w:r>
          </w:p>
        </w:tc>
        <w:tc>
          <w:tcPr>
            <w:tcW w:w="225" w:type="pct"/>
            <w:tcBorders>
              <w:top w:val="nil"/>
              <w:left w:val="nil"/>
              <w:bottom w:val="single" w:sz="4" w:space="0" w:color="auto"/>
              <w:right w:val="single" w:sz="4" w:space="0" w:color="auto"/>
            </w:tcBorders>
            <w:shd w:val="clear" w:color="auto" w:fill="auto"/>
            <w:noWrap/>
            <w:vAlign w:val="center"/>
          </w:tcPr>
          <w:p w14:paraId="086AACBB" w14:textId="0AF8FA58" w:rsidR="00A42432" w:rsidRPr="00A42432"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7F7132A3" w14:textId="426A83E0" w:rsidR="00A42432" w:rsidRPr="00A42432"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5" w:type="pct"/>
            <w:tcBorders>
              <w:top w:val="nil"/>
              <w:left w:val="nil"/>
              <w:bottom w:val="single" w:sz="4" w:space="0" w:color="auto"/>
              <w:right w:val="single" w:sz="4" w:space="0" w:color="auto"/>
            </w:tcBorders>
            <w:shd w:val="clear" w:color="auto" w:fill="auto"/>
            <w:noWrap/>
            <w:vAlign w:val="center"/>
          </w:tcPr>
          <w:p w14:paraId="34B081FB" w14:textId="63A78F99" w:rsidR="00A42432" w:rsidRPr="00A42432" w:rsidRDefault="00A42432">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226" w:type="pct"/>
            <w:tcBorders>
              <w:top w:val="nil"/>
              <w:left w:val="nil"/>
              <w:bottom w:val="single" w:sz="4" w:space="0" w:color="auto"/>
              <w:right w:val="single" w:sz="4" w:space="0" w:color="auto"/>
            </w:tcBorders>
            <w:shd w:val="clear" w:color="auto" w:fill="auto"/>
            <w:noWrap/>
            <w:vAlign w:val="center"/>
          </w:tcPr>
          <w:p w14:paraId="72773E97" w14:textId="7020D558" w:rsidR="00A42432" w:rsidRPr="00A42432" w:rsidRDefault="00A42432">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 xml:space="preserve"> -   </w:t>
            </w:r>
          </w:p>
        </w:tc>
        <w:tc>
          <w:tcPr>
            <w:tcW w:w="528" w:type="pct"/>
            <w:tcBorders>
              <w:top w:val="nil"/>
              <w:left w:val="nil"/>
              <w:bottom w:val="single" w:sz="4" w:space="0" w:color="auto"/>
              <w:right w:val="single" w:sz="4" w:space="0" w:color="auto"/>
            </w:tcBorders>
            <w:shd w:val="clear" w:color="auto" w:fill="auto"/>
            <w:noWrap/>
            <w:vAlign w:val="center"/>
          </w:tcPr>
          <w:p w14:paraId="63A920D6" w14:textId="07EA604E" w:rsidR="00A42432" w:rsidRPr="00A42432"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50.000.000</w:t>
            </w:r>
          </w:p>
        </w:tc>
      </w:tr>
      <w:tr w:rsidR="00E5566D" w:rsidRPr="00E5566D" w14:paraId="26DD9794" w14:textId="77777777" w:rsidTr="00AE7740">
        <w:trPr>
          <w:trHeight w:val="270"/>
        </w:trPr>
        <w:tc>
          <w:tcPr>
            <w:tcW w:w="453" w:type="pct"/>
            <w:tcBorders>
              <w:top w:val="single" w:sz="4" w:space="0" w:color="auto"/>
            </w:tcBorders>
            <w:shd w:val="clear" w:color="auto" w:fill="auto"/>
            <w:noWrap/>
            <w:vAlign w:val="bottom"/>
          </w:tcPr>
          <w:p w14:paraId="51602A62" w14:textId="77777777" w:rsidR="00E5566D" w:rsidRDefault="00E5566D" w:rsidP="00E5566D">
            <w:pPr>
              <w:ind w:left="0"/>
              <w:rPr>
                <w:rFonts w:ascii="Bookman Old Style" w:hAnsi="Bookman Old Style"/>
                <w:color w:val="000000"/>
                <w:sz w:val="11"/>
                <w:szCs w:val="11"/>
                <w:lang w:val="es-CO" w:eastAsia="es-CO"/>
              </w:rPr>
            </w:pPr>
          </w:p>
        </w:tc>
        <w:tc>
          <w:tcPr>
            <w:tcW w:w="910" w:type="pct"/>
            <w:tcBorders>
              <w:top w:val="single" w:sz="4" w:space="0" w:color="auto"/>
            </w:tcBorders>
            <w:shd w:val="clear" w:color="auto" w:fill="auto"/>
            <w:noWrap/>
            <w:vAlign w:val="bottom"/>
          </w:tcPr>
          <w:p w14:paraId="7146D088" w14:textId="77777777" w:rsidR="00E5566D" w:rsidRPr="00E5566D" w:rsidRDefault="00E5566D" w:rsidP="00E5566D">
            <w:pPr>
              <w:ind w:left="0"/>
              <w:rPr>
                <w:rFonts w:ascii="Bookman Old Style" w:hAnsi="Bookman Old Style"/>
                <w:color w:val="000000"/>
                <w:sz w:val="11"/>
                <w:szCs w:val="11"/>
                <w:lang w:val="es-CO" w:eastAsia="es-CO"/>
              </w:rPr>
            </w:pPr>
          </w:p>
        </w:tc>
        <w:tc>
          <w:tcPr>
            <w:tcW w:w="531" w:type="pct"/>
            <w:tcBorders>
              <w:top w:val="single" w:sz="4" w:space="0" w:color="auto"/>
            </w:tcBorders>
            <w:shd w:val="clear" w:color="auto" w:fill="auto"/>
            <w:noWrap/>
            <w:vAlign w:val="bottom"/>
          </w:tcPr>
          <w:p w14:paraId="44BAF6EE" w14:textId="77777777" w:rsidR="00E5566D" w:rsidRPr="00E5566D" w:rsidRDefault="00E5566D" w:rsidP="00E5566D">
            <w:pPr>
              <w:ind w:left="0"/>
              <w:rPr>
                <w:rFonts w:ascii="Bookman Old Style" w:hAnsi="Bookman Old Style"/>
                <w:color w:val="000000"/>
                <w:sz w:val="11"/>
                <w:szCs w:val="11"/>
                <w:lang w:val="es-CO" w:eastAsia="es-CO"/>
              </w:rPr>
            </w:pPr>
          </w:p>
        </w:tc>
        <w:tc>
          <w:tcPr>
            <w:tcW w:w="455" w:type="pct"/>
            <w:tcBorders>
              <w:top w:val="single" w:sz="4" w:space="0" w:color="auto"/>
            </w:tcBorders>
            <w:shd w:val="clear" w:color="auto" w:fill="auto"/>
            <w:noWrap/>
            <w:vAlign w:val="bottom"/>
          </w:tcPr>
          <w:p w14:paraId="539FD650" w14:textId="77777777" w:rsidR="00E5566D" w:rsidRPr="00E5566D" w:rsidRDefault="00E5566D" w:rsidP="00E5566D">
            <w:pPr>
              <w:ind w:left="0"/>
              <w:jc w:val="right"/>
              <w:rPr>
                <w:rFonts w:ascii="Bookman Old Style" w:hAnsi="Bookman Old Style"/>
                <w:color w:val="000000"/>
                <w:sz w:val="11"/>
                <w:szCs w:val="11"/>
                <w:lang w:val="es-CO" w:eastAsia="es-CO"/>
              </w:rPr>
            </w:pPr>
          </w:p>
        </w:tc>
        <w:tc>
          <w:tcPr>
            <w:tcW w:w="525" w:type="pct"/>
            <w:tcBorders>
              <w:top w:val="single" w:sz="4" w:space="0" w:color="auto"/>
            </w:tcBorders>
            <w:shd w:val="clear" w:color="auto" w:fill="auto"/>
            <w:noWrap/>
            <w:vAlign w:val="bottom"/>
          </w:tcPr>
          <w:p w14:paraId="35ED8A56" w14:textId="77777777" w:rsidR="00E5566D" w:rsidRPr="00E5566D" w:rsidRDefault="00E5566D" w:rsidP="00E5566D">
            <w:pPr>
              <w:ind w:left="0"/>
              <w:rPr>
                <w:rFonts w:ascii="Bookman Old Style" w:hAnsi="Bookman Old Style"/>
                <w:color w:val="000000"/>
                <w:sz w:val="11"/>
                <w:szCs w:val="11"/>
                <w:lang w:val="es-CO" w:eastAsia="es-CO"/>
              </w:rPr>
            </w:pPr>
          </w:p>
        </w:tc>
        <w:tc>
          <w:tcPr>
            <w:tcW w:w="454" w:type="pct"/>
            <w:tcBorders>
              <w:top w:val="single" w:sz="4" w:space="0" w:color="auto"/>
              <w:right w:val="single" w:sz="4" w:space="0" w:color="auto"/>
            </w:tcBorders>
            <w:shd w:val="clear" w:color="auto" w:fill="auto"/>
            <w:noWrap/>
            <w:vAlign w:val="bottom"/>
          </w:tcPr>
          <w:p w14:paraId="74E0E5D2" w14:textId="77777777" w:rsidR="00E5566D" w:rsidRPr="00E5566D" w:rsidRDefault="00E5566D" w:rsidP="00E5566D">
            <w:pPr>
              <w:ind w:left="0"/>
              <w:jc w:val="center"/>
              <w:rPr>
                <w:rFonts w:ascii="Bookman Old Style" w:hAnsi="Bookman Old Style"/>
                <w:color w:val="000000"/>
                <w:sz w:val="11"/>
                <w:szCs w:val="11"/>
                <w:lang w:val="es-CO" w:eastAsia="es-CO"/>
              </w:rPr>
            </w:pPr>
          </w:p>
        </w:tc>
        <w:tc>
          <w:tcPr>
            <w:tcW w:w="1144"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CDDD6EB" w14:textId="09C3A690" w:rsidR="00E5566D" w:rsidRPr="00E5566D" w:rsidRDefault="00E5566D" w:rsidP="00E5566D">
            <w:pPr>
              <w:ind w:left="0"/>
              <w:jc w:val="right"/>
              <w:rPr>
                <w:rFonts w:ascii="Bookman Old Style" w:hAnsi="Bookman Old Style"/>
                <w:color w:val="000000"/>
                <w:sz w:val="11"/>
                <w:szCs w:val="11"/>
                <w:lang w:val="es-CO" w:eastAsia="es-CO"/>
              </w:rPr>
            </w:pPr>
            <w:r w:rsidRPr="00043131">
              <w:rPr>
                <w:rFonts w:ascii="Bookman Old Style" w:hAnsi="Bookman Old Style"/>
                <w:b/>
                <w:color w:val="000000"/>
                <w:sz w:val="11"/>
                <w:szCs w:val="11"/>
                <w:lang w:val="es-CO" w:eastAsia="es-CO"/>
              </w:rPr>
              <w:t>TOTAL</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8ABF67" w14:textId="23713200" w:rsidR="00E5566D" w:rsidRPr="00E5566D" w:rsidRDefault="00A42432" w:rsidP="00EF1300">
            <w:pPr>
              <w:ind w:left="0"/>
              <w:jc w:val="right"/>
              <w:rPr>
                <w:rFonts w:ascii="Bookman Old Style" w:hAnsi="Bookman Old Style"/>
                <w:color w:val="000000"/>
                <w:sz w:val="11"/>
                <w:szCs w:val="11"/>
                <w:lang w:val="es-CO" w:eastAsia="es-CO"/>
              </w:rPr>
            </w:pPr>
            <w:r w:rsidRPr="00A42432">
              <w:rPr>
                <w:rFonts w:ascii="Bookman Old Style" w:hAnsi="Bookman Old Style"/>
                <w:color w:val="000000"/>
                <w:sz w:val="11"/>
                <w:szCs w:val="11"/>
                <w:lang w:val="es-CO" w:eastAsia="es-CO"/>
              </w:rPr>
              <w:t>1.765.334.113</w:t>
            </w:r>
          </w:p>
        </w:tc>
      </w:tr>
    </w:tbl>
    <w:p w14:paraId="70D90EE8" w14:textId="77777777" w:rsidR="00BF359F" w:rsidRDefault="00BF359F" w:rsidP="00341E8F">
      <w:pPr>
        <w:widowControl w:val="0"/>
        <w:adjustRightInd w:val="0"/>
        <w:ind w:left="0"/>
        <w:jc w:val="center"/>
        <w:rPr>
          <w:rFonts w:ascii="Bookman Old Style" w:hAnsi="Bookman Old Style" w:cs="Arial"/>
          <w:bCs/>
          <w:sz w:val="14"/>
        </w:rPr>
      </w:pPr>
    </w:p>
    <w:p w14:paraId="521DE114" w14:textId="77777777" w:rsidR="00273C2C" w:rsidRPr="00B20813" w:rsidRDefault="00273C2C" w:rsidP="00341E8F">
      <w:pPr>
        <w:widowControl w:val="0"/>
        <w:adjustRightInd w:val="0"/>
        <w:ind w:left="0"/>
        <w:jc w:val="center"/>
        <w:rPr>
          <w:rFonts w:ascii="Bookman Old Style" w:hAnsi="Bookman Old Style" w:cs="Arial"/>
          <w:bCs/>
          <w:sz w:val="20"/>
          <w:szCs w:val="20"/>
        </w:rPr>
      </w:pPr>
      <w:r w:rsidRPr="00B20813">
        <w:rPr>
          <w:rFonts w:ascii="Bookman Old Style" w:hAnsi="Bookman Old Style" w:cs="Arial"/>
          <w:bCs/>
          <w:sz w:val="20"/>
          <w:szCs w:val="20"/>
        </w:rPr>
        <w:t xml:space="preserve">(Valores expresados en de pesos del 31 de diciembre de </w:t>
      </w:r>
      <w:r w:rsidR="00934F43" w:rsidRPr="00B20813">
        <w:rPr>
          <w:rFonts w:ascii="Bookman Old Style" w:hAnsi="Bookman Old Style" w:cs="Arial"/>
          <w:bCs/>
          <w:sz w:val="20"/>
          <w:szCs w:val="20"/>
        </w:rPr>
        <w:t>201</w:t>
      </w:r>
      <w:r w:rsidR="00A82E76" w:rsidRPr="00B20813">
        <w:rPr>
          <w:rFonts w:ascii="Bookman Old Style" w:hAnsi="Bookman Old Style" w:cs="Arial"/>
          <w:bCs/>
          <w:sz w:val="20"/>
          <w:szCs w:val="20"/>
        </w:rPr>
        <w:t>8</w:t>
      </w:r>
      <w:r w:rsidRPr="00B20813">
        <w:rPr>
          <w:rFonts w:ascii="Bookman Old Style" w:hAnsi="Bookman Old Style" w:cs="Arial"/>
          <w:bCs/>
          <w:sz w:val="20"/>
          <w:szCs w:val="20"/>
        </w:rPr>
        <w:t>)</w:t>
      </w:r>
    </w:p>
    <w:p w14:paraId="5F508D69" w14:textId="77777777" w:rsidR="00273C2C" w:rsidRPr="001954E9" w:rsidRDefault="00273C2C" w:rsidP="00341E8F">
      <w:pPr>
        <w:widowControl w:val="0"/>
        <w:adjustRightInd w:val="0"/>
        <w:ind w:left="0"/>
        <w:jc w:val="center"/>
        <w:rPr>
          <w:rFonts w:ascii="Bookman Old Style" w:hAnsi="Bookman Old Style" w:cs="Arial"/>
          <w:bCs/>
          <w:sz w:val="20"/>
        </w:rPr>
      </w:pPr>
    </w:p>
    <w:p w14:paraId="304DEA7C" w14:textId="77777777" w:rsidR="00887878" w:rsidRDefault="00887878" w:rsidP="00341E8F">
      <w:pPr>
        <w:widowControl w:val="0"/>
        <w:adjustRightInd w:val="0"/>
        <w:ind w:left="0"/>
        <w:jc w:val="center"/>
        <w:rPr>
          <w:rFonts w:ascii="Bookman Old Style" w:hAnsi="Bookman Old Style" w:cs="Arial"/>
          <w:bCs/>
          <w:sz w:val="20"/>
        </w:rPr>
      </w:pPr>
    </w:p>
    <w:p w14:paraId="38295BC2" w14:textId="77777777" w:rsidR="00984132" w:rsidRDefault="00984132" w:rsidP="00341E8F">
      <w:pPr>
        <w:widowControl w:val="0"/>
        <w:adjustRightInd w:val="0"/>
        <w:ind w:left="0"/>
        <w:jc w:val="center"/>
        <w:rPr>
          <w:rFonts w:ascii="Bookman Old Style" w:hAnsi="Bookman Old Style" w:cs="Arial"/>
          <w:bCs/>
          <w:sz w:val="20"/>
        </w:rPr>
      </w:pPr>
    </w:p>
    <w:p w14:paraId="25B1EA9C" w14:textId="77777777" w:rsidR="00195EC1" w:rsidRDefault="00195EC1" w:rsidP="00341E8F">
      <w:pPr>
        <w:widowControl w:val="0"/>
        <w:adjustRightInd w:val="0"/>
        <w:ind w:left="0"/>
        <w:jc w:val="center"/>
        <w:rPr>
          <w:rFonts w:ascii="Bookman Old Style" w:hAnsi="Bookman Old Style" w:cs="Arial"/>
          <w:bCs/>
          <w:sz w:val="20"/>
        </w:rPr>
      </w:pPr>
    </w:p>
    <w:p w14:paraId="358220F0" w14:textId="77777777" w:rsidR="00415FAD" w:rsidRDefault="00415FAD" w:rsidP="00341E8F">
      <w:pPr>
        <w:widowControl w:val="0"/>
        <w:adjustRightInd w:val="0"/>
        <w:ind w:left="0"/>
        <w:jc w:val="center"/>
        <w:rPr>
          <w:rFonts w:ascii="Bookman Old Style" w:hAnsi="Bookman Old Style" w:cs="Arial"/>
          <w:bCs/>
          <w:sz w:val="20"/>
        </w:rPr>
      </w:pPr>
    </w:p>
    <w:p w14:paraId="5C366EDA" w14:textId="77777777" w:rsidR="00415FAD" w:rsidRDefault="00415FAD" w:rsidP="00341E8F">
      <w:pPr>
        <w:widowControl w:val="0"/>
        <w:adjustRightInd w:val="0"/>
        <w:ind w:left="0"/>
        <w:jc w:val="center"/>
        <w:rPr>
          <w:rFonts w:ascii="Bookman Old Style" w:hAnsi="Bookman Old Style" w:cs="Arial"/>
          <w:bCs/>
          <w:sz w:val="20"/>
        </w:rPr>
      </w:pPr>
    </w:p>
    <w:tbl>
      <w:tblPr>
        <w:tblW w:w="9639" w:type="dxa"/>
        <w:jc w:val="center"/>
        <w:tblLayout w:type="fixed"/>
        <w:tblCellMar>
          <w:left w:w="70" w:type="dxa"/>
          <w:right w:w="70" w:type="dxa"/>
        </w:tblCellMar>
        <w:tblLook w:val="0000" w:firstRow="0" w:lastRow="0" w:firstColumn="0" w:lastColumn="0" w:noHBand="0" w:noVBand="0"/>
      </w:tblPr>
      <w:tblGrid>
        <w:gridCol w:w="4820"/>
        <w:gridCol w:w="4819"/>
      </w:tblGrid>
      <w:tr w:rsidR="00984132" w:rsidRPr="00666660" w14:paraId="4442FD73" w14:textId="77777777" w:rsidTr="00374CCC">
        <w:trPr>
          <w:trHeight w:val="864"/>
          <w:jc w:val="center"/>
        </w:trPr>
        <w:tc>
          <w:tcPr>
            <w:tcW w:w="4820" w:type="dxa"/>
          </w:tcPr>
          <w:p w14:paraId="2E9566E6" w14:textId="676867B1" w:rsidR="007D467F" w:rsidRDefault="005A2753"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6744778A" w14:textId="156F2A38" w:rsidR="00DA5FF5" w:rsidRDefault="005A2753" w:rsidP="00DA5FF5">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 la </w:t>
            </w:r>
            <w:r w:rsidR="00DA5FF5">
              <w:rPr>
                <w:rFonts w:ascii="Bookman Old Style" w:hAnsi="Bookman Old Style"/>
              </w:rPr>
              <w:t xml:space="preserve">Ministra de </w:t>
            </w:r>
            <w:r w:rsidR="00DA5FF5" w:rsidRPr="00EF4ACC">
              <w:rPr>
                <w:rFonts w:ascii="Bookman Old Style" w:hAnsi="Bookman Old Style"/>
              </w:rPr>
              <w:t>Minas y Energía</w:t>
            </w:r>
          </w:p>
          <w:p w14:paraId="48AAD2DB" w14:textId="5F8FD0E6" w:rsidR="00984132" w:rsidRPr="00BD0865" w:rsidRDefault="00CD73E0" w:rsidP="006C5675">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r w:rsidR="00DA5FF5">
              <w:t xml:space="preserve"> </w:t>
            </w:r>
          </w:p>
        </w:tc>
        <w:tc>
          <w:tcPr>
            <w:tcW w:w="4819" w:type="dxa"/>
          </w:tcPr>
          <w:p w14:paraId="2D708867" w14:textId="77777777" w:rsidR="00871309" w:rsidRPr="00666660" w:rsidRDefault="00871309" w:rsidP="00871309">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1CF02833" w14:textId="512DA784" w:rsidR="00984132" w:rsidRPr="00666660" w:rsidRDefault="00871309" w:rsidP="00871309">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Ejecutivo</w:t>
            </w:r>
          </w:p>
        </w:tc>
      </w:tr>
    </w:tbl>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5270C829" w14:textId="77777777" w:rsidR="0028104F" w:rsidRDefault="0028104F" w:rsidP="00341E8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p w14:paraId="4BBBB50B" w14:textId="77777777" w:rsidR="007D31F1" w:rsidRPr="00CB6FF0" w:rsidRDefault="007D31F1" w:rsidP="00341E8F">
      <w:pPr>
        <w:widowControl w:val="0"/>
        <w:adjustRightInd w:val="0"/>
        <w:ind w:left="0"/>
        <w:jc w:val="center"/>
        <w:rPr>
          <w:rFonts w:ascii="Bookman Old Style" w:hAnsi="Bookman Old Style" w:cs="Arial"/>
          <w:b/>
          <w:sz w:val="16"/>
          <w:szCs w:val="16"/>
        </w:rPr>
      </w:pPr>
    </w:p>
    <w:tbl>
      <w:tblPr>
        <w:tblW w:w="5076" w:type="pct"/>
        <w:tblInd w:w="-142" w:type="dxa"/>
        <w:tblLayout w:type="fixed"/>
        <w:tblCellMar>
          <w:left w:w="70" w:type="dxa"/>
          <w:right w:w="70" w:type="dxa"/>
        </w:tblCellMar>
        <w:tblLook w:val="04A0" w:firstRow="1" w:lastRow="0" w:firstColumn="1" w:lastColumn="0" w:noHBand="0" w:noVBand="1"/>
      </w:tblPr>
      <w:tblGrid>
        <w:gridCol w:w="1130"/>
        <w:gridCol w:w="852"/>
        <w:gridCol w:w="750"/>
        <w:gridCol w:w="751"/>
        <w:gridCol w:w="751"/>
        <w:gridCol w:w="750"/>
        <w:gridCol w:w="751"/>
        <w:gridCol w:w="751"/>
        <w:gridCol w:w="750"/>
        <w:gridCol w:w="751"/>
        <w:gridCol w:w="751"/>
        <w:gridCol w:w="750"/>
      </w:tblGrid>
      <w:tr w:rsidR="009266DE" w:rsidRPr="00B329C8" w14:paraId="4C68B40B" w14:textId="77777777" w:rsidTr="001F7298">
        <w:trPr>
          <w:trHeight w:val="192"/>
          <w:tblHeader/>
        </w:trPr>
        <w:tc>
          <w:tcPr>
            <w:tcW w:w="59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1D5344" w14:textId="77777777" w:rsidR="009266DE" w:rsidRPr="009266DE" w:rsidRDefault="009266DE" w:rsidP="009266DE">
            <w:pPr>
              <w:ind w:left="0"/>
              <w:jc w:val="center"/>
              <w:rPr>
                <w:rFonts w:ascii="Bookman Old Style" w:hAnsi="Bookman Old Style"/>
                <w:b/>
                <w:color w:val="000000"/>
                <w:sz w:val="12"/>
                <w:szCs w:val="12"/>
                <w:lang w:val="es-CO" w:eastAsia="es-CO"/>
              </w:rPr>
            </w:pPr>
            <w:bookmarkStart w:id="7" w:name="_Hlk38033316"/>
            <w:r w:rsidRPr="009266DE">
              <w:rPr>
                <w:rFonts w:ascii="Bookman Old Style" w:hAnsi="Bookman Old Style"/>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10439A" w14:textId="77777777" w:rsidR="009266DE" w:rsidRPr="009266DE" w:rsidRDefault="009266DE" w:rsidP="009266DE">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91"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DFE3401"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1</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3C1DC1A9"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2</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5C9B4C2E"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3</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4CC66E1B"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4</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737AE323"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5</w:t>
            </w:r>
          </w:p>
        </w:tc>
      </w:tr>
      <w:tr w:rsidR="009266DE" w:rsidRPr="00B329C8" w14:paraId="7FE13858" w14:textId="77777777" w:rsidTr="001F7298">
        <w:trPr>
          <w:trHeight w:val="192"/>
          <w:tblHeader/>
        </w:trPr>
        <w:tc>
          <w:tcPr>
            <w:tcW w:w="59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CFED6D" w14:textId="77777777" w:rsidR="009266DE" w:rsidRPr="00B329C8" w:rsidRDefault="009266DE" w:rsidP="009266DE">
            <w:pPr>
              <w:ind w:left="0"/>
              <w:jc w:val="center"/>
              <w:rPr>
                <w:rFonts w:ascii="Bookman Old Style" w:hAnsi="Bookman Old Style"/>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D449DD" w14:textId="77777777" w:rsidR="009266DE" w:rsidRPr="00B329C8" w:rsidRDefault="009266DE" w:rsidP="009266DE">
            <w:pPr>
              <w:ind w:left="0"/>
              <w:jc w:val="center"/>
              <w:rPr>
                <w:rFonts w:ascii="Bookman Old Style" w:hAnsi="Bookman Old Style"/>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21225FE8"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3EC5F8BC"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4BE419A4"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08B87E26"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28CC3BEB"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3E235E1E"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6DDE8421"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0C7FE106"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20E8608C"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0DCCABA3"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DF078C" w:rsidRPr="00B329C8" w14:paraId="0E66A34E"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7E3B87A5" w14:textId="404688DD" w:rsidR="00DF078C" w:rsidRPr="00F37EE5" w:rsidRDefault="00EF1300" w:rsidP="00DF078C">
            <w:pPr>
              <w:ind w:left="0"/>
              <w:rPr>
                <w:rFonts w:ascii="Bookman Old Style" w:hAnsi="Bookman Old Style"/>
                <w:sz w:val="12"/>
                <w:szCs w:val="12"/>
              </w:rPr>
            </w:pPr>
            <w:r>
              <w:rPr>
                <w:rFonts w:ascii="Bookman Old Style" w:hAnsi="Bookman Old Style" w:cs="Calibri"/>
                <w:color w:val="000000"/>
                <w:sz w:val="12"/>
                <w:szCs w:val="12"/>
              </w:rPr>
              <w:t>Mistrató</w:t>
            </w:r>
            <w:r w:rsidR="00DF078C">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4CCFB290" w14:textId="409DDEDD" w:rsidR="00DF078C" w:rsidRPr="00F37EE5" w:rsidRDefault="00DF078C" w:rsidP="00DF078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95" w:type="pct"/>
            <w:tcBorders>
              <w:top w:val="nil"/>
              <w:left w:val="nil"/>
              <w:bottom w:val="single" w:sz="4" w:space="0" w:color="auto"/>
              <w:right w:val="single" w:sz="4" w:space="0" w:color="auto"/>
            </w:tcBorders>
            <w:shd w:val="clear" w:color="auto" w:fill="auto"/>
            <w:noWrap/>
            <w:vAlign w:val="center"/>
          </w:tcPr>
          <w:p w14:paraId="57020E43" w14:textId="32696827" w:rsidR="00DF078C" w:rsidRPr="00F37EE5" w:rsidRDefault="00DF078C" w:rsidP="00EF1300">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4E9F2EA" w14:textId="36B1862F"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1.077</w:t>
            </w:r>
          </w:p>
        </w:tc>
        <w:tc>
          <w:tcPr>
            <w:tcW w:w="396" w:type="pct"/>
            <w:tcBorders>
              <w:top w:val="nil"/>
              <w:left w:val="nil"/>
              <w:bottom w:val="single" w:sz="4" w:space="0" w:color="auto"/>
              <w:right w:val="single" w:sz="4" w:space="0" w:color="auto"/>
            </w:tcBorders>
            <w:shd w:val="clear" w:color="auto" w:fill="auto"/>
            <w:noWrap/>
            <w:vAlign w:val="center"/>
          </w:tcPr>
          <w:p w14:paraId="1E18B4EE" w14:textId="5DB4EDA8"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4E1D199" w14:textId="181A0678"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1.098</w:t>
            </w:r>
          </w:p>
        </w:tc>
        <w:tc>
          <w:tcPr>
            <w:tcW w:w="396" w:type="pct"/>
            <w:tcBorders>
              <w:top w:val="nil"/>
              <w:left w:val="nil"/>
              <w:bottom w:val="single" w:sz="4" w:space="0" w:color="auto"/>
              <w:right w:val="single" w:sz="4" w:space="0" w:color="auto"/>
            </w:tcBorders>
            <w:shd w:val="clear" w:color="auto" w:fill="auto"/>
            <w:noWrap/>
            <w:vAlign w:val="center"/>
          </w:tcPr>
          <w:p w14:paraId="5632AAD4" w14:textId="20483600"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0D07575" w14:textId="44881F5D"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1.121</w:t>
            </w:r>
          </w:p>
        </w:tc>
        <w:tc>
          <w:tcPr>
            <w:tcW w:w="395" w:type="pct"/>
            <w:tcBorders>
              <w:top w:val="nil"/>
              <w:left w:val="nil"/>
              <w:bottom w:val="single" w:sz="4" w:space="0" w:color="auto"/>
              <w:right w:val="single" w:sz="4" w:space="0" w:color="auto"/>
            </w:tcBorders>
            <w:shd w:val="clear" w:color="auto" w:fill="auto"/>
            <w:noWrap/>
            <w:vAlign w:val="center"/>
          </w:tcPr>
          <w:p w14:paraId="0836FFAB" w14:textId="5A769EF2"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0FB07D5" w14:textId="4356666E"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1.143</w:t>
            </w:r>
          </w:p>
        </w:tc>
        <w:tc>
          <w:tcPr>
            <w:tcW w:w="396" w:type="pct"/>
            <w:tcBorders>
              <w:top w:val="nil"/>
              <w:left w:val="nil"/>
              <w:bottom w:val="single" w:sz="4" w:space="0" w:color="auto"/>
              <w:right w:val="single" w:sz="4" w:space="0" w:color="auto"/>
            </w:tcBorders>
            <w:shd w:val="clear" w:color="auto" w:fill="auto"/>
            <w:noWrap/>
            <w:vAlign w:val="center"/>
          </w:tcPr>
          <w:p w14:paraId="79683F81" w14:textId="11F45CE1"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F5942DB" w14:textId="0628AD4D"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1.165</w:t>
            </w:r>
          </w:p>
        </w:tc>
      </w:tr>
      <w:tr w:rsidR="00DF078C" w:rsidRPr="00B329C8" w14:paraId="12660A3C"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12938F5A" w14:textId="6CFD4D3D" w:rsidR="00DF078C" w:rsidRPr="00F37EE5" w:rsidRDefault="00EF1300" w:rsidP="00DF078C">
            <w:pPr>
              <w:ind w:left="0"/>
              <w:rPr>
                <w:rFonts w:ascii="Bookman Old Style" w:hAnsi="Bookman Old Style"/>
                <w:sz w:val="12"/>
                <w:szCs w:val="12"/>
              </w:rPr>
            </w:pPr>
            <w:r>
              <w:rPr>
                <w:rFonts w:ascii="Bookman Old Style" w:hAnsi="Bookman Old Style" w:cs="Calibri"/>
                <w:color w:val="000000"/>
                <w:sz w:val="12"/>
                <w:szCs w:val="12"/>
              </w:rPr>
              <w:t>Mistrató</w:t>
            </w:r>
            <w:r w:rsidR="00DF078C">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41EF2305" w14:textId="5EC1C901" w:rsidR="00DF078C" w:rsidRPr="00F37EE5" w:rsidRDefault="00DF078C" w:rsidP="00DF078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95" w:type="pct"/>
            <w:tcBorders>
              <w:top w:val="nil"/>
              <w:left w:val="nil"/>
              <w:bottom w:val="single" w:sz="4" w:space="0" w:color="auto"/>
              <w:right w:val="single" w:sz="4" w:space="0" w:color="auto"/>
            </w:tcBorders>
            <w:shd w:val="clear" w:color="auto" w:fill="auto"/>
            <w:noWrap/>
            <w:vAlign w:val="center"/>
          </w:tcPr>
          <w:p w14:paraId="0E1F60EB" w14:textId="7A5B85B3" w:rsidR="00DF078C" w:rsidRPr="00F37EE5" w:rsidRDefault="00DF078C"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4D5D2A3" w14:textId="3EBDEAD6"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151</w:t>
            </w:r>
          </w:p>
        </w:tc>
        <w:tc>
          <w:tcPr>
            <w:tcW w:w="396" w:type="pct"/>
            <w:tcBorders>
              <w:top w:val="nil"/>
              <w:left w:val="nil"/>
              <w:bottom w:val="single" w:sz="4" w:space="0" w:color="auto"/>
              <w:right w:val="single" w:sz="4" w:space="0" w:color="auto"/>
            </w:tcBorders>
            <w:shd w:val="clear" w:color="auto" w:fill="auto"/>
            <w:noWrap/>
            <w:vAlign w:val="center"/>
          </w:tcPr>
          <w:p w14:paraId="79FEAB0D" w14:textId="3215F73F"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9F50AE2" w14:textId="10C41131"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154</w:t>
            </w:r>
          </w:p>
        </w:tc>
        <w:tc>
          <w:tcPr>
            <w:tcW w:w="396" w:type="pct"/>
            <w:tcBorders>
              <w:top w:val="nil"/>
              <w:left w:val="nil"/>
              <w:bottom w:val="single" w:sz="4" w:space="0" w:color="auto"/>
              <w:right w:val="single" w:sz="4" w:space="0" w:color="auto"/>
            </w:tcBorders>
            <w:shd w:val="clear" w:color="auto" w:fill="auto"/>
            <w:noWrap/>
            <w:vAlign w:val="center"/>
          </w:tcPr>
          <w:p w14:paraId="08AF4F01" w14:textId="0465EEA2"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876971B" w14:textId="3B1FFB2A"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157</w:t>
            </w:r>
          </w:p>
        </w:tc>
        <w:tc>
          <w:tcPr>
            <w:tcW w:w="395" w:type="pct"/>
            <w:tcBorders>
              <w:top w:val="nil"/>
              <w:left w:val="nil"/>
              <w:bottom w:val="single" w:sz="4" w:space="0" w:color="auto"/>
              <w:right w:val="single" w:sz="4" w:space="0" w:color="auto"/>
            </w:tcBorders>
            <w:shd w:val="clear" w:color="auto" w:fill="auto"/>
            <w:noWrap/>
            <w:vAlign w:val="center"/>
          </w:tcPr>
          <w:p w14:paraId="088FB410" w14:textId="12D1D895"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BFB87B5" w14:textId="03A99FED"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160</w:t>
            </w:r>
          </w:p>
        </w:tc>
        <w:tc>
          <w:tcPr>
            <w:tcW w:w="396" w:type="pct"/>
            <w:tcBorders>
              <w:top w:val="nil"/>
              <w:left w:val="nil"/>
              <w:bottom w:val="single" w:sz="4" w:space="0" w:color="auto"/>
              <w:right w:val="single" w:sz="4" w:space="0" w:color="auto"/>
            </w:tcBorders>
            <w:shd w:val="clear" w:color="auto" w:fill="auto"/>
            <w:noWrap/>
            <w:vAlign w:val="center"/>
          </w:tcPr>
          <w:p w14:paraId="4B91DF94" w14:textId="5FBAC710"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63B0CC7" w14:textId="3E63AEC2"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163</w:t>
            </w:r>
          </w:p>
        </w:tc>
      </w:tr>
      <w:tr w:rsidR="00DF078C" w:rsidRPr="00B329C8" w14:paraId="7FA059AA"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6FA34E66" w14:textId="4C891DE3" w:rsidR="00DF078C" w:rsidRPr="00F37EE5" w:rsidRDefault="00EF1300" w:rsidP="00DF078C">
            <w:pPr>
              <w:ind w:left="0"/>
              <w:rPr>
                <w:rFonts w:ascii="Bookman Old Style" w:hAnsi="Bookman Old Style"/>
                <w:sz w:val="12"/>
                <w:szCs w:val="12"/>
              </w:rPr>
            </w:pPr>
            <w:r>
              <w:rPr>
                <w:rFonts w:ascii="Bookman Old Style" w:hAnsi="Bookman Old Style" w:cs="Calibri"/>
                <w:color w:val="000000"/>
                <w:sz w:val="12"/>
                <w:szCs w:val="12"/>
              </w:rPr>
              <w:t>Mistrató</w:t>
            </w:r>
            <w:r w:rsidR="00DF078C">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67039E81" w14:textId="399D5F27" w:rsidR="00DF078C" w:rsidRPr="00F37EE5" w:rsidRDefault="00DF078C" w:rsidP="00DF078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95" w:type="pct"/>
            <w:tcBorders>
              <w:top w:val="nil"/>
              <w:left w:val="nil"/>
              <w:bottom w:val="single" w:sz="4" w:space="0" w:color="auto"/>
              <w:right w:val="single" w:sz="4" w:space="0" w:color="auto"/>
            </w:tcBorders>
            <w:shd w:val="clear" w:color="auto" w:fill="auto"/>
            <w:noWrap/>
            <w:vAlign w:val="center"/>
          </w:tcPr>
          <w:p w14:paraId="10E4BA05" w14:textId="16DBFD32" w:rsidR="00DF078C" w:rsidRPr="00F37EE5" w:rsidRDefault="00DF078C"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1C10EA9" w14:textId="14460915"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656</w:t>
            </w:r>
          </w:p>
        </w:tc>
        <w:tc>
          <w:tcPr>
            <w:tcW w:w="396" w:type="pct"/>
            <w:tcBorders>
              <w:top w:val="nil"/>
              <w:left w:val="nil"/>
              <w:bottom w:val="single" w:sz="4" w:space="0" w:color="auto"/>
              <w:right w:val="single" w:sz="4" w:space="0" w:color="auto"/>
            </w:tcBorders>
            <w:shd w:val="clear" w:color="auto" w:fill="auto"/>
            <w:noWrap/>
            <w:vAlign w:val="center"/>
          </w:tcPr>
          <w:p w14:paraId="565C2FC0" w14:textId="2456B931"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9A0C818" w14:textId="05A15C70"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669</w:t>
            </w:r>
          </w:p>
        </w:tc>
        <w:tc>
          <w:tcPr>
            <w:tcW w:w="396" w:type="pct"/>
            <w:tcBorders>
              <w:top w:val="nil"/>
              <w:left w:val="nil"/>
              <w:bottom w:val="single" w:sz="4" w:space="0" w:color="auto"/>
              <w:right w:val="single" w:sz="4" w:space="0" w:color="auto"/>
            </w:tcBorders>
            <w:shd w:val="clear" w:color="auto" w:fill="auto"/>
            <w:noWrap/>
            <w:vAlign w:val="center"/>
          </w:tcPr>
          <w:p w14:paraId="1829176A" w14:textId="03981E69"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B73F70D" w14:textId="3065DC7A"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683</w:t>
            </w:r>
          </w:p>
        </w:tc>
        <w:tc>
          <w:tcPr>
            <w:tcW w:w="395" w:type="pct"/>
            <w:tcBorders>
              <w:top w:val="nil"/>
              <w:left w:val="nil"/>
              <w:bottom w:val="single" w:sz="4" w:space="0" w:color="auto"/>
              <w:right w:val="single" w:sz="4" w:space="0" w:color="auto"/>
            </w:tcBorders>
            <w:shd w:val="clear" w:color="auto" w:fill="auto"/>
            <w:noWrap/>
            <w:vAlign w:val="center"/>
          </w:tcPr>
          <w:p w14:paraId="2AD99ABF" w14:textId="6A361F30"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9124FF3" w14:textId="68036D33"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696</w:t>
            </w:r>
          </w:p>
        </w:tc>
        <w:tc>
          <w:tcPr>
            <w:tcW w:w="396" w:type="pct"/>
            <w:tcBorders>
              <w:top w:val="nil"/>
              <w:left w:val="nil"/>
              <w:bottom w:val="single" w:sz="4" w:space="0" w:color="auto"/>
              <w:right w:val="single" w:sz="4" w:space="0" w:color="auto"/>
            </w:tcBorders>
            <w:shd w:val="clear" w:color="auto" w:fill="auto"/>
            <w:noWrap/>
            <w:vAlign w:val="center"/>
          </w:tcPr>
          <w:p w14:paraId="4E9210D1" w14:textId="064F8A70"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49BFF5C" w14:textId="7966B8D7"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710</w:t>
            </w:r>
          </w:p>
        </w:tc>
      </w:tr>
      <w:tr w:rsidR="00DF078C" w:rsidRPr="00B329C8" w14:paraId="79D075B7"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459CC884" w14:textId="434C69B4" w:rsidR="00DF078C" w:rsidRPr="00F37EE5" w:rsidRDefault="00EF1300" w:rsidP="00DF078C">
            <w:pPr>
              <w:ind w:left="0"/>
              <w:rPr>
                <w:rFonts w:ascii="Bookman Old Style" w:hAnsi="Bookman Old Style"/>
                <w:sz w:val="12"/>
                <w:szCs w:val="12"/>
              </w:rPr>
            </w:pPr>
            <w:r>
              <w:rPr>
                <w:rFonts w:ascii="Bookman Old Style" w:hAnsi="Bookman Old Style" w:cs="Calibri"/>
                <w:color w:val="000000"/>
                <w:sz w:val="12"/>
                <w:szCs w:val="12"/>
              </w:rPr>
              <w:t>Mistrató</w:t>
            </w:r>
            <w:r w:rsidR="00DF078C">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2AC5503D" w14:textId="22CF70CB" w:rsidR="00DF078C" w:rsidRPr="00F37EE5" w:rsidRDefault="00DF078C" w:rsidP="00DF078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95" w:type="pct"/>
            <w:tcBorders>
              <w:top w:val="nil"/>
              <w:left w:val="nil"/>
              <w:bottom w:val="single" w:sz="4" w:space="0" w:color="auto"/>
              <w:right w:val="single" w:sz="4" w:space="0" w:color="auto"/>
            </w:tcBorders>
            <w:shd w:val="clear" w:color="auto" w:fill="auto"/>
            <w:noWrap/>
            <w:vAlign w:val="center"/>
          </w:tcPr>
          <w:p w14:paraId="6EA3F74B" w14:textId="1E159250" w:rsidR="00DF078C" w:rsidRPr="00F37EE5" w:rsidRDefault="00DF078C"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352EEDC" w14:textId="1AB8E65B"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270</w:t>
            </w:r>
          </w:p>
        </w:tc>
        <w:tc>
          <w:tcPr>
            <w:tcW w:w="396" w:type="pct"/>
            <w:tcBorders>
              <w:top w:val="nil"/>
              <w:left w:val="nil"/>
              <w:bottom w:val="single" w:sz="4" w:space="0" w:color="auto"/>
              <w:right w:val="single" w:sz="4" w:space="0" w:color="auto"/>
            </w:tcBorders>
            <w:shd w:val="clear" w:color="auto" w:fill="auto"/>
            <w:noWrap/>
            <w:vAlign w:val="center"/>
          </w:tcPr>
          <w:p w14:paraId="3FA23614" w14:textId="72D5F46C"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D017408" w14:textId="739BCF66"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275</w:t>
            </w:r>
          </w:p>
        </w:tc>
        <w:tc>
          <w:tcPr>
            <w:tcW w:w="396" w:type="pct"/>
            <w:tcBorders>
              <w:top w:val="nil"/>
              <w:left w:val="nil"/>
              <w:bottom w:val="single" w:sz="4" w:space="0" w:color="auto"/>
              <w:right w:val="single" w:sz="4" w:space="0" w:color="auto"/>
            </w:tcBorders>
            <w:shd w:val="clear" w:color="auto" w:fill="auto"/>
            <w:noWrap/>
            <w:vAlign w:val="center"/>
          </w:tcPr>
          <w:p w14:paraId="4BCD3DC8" w14:textId="640B70ED"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BC80A8F" w14:textId="3D8564F3"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281</w:t>
            </w:r>
          </w:p>
        </w:tc>
        <w:tc>
          <w:tcPr>
            <w:tcW w:w="395" w:type="pct"/>
            <w:tcBorders>
              <w:top w:val="nil"/>
              <w:left w:val="nil"/>
              <w:bottom w:val="single" w:sz="4" w:space="0" w:color="auto"/>
              <w:right w:val="single" w:sz="4" w:space="0" w:color="auto"/>
            </w:tcBorders>
            <w:shd w:val="clear" w:color="auto" w:fill="auto"/>
            <w:noWrap/>
            <w:vAlign w:val="center"/>
          </w:tcPr>
          <w:p w14:paraId="6449CED0" w14:textId="2D2090CB"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E8FEA9C" w14:textId="4B823520"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287</w:t>
            </w:r>
          </w:p>
        </w:tc>
        <w:tc>
          <w:tcPr>
            <w:tcW w:w="396" w:type="pct"/>
            <w:tcBorders>
              <w:top w:val="nil"/>
              <w:left w:val="nil"/>
              <w:bottom w:val="single" w:sz="4" w:space="0" w:color="auto"/>
              <w:right w:val="single" w:sz="4" w:space="0" w:color="auto"/>
            </w:tcBorders>
            <w:shd w:val="clear" w:color="auto" w:fill="auto"/>
            <w:noWrap/>
            <w:vAlign w:val="center"/>
          </w:tcPr>
          <w:p w14:paraId="722855D5" w14:textId="056D88E1"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071D3A1" w14:textId="7738D6C7"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292</w:t>
            </w:r>
          </w:p>
        </w:tc>
      </w:tr>
      <w:tr w:rsidR="00DF078C" w:rsidRPr="00B329C8" w14:paraId="5EA4F61E"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4D40F074" w14:textId="657FE8DE" w:rsidR="00DF078C" w:rsidRPr="00F37EE5" w:rsidRDefault="00EF1300" w:rsidP="00DF078C">
            <w:pPr>
              <w:ind w:left="0"/>
              <w:rPr>
                <w:rFonts w:ascii="Bookman Old Style" w:hAnsi="Bookman Old Style"/>
                <w:sz w:val="12"/>
                <w:szCs w:val="12"/>
              </w:rPr>
            </w:pPr>
            <w:r>
              <w:rPr>
                <w:rFonts w:ascii="Bookman Old Style" w:hAnsi="Bookman Old Style" w:cs="Calibri"/>
                <w:color w:val="000000"/>
                <w:sz w:val="12"/>
                <w:szCs w:val="12"/>
              </w:rPr>
              <w:t>Mistrató</w:t>
            </w:r>
            <w:r w:rsidR="00DF078C">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4F557F76" w14:textId="2CDB6522" w:rsidR="00DF078C" w:rsidRPr="00F37EE5" w:rsidRDefault="00DF078C" w:rsidP="00DF078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95" w:type="pct"/>
            <w:tcBorders>
              <w:top w:val="nil"/>
              <w:left w:val="nil"/>
              <w:bottom w:val="single" w:sz="4" w:space="0" w:color="auto"/>
              <w:right w:val="single" w:sz="4" w:space="0" w:color="auto"/>
            </w:tcBorders>
            <w:shd w:val="clear" w:color="auto" w:fill="auto"/>
            <w:noWrap/>
            <w:vAlign w:val="center"/>
          </w:tcPr>
          <w:p w14:paraId="1E07AC3C" w14:textId="1105037A" w:rsidR="00DF078C" w:rsidRPr="00F37EE5" w:rsidRDefault="00DF078C"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7672F86" w14:textId="5A3FA004"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C96E439" w14:textId="23E7CCFF"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3BE2F8F" w14:textId="1537520F"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233340D" w14:textId="573B6DFB"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160ABEA" w14:textId="2D5C0341"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4B01E01" w14:textId="12D3E51A"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37BD8B8" w14:textId="7DFA2914"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135C1D8" w14:textId="007A8124"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65A3B62" w14:textId="3001CDA6"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DF078C" w:rsidRPr="00B329C8" w14:paraId="27D5B1B2"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7982BCBB" w14:textId="77157B9D" w:rsidR="00DF078C" w:rsidRPr="00F37EE5" w:rsidRDefault="00EF1300" w:rsidP="00DF078C">
            <w:pPr>
              <w:ind w:left="0"/>
              <w:rPr>
                <w:rFonts w:ascii="Bookman Old Style" w:hAnsi="Bookman Old Style"/>
                <w:sz w:val="12"/>
                <w:szCs w:val="12"/>
              </w:rPr>
            </w:pPr>
            <w:r>
              <w:rPr>
                <w:rFonts w:ascii="Bookman Old Style" w:hAnsi="Bookman Old Style" w:cs="Calibri"/>
                <w:color w:val="000000"/>
                <w:sz w:val="12"/>
                <w:szCs w:val="12"/>
              </w:rPr>
              <w:t>Mistrató</w:t>
            </w:r>
            <w:r w:rsidR="00DF078C">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278F37FD" w14:textId="458549B0" w:rsidR="00DF078C" w:rsidRPr="00F37EE5" w:rsidRDefault="00DF078C" w:rsidP="00DF078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95" w:type="pct"/>
            <w:tcBorders>
              <w:top w:val="nil"/>
              <w:left w:val="nil"/>
              <w:bottom w:val="single" w:sz="4" w:space="0" w:color="auto"/>
              <w:right w:val="single" w:sz="4" w:space="0" w:color="auto"/>
            </w:tcBorders>
            <w:shd w:val="clear" w:color="auto" w:fill="auto"/>
            <w:noWrap/>
            <w:vAlign w:val="center"/>
          </w:tcPr>
          <w:p w14:paraId="3C63A7AC" w14:textId="064350DD" w:rsidR="00DF078C" w:rsidRPr="00F37EE5" w:rsidRDefault="00DF078C"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6244541" w14:textId="15A4BD2B"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881AB4D" w14:textId="6BA90CA1"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19576E6" w14:textId="3FE4131F"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DFF2BCC" w14:textId="43EF5324"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1400D92" w14:textId="1A87164C"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155796D" w14:textId="7ECDE711"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72006D7" w14:textId="2A9377DA"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2B34171" w14:textId="4FABA574"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1E27600" w14:textId="5396AA14"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DF078C" w:rsidRPr="00B329C8" w14:paraId="38F53BE9"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4C0ECF62" w14:textId="0E34369E" w:rsidR="00DF078C" w:rsidRPr="00F37EE5" w:rsidRDefault="00EF1300" w:rsidP="00DF078C">
            <w:pPr>
              <w:ind w:left="0"/>
              <w:rPr>
                <w:rFonts w:ascii="Bookman Old Style" w:hAnsi="Bookman Old Style"/>
                <w:sz w:val="12"/>
                <w:szCs w:val="12"/>
              </w:rPr>
            </w:pPr>
            <w:r>
              <w:rPr>
                <w:rFonts w:ascii="Bookman Old Style" w:hAnsi="Bookman Old Style" w:cs="Calibri"/>
                <w:color w:val="000000"/>
                <w:sz w:val="12"/>
                <w:szCs w:val="12"/>
              </w:rPr>
              <w:t>Mistrató</w:t>
            </w:r>
            <w:r w:rsidR="00DF078C">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6F36B4A5" w14:textId="74F93F64" w:rsidR="00DF078C" w:rsidRPr="00F37EE5" w:rsidRDefault="00DF078C" w:rsidP="00DF078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95" w:type="pct"/>
            <w:tcBorders>
              <w:top w:val="nil"/>
              <w:left w:val="nil"/>
              <w:bottom w:val="single" w:sz="4" w:space="0" w:color="auto"/>
              <w:right w:val="single" w:sz="4" w:space="0" w:color="auto"/>
            </w:tcBorders>
            <w:shd w:val="clear" w:color="auto" w:fill="auto"/>
            <w:noWrap/>
            <w:vAlign w:val="center"/>
          </w:tcPr>
          <w:p w14:paraId="20BD1A2D" w14:textId="7ED015B7" w:rsidR="00DF078C" w:rsidRPr="00F37EE5" w:rsidRDefault="00DF078C"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1A1EA1F" w14:textId="55387EE3"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B9F5C77" w14:textId="143CCA6E"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BAAF35B" w14:textId="4357D554"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846D7C0" w14:textId="5AD97CA1"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0CFDDF6" w14:textId="5FDB4033"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182C77C" w14:textId="61D33DB6"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12BC4D3" w14:textId="3370AE9C"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72AC3B9" w14:textId="39A6D35F"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EA3475A" w14:textId="53AD3ABB"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DF078C" w:rsidRPr="00B329C8" w14:paraId="0D421A9B"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330828EB" w14:textId="041FF330" w:rsidR="00DF078C" w:rsidRPr="00F37EE5" w:rsidRDefault="00EF1300" w:rsidP="00DF078C">
            <w:pPr>
              <w:ind w:left="0"/>
              <w:rPr>
                <w:rFonts w:ascii="Bookman Old Style" w:hAnsi="Bookman Old Style"/>
                <w:sz w:val="12"/>
                <w:szCs w:val="12"/>
              </w:rPr>
            </w:pPr>
            <w:r>
              <w:rPr>
                <w:rFonts w:ascii="Bookman Old Style" w:hAnsi="Bookman Old Style" w:cs="Calibri"/>
                <w:color w:val="000000"/>
                <w:sz w:val="12"/>
                <w:szCs w:val="12"/>
              </w:rPr>
              <w:t>Mistrató</w:t>
            </w:r>
            <w:r w:rsidR="00DF078C">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5B169FF4" w14:textId="46E13E5F" w:rsidR="00DF078C" w:rsidRPr="00F37EE5" w:rsidRDefault="00DF078C" w:rsidP="00DF078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95" w:type="pct"/>
            <w:tcBorders>
              <w:top w:val="nil"/>
              <w:left w:val="nil"/>
              <w:bottom w:val="single" w:sz="4" w:space="0" w:color="auto"/>
              <w:right w:val="single" w:sz="4" w:space="0" w:color="auto"/>
            </w:tcBorders>
            <w:shd w:val="clear" w:color="auto" w:fill="auto"/>
            <w:noWrap/>
            <w:vAlign w:val="center"/>
          </w:tcPr>
          <w:p w14:paraId="0E0332A7" w14:textId="65B01916" w:rsidR="00DF078C" w:rsidRPr="00F37EE5" w:rsidRDefault="00DF078C"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BBAF06F" w14:textId="565D8DC2"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21</w:t>
            </w:r>
          </w:p>
        </w:tc>
        <w:tc>
          <w:tcPr>
            <w:tcW w:w="396" w:type="pct"/>
            <w:tcBorders>
              <w:top w:val="nil"/>
              <w:left w:val="nil"/>
              <w:bottom w:val="single" w:sz="4" w:space="0" w:color="auto"/>
              <w:right w:val="single" w:sz="4" w:space="0" w:color="auto"/>
            </w:tcBorders>
            <w:shd w:val="clear" w:color="auto" w:fill="auto"/>
            <w:noWrap/>
            <w:vAlign w:val="center"/>
          </w:tcPr>
          <w:p w14:paraId="3DA69BE7" w14:textId="4569EBCA"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BB7D4FE" w14:textId="665E7542"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21</w:t>
            </w:r>
          </w:p>
        </w:tc>
        <w:tc>
          <w:tcPr>
            <w:tcW w:w="396" w:type="pct"/>
            <w:tcBorders>
              <w:top w:val="nil"/>
              <w:left w:val="nil"/>
              <w:bottom w:val="single" w:sz="4" w:space="0" w:color="auto"/>
              <w:right w:val="single" w:sz="4" w:space="0" w:color="auto"/>
            </w:tcBorders>
            <w:shd w:val="clear" w:color="auto" w:fill="auto"/>
            <w:noWrap/>
            <w:vAlign w:val="center"/>
          </w:tcPr>
          <w:p w14:paraId="1672F994" w14:textId="3DE47D1C"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3DD6C6B" w14:textId="03E98370"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22</w:t>
            </w:r>
          </w:p>
        </w:tc>
        <w:tc>
          <w:tcPr>
            <w:tcW w:w="395" w:type="pct"/>
            <w:tcBorders>
              <w:top w:val="nil"/>
              <w:left w:val="nil"/>
              <w:bottom w:val="single" w:sz="4" w:space="0" w:color="auto"/>
              <w:right w:val="single" w:sz="4" w:space="0" w:color="auto"/>
            </w:tcBorders>
            <w:shd w:val="clear" w:color="auto" w:fill="auto"/>
            <w:noWrap/>
            <w:vAlign w:val="center"/>
          </w:tcPr>
          <w:p w14:paraId="709533EA" w14:textId="0A908BCF"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6F57931" w14:textId="2F64BEB9"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22</w:t>
            </w:r>
          </w:p>
        </w:tc>
        <w:tc>
          <w:tcPr>
            <w:tcW w:w="396" w:type="pct"/>
            <w:tcBorders>
              <w:top w:val="nil"/>
              <w:left w:val="nil"/>
              <w:bottom w:val="single" w:sz="4" w:space="0" w:color="auto"/>
              <w:right w:val="single" w:sz="4" w:space="0" w:color="auto"/>
            </w:tcBorders>
            <w:shd w:val="clear" w:color="auto" w:fill="auto"/>
            <w:noWrap/>
            <w:vAlign w:val="center"/>
          </w:tcPr>
          <w:p w14:paraId="323716E8" w14:textId="543732F9"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6768E6A" w14:textId="1ECD36C1"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23</w:t>
            </w:r>
          </w:p>
        </w:tc>
      </w:tr>
      <w:tr w:rsidR="00DF078C" w:rsidRPr="00B329C8" w14:paraId="484DE59B"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3C035239" w14:textId="58C13D38" w:rsidR="00DF078C" w:rsidRPr="00F37EE5" w:rsidRDefault="00EF1300" w:rsidP="00DF078C">
            <w:pPr>
              <w:ind w:left="0"/>
              <w:rPr>
                <w:rFonts w:ascii="Bookman Old Style" w:hAnsi="Bookman Old Style"/>
                <w:sz w:val="12"/>
                <w:szCs w:val="12"/>
              </w:rPr>
            </w:pPr>
            <w:r>
              <w:rPr>
                <w:rFonts w:ascii="Bookman Old Style" w:hAnsi="Bookman Old Style" w:cs="Calibri"/>
                <w:color w:val="000000"/>
                <w:sz w:val="12"/>
                <w:szCs w:val="12"/>
              </w:rPr>
              <w:t>Mistrató</w:t>
            </w:r>
            <w:r w:rsidR="00DF078C">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66762B19" w14:textId="20D6F66D" w:rsidR="00DF078C" w:rsidRPr="00F37EE5" w:rsidRDefault="00DF078C" w:rsidP="00DF078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95" w:type="pct"/>
            <w:tcBorders>
              <w:top w:val="nil"/>
              <w:left w:val="nil"/>
              <w:bottom w:val="single" w:sz="4" w:space="0" w:color="auto"/>
              <w:right w:val="single" w:sz="4" w:space="0" w:color="auto"/>
            </w:tcBorders>
            <w:shd w:val="clear" w:color="auto" w:fill="auto"/>
            <w:noWrap/>
            <w:vAlign w:val="center"/>
          </w:tcPr>
          <w:p w14:paraId="5E60487B" w14:textId="229CE73A" w:rsidR="00DF078C" w:rsidRPr="00F37EE5" w:rsidRDefault="00DF078C"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EC96DD4" w14:textId="7C309761"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0871B03" w14:textId="165DC60F"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A23F005" w14:textId="2BEB7AAF"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FBBD6EC" w14:textId="207CE087"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430D847" w14:textId="2D894DF9"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0E5ECA3" w14:textId="7C5718C4"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FB4290B" w14:textId="185E8669"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D976056" w14:textId="1459F471"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357BF2D" w14:textId="4CFFE055"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DF078C" w:rsidRPr="00B329C8" w14:paraId="4726C578"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6F6E575A" w14:textId="085683CF" w:rsidR="00DF078C" w:rsidRPr="00F37EE5" w:rsidRDefault="00EF1300" w:rsidP="00DF078C">
            <w:pPr>
              <w:ind w:left="0"/>
              <w:rPr>
                <w:rFonts w:ascii="Bookman Old Style" w:hAnsi="Bookman Old Style"/>
                <w:sz w:val="12"/>
                <w:szCs w:val="12"/>
              </w:rPr>
            </w:pPr>
            <w:r>
              <w:rPr>
                <w:rFonts w:ascii="Bookman Old Style" w:hAnsi="Bookman Old Style" w:cs="Calibri"/>
                <w:color w:val="000000"/>
                <w:sz w:val="12"/>
                <w:szCs w:val="12"/>
              </w:rPr>
              <w:t>Mistrató</w:t>
            </w:r>
            <w:r w:rsidR="00DF078C">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771A150C" w14:textId="60C19D5B" w:rsidR="00DF078C" w:rsidRPr="00F37EE5" w:rsidRDefault="00DF078C" w:rsidP="00DF078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95" w:type="pct"/>
            <w:tcBorders>
              <w:top w:val="nil"/>
              <w:left w:val="nil"/>
              <w:bottom w:val="single" w:sz="4" w:space="0" w:color="auto"/>
              <w:right w:val="single" w:sz="4" w:space="0" w:color="auto"/>
            </w:tcBorders>
            <w:shd w:val="clear" w:color="auto" w:fill="auto"/>
            <w:noWrap/>
            <w:vAlign w:val="center"/>
          </w:tcPr>
          <w:p w14:paraId="3EA66937" w14:textId="3D6BFD9A" w:rsidR="00DF078C" w:rsidRPr="00F37EE5" w:rsidRDefault="00DF078C"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11F4690" w14:textId="026EB4E7"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7E2C525" w14:textId="71FC2B89"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1B21D8B" w14:textId="2CD9D63A"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9243623" w14:textId="571BB49C"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D3DB1FC" w14:textId="7F8C3699"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2E1DF27" w14:textId="407FA293"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E3A7D09" w14:textId="62315D19"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4DBA003" w14:textId="55D059C8"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896401F" w14:textId="7121A268"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DF078C" w:rsidRPr="00B329C8" w14:paraId="76BF8D6C"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35726F20" w14:textId="7A0B5657" w:rsidR="00DF078C" w:rsidRPr="00F37EE5" w:rsidRDefault="00EF1300" w:rsidP="00DF078C">
            <w:pPr>
              <w:ind w:left="0"/>
              <w:rPr>
                <w:rFonts w:ascii="Bookman Old Style" w:hAnsi="Bookman Old Style"/>
                <w:sz w:val="12"/>
                <w:szCs w:val="12"/>
              </w:rPr>
            </w:pPr>
            <w:r>
              <w:rPr>
                <w:rFonts w:ascii="Bookman Old Style" w:hAnsi="Bookman Old Style" w:cs="Calibri"/>
                <w:color w:val="000000"/>
                <w:sz w:val="12"/>
                <w:szCs w:val="12"/>
              </w:rPr>
              <w:t>Mistrató</w:t>
            </w:r>
            <w:r w:rsidR="00DF078C">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021DF300" w14:textId="10ED5F13" w:rsidR="00DF078C" w:rsidRPr="00F37EE5" w:rsidRDefault="00DF078C" w:rsidP="00DF078C">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95" w:type="pct"/>
            <w:tcBorders>
              <w:top w:val="nil"/>
              <w:left w:val="nil"/>
              <w:bottom w:val="single" w:sz="4" w:space="0" w:color="auto"/>
              <w:right w:val="single" w:sz="4" w:space="0" w:color="auto"/>
            </w:tcBorders>
            <w:shd w:val="clear" w:color="auto" w:fill="auto"/>
            <w:noWrap/>
            <w:vAlign w:val="center"/>
          </w:tcPr>
          <w:p w14:paraId="51FFE858" w14:textId="35568F18" w:rsidR="00DF078C" w:rsidRPr="00F37EE5" w:rsidRDefault="00DF078C"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1814B4A" w14:textId="5718B895"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12</w:t>
            </w:r>
          </w:p>
        </w:tc>
        <w:tc>
          <w:tcPr>
            <w:tcW w:w="396" w:type="pct"/>
            <w:tcBorders>
              <w:top w:val="nil"/>
              <w:left w:val="nil"/>
              <w:bottom w:val="single" w:sz="4" w:space="0" w:color="auto"/>
              <w:right w:val="single" w:sz="4" w:space="0" w:color="auto"/>
            </w:tcBorders>
            <w:shd w:val="clear" w:color="auto" w:fill="auto"/>
            <w:noWrap/>
            <w:vAlign w:val="center"/>
          </w:tcPr>
          <w:p w14:paraId="38324620" w14:textId="1AF320BE"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BB91735" w14:textId="1D1E3C4E"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12</w:t>
            </w:r>
          </w:p>
        </w:tc>
        <w:tc>
          <w:tcPr>
            <w:tcW w:w="396" w:type="pct"/>
            <w:tcBorders>
              <w:top w:val="nil"/>
              <w:left w:val="nil"/>
              <w:bottom w:val="single" w:sz="4" w:space="0" w:color="auto"/>
              <w:right w:val="single" w:sz="4" w:space="0" w:color="auto"/>
            </w:tcBorders>
            <w:shd w:val="clear" w:color="auto" w:fill="auto"/>
            <w:noWrap/>
            <w:vAlign w:val="center"/>
          </w:tcPr>
          <w:p w14:paraId="06BC4771" w14:textId="0552C9C6"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00D5ED8" w14:textId="04CC54CE"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12</w:t>
            </w:r>
          </w:p>
        </w:tc>
        <w:tc>
          <w:tcPr>
            <w:tcW w:w="395" w:type="pct"/>
            <w:tcBorders>
              <w:top w:val="nil"/>
              <w:left w:val="nil"/>
              <w:bottom w:val="single" w:sz="4" w:space="0" w:color="auto"/>
              <w:right w:val="single" w:sz="4" w:space="0" w:color="auto"/>
            </w:tcBorders>
            <w:shd w:val="clear" w:color="auto" w:fill="auto"/>
            <w:noWrap/>
            <w:vAlign w:val="center"/>
          </w:tcPr>
          <w:p w14:paraId="1BFC3F11" w14:textId="3C4A09E4"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70C244D" w14:textId="29710FA0"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w:t>
            </w:r>
          </w:p>
        </w:tc>
        <w:tc>
          <w:tcPr>
            <w:tcW w:w="396" w:type="pct"/>
            <w:tcBorders>
              <w:top w:val="nil"/>
              <w:left w:val="nil"/>
              <w:bottom w:val="single" w:sz="4" w:space="0" w:color="auto"/>
              <w:right w:val="single" w:sz="4" w:space="0" w:color="auto"/>
            </w:tcBorders>
            <w:shd w:val="clear" w:color="auto" w:fill="auto"/>
            <w:noWrap/>
            <w:vAlign w:val="center"/>
          </w:tcPr>
          <w:p w14:paraId="67D97D21" w14:textId="1F88DCC1"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DA24F0E" w14:textId="1801EE6D" w:rsidR="00DF078C" w:rsidRPr="00F37EE5" w:rsidRDefault="00DF078C">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w:t>
            </w:r>
          </w:p>
        </w:tc>
      </w:tr>
      <w:tr w:rsidR="0043648F" w:rsidRPr="00B329C8" w14:paraId="331279B5" w14:textId="77777777" w:rsidTr="00AE7740">
        <w:trPr>
          <w:trHeight w:val="300"/>
        </w:trPr>
        <w:tc>
          <w:tcPr>
            <w:tcW w:w="104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DA1510F" w14:textId="046DC1A7" w:rsidR="0043648F" w:rsidRPr="00F37EE5" w:rsidRDefault="0043648F" w:rsidP="0043648F">
            <w:pPr>
              <w:ind w:left="0"/>
              <w:rPr>
                <w:rFonts w:ascii="Bookman Old Style" w:hAnsi="Bookman Old Style"/>
                <w:b/>
                <w:color w:val="000000"/>
                <w:sz w:val="12"/>
                <w:szCs w:val="12"/>
                <w:lang w:val="es-CO" w:eastAsia="es-CO"/>
              </w:rPr>
            </w:pPr>
            <w:r>
              <w:rPr>
                <w:rFonts w:ascii="Bookman Old Style" w:hAnsi="Bookman Old Style" w:cs="Calibri"/>
                <w:b/>
                <w:bCs/>
                <w:color w:val="000000"/>
                <w:sz w:val="12"/>
                <w:szCs w:val="12"/>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AF8AC9" w14:textId="1B230868" w:rsidR="0043648F" w:rsidRPr="001F7298" w:rsidRDefault="0043648F" w:rsidP="00EF1300">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96C0ECC" w14:textId="4DE99CA0" w:rsidR="0043648F" w:rsidRPr="003D7A4B" w:rsidRDefault="0043648F">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1.110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80706B" w14:textId="79D1DD80" w:rsidR="0043648F" w:rsidRPr="003D7A4B" w:rsidRDefault="0043648F">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657737" w14:textId="3390DDAD" w:rsidR="0043648F" w:rsidRPr="003D7A4B" w:rsidRDefault="0043648F">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1.131</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9B3140" w14:textId="0AECAE1C" w:rsidR="0043648F" w:rsidRPr="003D7A4B" w:rsidRDefault="0043648F">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BD4DE7" w14:textId="1538397B" w:rsidR="0043648F" w:rsidRPr="003D7A4B" w:rsidRDefault="0043648F">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1.155</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F624EBE" w14:textId="4543A19A" w:rsidR="0043648F" w:rsidRPr="003D7A4B" w:rsidRDefault="0043648F">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738EDD" w14:textId="3D229E42" w:rsidR="0043648F" w:rsidRPr="003D7A4B" w:rsidRDefault="0043648F">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1.178</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3C84D5" w14:textId="4367D990" w:rsidR="0043648F" w:rsidRPr="003D7A4B" w:rsidRDefault="0043648F">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9C0C355" w14:textId="126A780C" w:rsidR="0043648F" w:rsidRPr="003D7A4B" w:rsidRDefault="0043648F">
            <w:pPr>
              <w:ind w:left="0"/>
              <w:jc w:val="right"/>
              <w:rPr>
                <w:rFonts w:ascii="Bookman Old Style" w:hAnsi="Bookman Old Style" w:cs="Calibri"/>
                <w:b/>
                <w:bCs/>
                <w:color w:val="000000"/>
                <w:sz w:val="12"/>
                <w:szCs w:val="12"/>
              </w:rPr>
            </w:pPr>
            <w:r>
              <w:rPr>
                <w:rFonts w:ascii="Bookman Old Style" w:hAnsi="Bookman Old Style" w:cs="Calibri"/>
                <w:b/>
                <w:bCs/>
                <w:color w:val="000000"/>
                <w:sz w:val="12"/>
                <w:szCs w:val="12"/>
              </w:rPr>
              <w:t>1.201</w:t>
            </w:r>
          </w:p>
        </w:tc>
      </w:tr>
      <w:bookmarkEnd w:id="7"/>
    </w:tbl>
    <w:p w14:paraId="2FA11DC4" w14:textId="77777777"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130"/>
        <w:gridCol w:w="852"/>
        <w:gridCol w:w="750"/>
        <w:gridCol w:w="751"/>
        <w:gridCol w:w="751"/>
        <w:gridCol w:w="750"/>
        <w:gridCol w:w="751"/>
        <w:gridCol w:w="751"/>
        <w:gridCol w:w="750"/>
        <w:gridCol w:w="751"/>
        <w:gridCol w:w="751"/>
        <w:gridCol w:w="750"/>
      </w:tblGrid>
      <w:tr w:rsidR="000B02BC" w:rsidRPr="00B329C8" w14:paraId="33B49A8D" w14:textId="77777777" w:rsidTr="001F7298">
        <w:trPr>
          <w:trHeight w:val="192"/>
          <w:tblHeader/>
        </w:trPr>
        <w:tc>
          <w:tcPr>
            <w:tcW w:w="59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D58303"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8" w:name="_Hlk38033330"/>
            <w:r w:rsidRPr="009266DE">
              <w:rPr>
                <w:rFonts w:ascii="Bookman Old Style" w:hAnsi="Bookman Old Style"/>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E0FCAE9"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91"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EE7F553" w14:textId="0B9D1810"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6</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73BB2D94" w14:textId="526B51FC"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7</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6ED086B4" w14:textId="00A035AF"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8</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50CC9A41" w14:textId="1532A8A1"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9</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54469AFC" w14:textId="5EED6804"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10</w:t>
            </w:r>
          </w:p>
        </w:tc>
      </w:tr>
      <w:tr w:rsidR="00CB6FF0" w:rsidRPr="00B329C8" w14:paraId="53D297F8" w14:textId="77777777" w:rsidTr="001F7298">
        <w:trPr>
          <w:trHeight w:val="192"/>
          <w:tblHeader/>
        </w:trPr>
        <w:tc>
          <w:tcPr>
            <w:tcW w:w="59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99E75E"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4DDA50"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26BD0EB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3DEB8D8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10A058B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72784FED"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0C9F2313"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501139A3"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3FDD02B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1CBE4B4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4B599A2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477AF9E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672311" w:rsidRPr="00B329C8" w14:paraId="64676F5A"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511CD8A3" w14:textId="67AAEB11" w:rsidR="00672311" w:rsidRPr="00F37EE5" w:rsidRDefault="00EF1300" w:rsidP="00672311">
            <w:pPr>
              <w:ind w:left="0"/>
              <w:rPr>
                <w:rFonts w:ascii="Bookman Old Style" w:hAnsi="Bookman Old Style"/>
                <w:sz w:val="12"/>
                <w:szCs w:val="12"/>
              </w:rPr>
            </w:pPr>
            <w:r>
              <w:rPr>
                <w:rFonts w:ascii="Bookman Old Style" w:hAnsi="Bookman Old Style" w:cs="Calibri"/>
                <w:color w:val="000000"/>
                <w:sz w:val="12"/>
                <w:szCs w:val="12"/>
              </w:rPr>
              <w:t>Mistrató</w:t>
            </w:r>
            <w:r w:rsidR="00672311">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5AAFD35C" w14:textId="12DDFC78" w:rsidR="00672311" w:rsidRPr="00F37EE5" w:rsidRDefault="00672311" w:rsidP="0067231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95" w:type="pct"/>
            <w:tcBorders>
              <w:top w:val="nil"/>
              <w:left w:val="nil"/>
              <w:bottom w:val="single" w:sz="4" w:space="0" w:color="auto"/>
              <w:right w:val="single" w:sz="4" w:space="0" w:color="auto"/>
            </w:tcBorders>
            <w:shd w:val="clear" w:color="auto" w:fill="auto"/>
            <w:noWrap/>
            <w:vAlign w:val="center"/>
          </w:tcPr>
          <w:p w14:paraId="264C4AB6" w14:textId="1E87726B" w:rsidR="00672311" w:rsidRPr="00F37EE5" w:rsidRDefault="00672311" w:rsidP="00EF1300">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7DAFD3C" w14:textId="406D598D"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1.165</w:t>
            </w:r>
          </w:p>
        </w:tc>
        <w:tc>
          <w:tcPr>
            <w:tcW w:w="396" w:type="pct"/>
            <w:tcBorders>
              <w:top w:val="nil"/>
              <w:left w:val="nil"/>
              <w:bottom w:val="single" w:sz="4" w:space="0" w:color="auto"/>
              <w:right w:val="single" w:sz="4" w:space="0" w:color="auto"/>
            </w:tcBorders>
            <w:shd w:val="clear" w:color="auto" w:fill="auto"/>
            <w:noWrap/>
            <w:vAlign w:val="center"/>
          </w:tcPr>
          <w:p w14:paraId="0731CDD4" w14:textId="3B446FF3"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CB1E821" w14:textId="288150D1"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1.165</w:t>
            </w:r>
          </w:p>
        </w:tc>
        <w:tc>
          <w:tcPr>
            <w:tcW w:w="396" w:type="pct"/>
            <w:tcBorders>
              <w:top w:val="nil"/>
              <w:left w:val="nil"/>
              <w:bottom w:val="single" w:sz="4" w:space="0" w:color="auto"/>
              <w:right w:val="single" w:sz="4" w:space="0" w:color="auto"/>
            </w:tcBorders>
            <w:shd w:val="clear" w:color="auto" w:fill="auto"/>
            <w:noWrap/>
            <w:vAlign w:val="center"/>
          </w:tcPr>
          <w:p w14:paraId="7022F09C" w14:textId="7DC264C9"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7757A79" w14:textId="3E359ECC"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1.165</w:t>
            </w:r>
          </w:p>
        </w:tc>
        <w:tc>
          <w:tcPr>
            <w:tcW w:w="395" w:type="pct"/>
            <w:tcBorders>
              <w:top w:val="nil"/>
              <w:left w:val="nil"/>
              <w:bottom w:val="single" w:sz="4" w:space="0" w:color="auto"/>
              <w:right w:val="single" w:sz="4" w:space="0" w:color="auto"/>
            </w:tcBorders>
            <w:shd w:val="clear" w:color="auto" w:fill="auto"/>
            <w:noWrap/>
            <w:vAlign w:val="center"/>
          </w:tcPr>
          <w:p w14:paraId="40E839B7" w14:textId="3D55B4E7"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7FAFF71" w14:textId="4331BCC6"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1.165</w:t>
            </w:r>
          </w:p>
        </w:tc>
        <w:tc>
          <w:tcPr>
            <w:tcW w:w="396" w:type="pct"/>
            <w:tcBorders>
              <w:top w:val="nil"/>
              <w:left w:val="nil"/>
              <w:bottom w:val="single" w:sz="4" w:space="0" w:color="auto"/>
              <w:right w:val="single" w:sz="4" w:space="0" w:color="auto"/>
            </w:tcBorders>
            <w:shd w:val="clear" w:color="auto" w:fill="auto"/>
            <w:noWrap/>
            <w:vAlign w:val="center"/>
          </w:tcPr>
          <w:p w14:paraId="63266359" w14:textId="09864979"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2BE2A3E" w14:textId="1CD6166C"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1.165</w:t>
            </w:r>
          </w:p>
        </w:tc>
      </w:tr>
      <w:tr w:rsidR="00672311" w:rsidRPr="00B329C8" w14:paraId="20F085AE"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6F27BFEF" w14:textId="2308DFB1" w:rsidR="00672311" w:rsidRPr="00F37EE5" w:rsidRDefault="00EF1300" w:rsidP="00672311">
            <w:pPr>
              <w:ind w:left="0"/>
              <w:rPr>
                <w:rFonts w:ascii="Bookman Old Style" w:hAnsi="Bookman Old Style"/>
                <w:sz w:val="12"/>
                <w:szCs w:val="12"/>
              </w:rPr>
            </w:pPr>
            <w:r>
              <w:rPr>
                <w:rFonts w:ascii="Bookman Old Style" w:hAnsi="Bookman Old Style" w:cs="Calibri"/>
                <w:color w:val="000000"/>
                <w:sz w:val="12"/>
                <w:szCs w:val="12"/>
              </w:rPr>
              <w:t>Mistrató</w:t>
            </w:r>
            <w:r w:rsidR="00672311">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62FB37C5" w14:textId="0D19C8D1" w:rsidR="00672311" w:rsidRPr="00F37EE5" w:rsidRDefault="00672311" w:rsidP="0067231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95" w:type="pct"/>
            <w:tcBorders>
              <w:top w:val="nil"/>
              <w:left w:val="nil"/>
              <w:bottom w:val="single" w:sz="4" w:space="0" w:color="auto"/>
              <w:right w:val="single" w:sz="4" w:space="0" w:color="auto"/>
            </w:tcBorders>
            <w:shd w:val="clear" w:color="auto" w:fill="auto"/>
            <w:noWrap/>
            <w:vAlign w:val="center"/>
          </w:tcPr>
          <w:p w14:paraId="5A977BD2" w14:textId="5E2ACDE3" w:rsidR="00672311" w:rsidRPr="00F37EE5" w:rsidRDefault="00672311"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0761FC7" w14:textId="6D1550D9"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163</w:t>
            </w:r>
          </w:p>
        </w:tc>
        <w:tc>
          <w:tcPr>
            <w:tcW w:w="396" w:type="pct"/>
            <w:tcBorders>
              <w:top w:val="nil"/>
              <w:left w:val="nil"/>
              <w:bottom w:val="single" w:sz="4" w:space="0" w:color="auto"/>
              <w:right w:val="single" w:sz="4" w:space="0" w:color="auto"/>
            </w:tcBorders>
            <w:shd w:val="clear" w:color="auto" w:fill="auto"/>
            <w:noWrap/>
            <w:vAlign w:val="center"/>
          </w:tcPr>
          <w:p w14:paraId="4EADCBC4" w14:textId="4D805342"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C6EFA10" w14:textId="57960B50"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163</w:t>
            </w:r>
          </w:p>
        </w:tc>
        <w:tc>
          <w:tcPr>
            <w:tcW w:w="396" w:type="pct"/>
            <w:tcBorders>
              <w:top w:val="nil"/>
              <w:left w:val="nil"/>
              <w:bottom w:val="single" w:sz="4" w:space="0" w:color="auto"/>
              <w:right w:val="single" w:sz="4" w:space="0" w:color="auto"/>
            </w:tcBorders>
            <w:shd w:val="clear" w:color="auto" w:fill="auto"/>
            <w:noWrap/>
            <w:vAlign w:val="center"/>
          </w:tcPr>
          <w:p w14:paraId="487C37A4" w14:textId="61A7BEF1"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06F63EB" w14:textId="0BC81A9C"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163</w:t>
            </w:r>
          </w:p>
        </w:tc>
        <w:tc>
          <w:tcPr>
            <w:tcW w:w="395" w:type="pct"/>
            <w:tcBorders>
              <w:top w:val="nil"/>
              <w:left w:val="nil"/>
              <w:bottom w:val="single" w:sz="4" w:space="0" w:color="auto"/>
              <w:right w:val="single" w:sz="4" w:space="0" w:color="auto"/>
            </w:tcBorders>
            <w:shd w:val="clear" w:color="auto" w:fill="auto"/>
            <w:noWrap/>
            <w:vAlign w:val="center"/>
          </w:tcPr>
          <w:p w14:paraId="2C592A4E" w14:textId="32717D1E"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3B8B671" w14:textId="28F05818"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163</w:t>
            </w:r>
          </w:p>
        </w:tc>
        <w:tc>
          <w:tcPr>
            <w:tcW w:w="396" w:type="pct"/>
            <w:tcBorders>
              <w:top w:val="nil"/>
              <w:left w:val="nil"/>
              <w:bottom w:val="single" w:sz="4" w:space="0" w:color="auto"/>
              <w:right w:val="single" w:sz="4" w:space="0" w:color="auto"/>
            </w:tcBorders>
            <w:shd w:val="clear" w:color="auto" w:fill="auto"/>
            <w:noWrap/>
            <w:vAlign w:val="center"/>
          </w:tcPr>
          <w:p w14:paraId="103C1187" w14:textId="1E19889B"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B7920E9" w14:textId="44631D72"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163</w:t>
            </w:r>
          </w:p>
        </w:tc>
      </w:tr>
      <w:tr w:rsidR="00672311" w:rsidRPr="00B329C8" w14:paraId="21167F3D"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46452194" w14:textId="267A4E16" w:rsidR="00672311" w:rsidRPr="00F37EE5" w:rsidRDefault="00EF1300" w:rsidP="00672311">
            <w:pPr>
              <w:ind w:left="0"/>
              <w:rPr>
                <w:rFonts w:ascii="Bookman Old Style" w:hAnsi="Bookman Old Style"/>
                <w:sz w:val="12"/>
                <w:szCs w:val="12"/>
              </w:rPr>
            </w:pPr>
            <w:r>
              <w:rPr>
                <w:rFonts w:ascii="Bookman Old Style" w:hAnsi="Bookman Old Style" w:cs="Calibri"/>
                <w:color w:val="000000"/>
                <w:sz w:val="12"/>
                <w:szCs w:val="12"/>
              </w:rPr>
              <w:t>Mistrató</w:t>
            </w:r>
            <w:r w:rsidR="00672311">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6525FB89" w14:textId="13A6CDBB" w:rsidR="00672311" w:rsidRPr="00F37EE5" w:rsidRDefault="00672311" w:rsidP="0067231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95" w:type="pct"/>
            <w:tcBorders>
              <w:top w:val="nil"/>
              <w:left w:val="nil"/>
              <w:bottom w:val="single" w:sz="4" w:space="0" w:color="auto"/>
              <w:right w:val="single" w:sz="4" w:space="0" w:color="auto"/>
            </w:tcBorders>
            <w:shd w:val="clear" w:color="auto" w:fill="auto"/>
            <w:noWrap/>
            <w:vAlign w:val="center"/>
          </w:tcPr>
          <w:p w14:paraId="7D2FAFA0" w14:textId="654F8271" w:rsidR="00672311" w:rsidRPr="00F37EE5" w:rsidRDefault="00672311"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9718CCE" w14:textId="203C924A"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710</w:t>
            </w:r>
          </w:p>
        </w:tc>
        <w:tc>
          <w:tcPr>
            <w:tcW w:w="396" w:type="pct"/>
            <w:tcBorders>
              <w:top w:val="nil"/>
              <w:left w:val="nil"/>
              <w:bottom w:val="single" w:sz="4" w:space="0" w:color="auto"/>
              <w:right w:val="single" w:sz="4" w:space="0" w:color="auto"/>
            </w:tcBorders>
            <w:shd w:val="clear" w:color="auto" w:fill="auto"/>
            <w:noWrap/>
            <w:vAlign w:val="center"/>
          </w:tcPr>
          <w:p w14:paraId="04338219" w14:textId="754F22D3"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712A298" w14:textId="7EAB3FF5"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710</w:t>
            </w:r>
          </w:p>
        </w:tc>
        <w:tc>
          <w:tcPr>
            <w:tcW w:w="396" w:type="pct"/>
            <w:tcBorders>
              <w:top w:val="nil"/>
              <w:left w:val="nil"/>
              <w:bottom w:val="single" w:sz="4" w:space="0" w:color="auto"/>
              <w:right w:val="single" w:sz="4" w:space="0" w:color="auto"/>
            </w:tcBorders>
            <w:shd w:val="clear" w:color="auto" w:fill="auto"/>
            <w:noWrap/>
            <w:vAlign w:val="center"/>
          </w:tcPr>
          <w:p w14:paraId="30F46CD3" w14:textId="407F326A"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BFF98B2" w14:textId="125A5496"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710</w:t>
            </w:r>
          </w:p>
        </w:tc>
        <w:tc>
          <w:tcPr>
            <w:tcW w:w="395" w:type="pct"/>
            <w:tcBorders>
              <w:top w:val="nil"/>
              <w:left w:val="nil"/>
              <w:bottom w:val="single" w:sz="4" w:space="0" w:color="auto"/>
              <w:right w:val="single" w:sz="4" w:space="0" w:color="auto"/>
            </w:tcBorders>
            <w:shd w:val="clear" w:color="auto" w:fill="auto"/>
            <w:noWrap/>
            <w:vAlign w:val="center"/>
          </w:tcPr>
          <w:p w14:paraId="0791A76E" w14:textId="737AB591"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9D0D45D" w14:textId="6A367185"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710</w:t>
            </w:r>
          </w:p>
        </w:tc>
        <w:tc>
          <w:tcPr>
            <w:tcW w:w="396" w:type="pct"/>
            <w:tcBorders>
              <w:top w:val="nil"/>
              <w:left w:val="nil"/>
              <w:bottom w:val="single" w:sz="4" w:space="0" w:color="auto"/>
              <w:right w:val="single" w:sz="4" w:space="0" w:color="auto"/>
            </w:tcBorders>
            <w:shd w:val="clear" w:color="auto" w:fill="auto"/>
            <w:noWrap/>
            <w:vAlign w:val="center"/>
          </w:tcPr>
          <w:p w14:paraId="5B6FF6D5" w14:textId="3952CBA5"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15D3DBD" w14:textId="1EE31E1A"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710</w:t>
            </w:r>
          </w:p>
        </w:tc>
      </w:tr>
      <w:tr w:rsidR="00672311" w:rsidRPr="00B329C8" w14:paraId="60DF29DF"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771BF922" w14:textId="3D127217" w:rsidR="00672311" w:rsidRPr="00F37EE5" w:rsidRDefault="00EF1300" w:rsidP="00672311">
            <w:pPr>
              <w:ind w:left="0"/>
              <w:rPr>
                <w:rFonts w:ascii="Bookman Old Style" w:hAnsi="Bookman Old Style"/>
                <w:sz w:val="12"/>
                <w:szCs w:val="12"/>
              </w:rPr>
            </w:pPr>
            <w:r>
              <w:rPr>
                <w:rFonts w:ascii="Bookman Old Style" w:hAnsi="Bookman Old Style" w:cs="Calibri"/>
                <w:color w:val="000000"/>
                <w:sz w:val="12"/>
                <w:szCs w:val="12"/>
              </w:rPr>
              <w:t>Mistrató</w:t>
            </w:r>
            <w:r w:rsidR="00672311">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0731937A" w14:textId="4FA93C97" w:rsidR="00672311" w:rsidRPr="00F37EE5" w:rsidRDefault="00672311" w:rsidP="0067231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95" w:type="pct"/>
            <w:tcBorders>
              <w:top w:val="nil"/>
              <w:left w:val="nil"/>
              <w:bottom w:val="single" w:sz="4" w:space="0" w:color="auto"/>
              <w:right w:val="single" w:sz="4" w:space="0" w:color="auto"/>
            </w:tcBorders>
            <w:shd w:val="clear" w:color="auto" w:fill="auto"/>
            <w:noWrap/>
            <w:vAlign w:val="center"/>
          </w:tcPr>
          <w:p w14:paraId="13F36832" w14:textId="3A30E803" w:rsidR="00672311" w:rsidRPr="00F37EE5" w:rsidRDefault="00672311"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BF0F477" w14:textId="4D9C0D61"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292</w:t>
            </w:r>
          </w:p>
        </w:tc>
        <w:tc>
          <w:tcPr>
            <w:tcW w:w="396" w:type="pct"/>
            <w:tcBorders>
              <w:top w:val="nil"/>
              <w:left w:val="nil"/>
              <w:bottom w:val="single" w:sz="4" w:space="0" w:color="auto"/>
              <w:right w:val="single" w:sz="4" w:space="0" w:color="auto"/>
            </w:tcBorders>
            <w:shd w:val="clear" w:color="auto" w:fill="auto"/>
            <w:noWrap/>
            <w:vAlign w:val="center"/>
          </w:tcPr>
          <w:p w14:paraId="65DF832C" w14:textId="5F328D1D"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AB81842" w14:textId="423C8BCA"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292</w:t>
            </w:r>
          </w:p>
        </w:tc>
        <w:tc>
          <w:tcPr>
            <w:tcW w:w="396" w:type="pct"/>
            <w:tcBorders>
              <w:top w:val="nil"/>
              <w:left w:val="nil"/>
              <w:bottom w:val="single" w:sz="4" w:space="0" w:color="auto"/>
              <w:right w:val="single" w:sz="4" w:space="0" w:color="auto"/>
            </w:tcBorders>
            <w:shd w:val="clear" w:color="auto" w:fill="auto"/>
            <w:noWrap/>
            <w:vAlign w:val="center"/>
          </w:tcPr>
          <w:p w14:paraId="13877DB0" w14:textId="46E120A4"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FED7705" w14:textId="41FD8B44"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292</w:t>
            </w:r>
          </w:p>
        </w:tc>
        <w:tc>
          <w:tcPr>
            <w:tcW w:w="395" w:type="pct"/>
            <w:tcBorders>
              <w:top w:val="nil"/>
              <w:left w:val="nil"/>
              <w:bottom w:val="single" w:sz="4" w:space="0" w:color="auto"/>
              <w:right w:val="single" w:sz="4" w:space="0" w:color="auto"/>
            </w:tcBorders>
            <w:shd w:val="clear" w:color="auto" w:fill="auto"/>
            <w:noWrap/>
            <w:vAlign w:val="center"/>
          </w:tcPr>
          <w:p w14:paraId="63FBC97D" w14:textId="135423AC"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D6DB5F9" w14:textId="14A3AF14"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292</w:t>
            </w:r>
          </w:p>
        </w:tc>
        <w:tc>
          <w:tcPr>
            <w:tcW w:w="396" w:type="pct"/>
            <w:tcBorders>
              <w:top w:val="nil"/>
              <w:left w:val="nil"/>
              <w:bottom w:val="single" w:sz="4" w:space="0" w:color="auto"/>
              <w:right w:val="single" w:sz="4" w:space="0" w:color="auto"/>
            </w:tcBorders>
            <w:shd w:val="clear" w:color="auto" w:fill="auto"/>
            <w:noWrap/>
            <w:vAlign w:val="center"/>
          </w:tcPr>
          <w:p w14:paraId="04EAEB13" w14:textId="63C68743"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348F4AB" w14:textId="79DE8858"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292</w:t>
            </w:r>
          </w:p>
        </w:tc>
      </w:tr>
      <w:tr w:rsidR="00672311" w:rsidRPr="00B329C8" w14:paraId="6FAE06AD"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6C564379" w14:textId="07AFBCDE" w:rsidR="00672311" w:rsidRPr="00F37EE5" w:rsidRDefault="00EF1300" w:rsidP="00672311">
            <w:pPr>
              <w:ind w:left="0"/>
              <w:rPr>
                <w:rFonts w:ascii="Bookman Old Style" w:hAnsi="Bookman Old Style"/>
                <w:sz w:val="12"/>
                <w:szCs w:val="12"/>
              </w:rPr>
            </w:pPr>
            <w:r>
              <w:rPr>
                <w:rFonts w:ascii="Bookman Old Style" w:hAnsi="Bookman Old Style" w:cs="Calibri"/>
                <w:color w:val="000000"/>
                <w:sz w:val="12"/>
                <w:szCs w:val="12"/>
              </w:rPr>
              <w:t>Mistrató</w:t>
            </w:r>
            <w:r w:rsidR="00672311">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446775A3" w14:textId="77ECC998" w:rsidR="00672311" w:rsidRPr="00F37EE5" w:rsidRDefault="00672311" w:rsidP="0067231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95" w:type="pct"/>
            <w:tcBorders>
              <w:top w:val="nil"/>
              <w:left w:val="nil"/>
              <w:bottom w:val="single" w:sz="4" w:space="0" w:color="auto"/>
              <w:right w:val="single" w:sz="4" w:space="0" w:color="auto"/>
            </w:tcBorders>
            <w:shd w:val="clear" w:color="auto" w:fill="auto"/>
            <w:noWrap/>
            <w:vAlign w:val="center"/>
          </w:tcPr>
          <w:p w14:paraId="5018D1A5" w14:textId="49955932" w:rsidR="00672311" w:rsidRPr="00F37EE5" w:rsidRDefault="00672311"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32F8234" w14:textId="66EEABBB"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0A2E7DF" w14:textId="281C4866"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4A62DD3" w14:textId="36E19B1C"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638F35C" w14:textId="4084B732"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1DCE610" w14:textId="253C831A"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272E541" w14:textId="1184CE6C"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CD1C8C0" w14:textId="3C6E7CB9"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70F5B4C" w14:textId="055CB2E2"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32E3B85" w14:textId="56B17ADA"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672311" w:rsidRPr="00B329C8" w14:paraId="79AF62BD"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0242FEE2" w14:textId="7BED4253" w:rsidR="00672311" w:rsidRPr="00F37EE5" w:rsidRDefault="00EF1300" w:rsidP="00672311">
            <w:pPr>
              <w:ind w:left="0"/>
              <w:rPr>
                <w:rFonts w:ascii="Bookman Old Style" w:hAnsi="Bookman Old Style"/>
                <w:sz w:val="12"/>
                <w:szCs w:val="12"/>
              </w:rPr>
            </w:pPr>
            <w:r>
              <w:rPr>
                <w:rFonts w:ascii="Bookman Old Style" w:hAnsi="Bookman Old Style" w:cs="Calibri"/>
                <w:color w:val="000000"/>
                <w:sz w:val="12"/>
                <w:szCs w:val="12"/>
              </w:rPr>
              <w:t>Mistrató</w:t>
            </w:r>
            <w:r w:rsidR="00672311">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5F38C418" w14:textId="6E4F9ED5" w:rsidR="00672311" w:rsidRPr="00F37EE5" w:rsidRDefault="00672311" w:rsidP="0067231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95" w:type="pct"/>
            <w:tcBorders>
              <w:top w:val="nil"/>
              <w:left w:val="nil"/>
              <w:bottom w:val="single" w:sz="4" w:space="0" w:color="auto"/>
              <w:right w:val="single" w:sz="4" w:space="0" w:color="auto"/>
            </w:tcBorders>
            <w:shd w:val="clear" w:color="auto" w:fill="auto"/>
            <w:noWrap/>
            <w:vAlign w:val="center"/>
          </w:tcPr>
          <w:p w14:paraId="1FC7BC11" w14:textId="5C7AF206" w:rsidR="00672311" w:rsidRPr="00F37EE5" w:rsidRDefault="00672311"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C869F82" w14:textId="6B4DB600"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3A21511" w14:textId="434FA3BF"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C0F1B05" w14:textId="6114A899"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A8C7398" w14:textId="18B80A78"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93B73D3" w14:textId="41EB6762"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8D724D1" w14:textId="6F50B05C"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0AC447D" w14:textId="340617A2"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BCC2BBA" w14:textId="7B9721ED"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2B660E1" w14:textId="6A2E25F6"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672311" w:rsidRPr="00B329C8" w14:paraId="784A4328"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586BE60B" w14:textId="58165466" w:rsidR="00672311" w:rsidRPr="00F37EE5" w:rsidRDefault="00EF1300" w:rsidP="00672311">
            <w:pPr>
              <w:ind w:left="0"/>
              <w:rPr>
                <w:rFonts w:ascii="Bookman Old Style" w:hAnsi="Bookman Old Style"/>
                <w:sz w:val="12"/>
                <w:szCs w:val="12"/>
              </w:rPr>
            </w:pPr>
            <w:r>
              <w:rPr>
                <w:rFonts w:ascii="Bookman Old Style" w:hAnsi="Bookman Old Style" w:cs="Calibri"/>
                <w:color w:val="000000"/>
                <w:sz w:val="12"/>
                <w:szCs w:val="12"/>
              </w:rPr>
              <w:t>Mistrató</w:t>
            </w:r>
            <w:r w:rsidR="00672311">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3E6517BA" w14:textId="132CED49" w:rsidR="00672311" w:rsidRPr="00F37EE5" w:rsidRDefault="00672311" w:rsidP="0067231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95" w:type="pct"/>
            <w:tcBorders>
              <w:top w:val="nil"/>
              <w:left w:val="nil"/>
              <w:bottom w:val="single" w:sz="4" w:space="0" w:color="auto"/>
              <w:right w:val="single" w:sz="4" w:space="0" w:color="auto"/>
            </w:tcBorders>
            <w:shd w:val="clear" w:color="auto" w:fill="auto"/>
            <w:noWrap/>
            <w:vAlign w:val="center"/>
          </w:tcPr>
          <w:p w14:paraId="474C0B58" w14:textId="6DEA8516" w:rsidR="00672311" w:rsidRPr="00F37EE5" w:rsidRDefault="00672311"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B5C0177" w14:textId="077E9A35"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3B10B8C" w14:textId="4380A571"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A14C11D" w14:textId="72FC6E98"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9416BC5" w14:textId="7EF77F6D"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DD05689" w14:textId="7B2DAF48"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C9483D0" w14:textId="7A488122"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8918553" w14:textId="6AC52B04"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1B494EC" w14:textId="6BDF136E"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7C1FE6C" w14:textId="65E52E00"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672311" w:rsidRPr="00B329C8" w14:paraId="4D241530"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53FF5223" w14:textId="6BB0BCC5" w:rsidR="00672311" w:rsidRPr="00F37EE5" w:rsidRDefault="00EF1300" w:rsidP="00672311">
            <w:pPr>
              <w:ind w:left="0"/>
              <w:rPr>
                <w:rFonts w:ascii="Bookman Old Style" w:hAnsi="Bookman Old Style"/>
                <w:sz w:val="12"/>
                <w:szCs w:val="12"/>
              </w:rPr>
            </w:pPr>
            <w:r>
              <w:rPr>
                <w:rFonts w:ascii="Bookman Old Style" w:hAnsi="Bookman Old Style" w:cs="Calibri"/>
                <w:color w:val="000000"/>
                <w:sz w:val="12"/>
                <w:szCs w:val="12"/>
              </w:rPr>
              <w:t>Mistrató</w:t>
            </w:r>
            <w:r w:rsidR="00672311">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04FEE541" w14:textId="0A15586B" w:rsidR="00672311" w:rsidRPr="00F37EE5" w:rsidRDefault="00672311" w:rsidP="0067231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95" w:type="pct"/>
            <w:tcBorders>
              <w:top w:val="nil"/>
              <w:left w:val="nil"/>
              <w:bottom w:val="single" w:sz="4" w:space="0" w:color="auto"/>
              <w:right w:val="single" w:sz="4" w:space="0" w:color="auto"/>
            </w:tcBorders>
            <w:shd w:val="clear" w:color="auto" w:fill="auto"/>
            <w:noWrap/>
            <w:vAlign w:val="center"/>
          </w:tcPr>
          <w:p w14:paraId="41ADAE9A" w14:textId="5EB288BB" w:rsidR="00672311" w:rsidRPr="00F37EE5" w:rsidRDefault="00672311"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F10286E" w14:textId="2CA3923B"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23</w:t>
            </w:r>
          </w:p>
        </w:tc>
        <w:tc>
          <w:tcPr>
            <w:tcW w:w="396" w:type="pct"/>
            <w:tcBorders>
              <w:top w:val="nil"/>
              <w:left w:val="nil"/>
              <w:bottom w:val="single" w:sz="4" w:space="0" w:color="auto"/>
              <w:right w:val="single" w:sz="4" w:space="0" w:color="auto"/>
            </w:tcBorders>
            <w:shd w:val="clear" w:color="auto" w:fill="auto"/>
            <w:noWrap/>
            <w:vAlign w:val="center"/>
          </w:tcPr>
          <w:p w14:paraId="69EBDFAC" w14:textId="64099C8C"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8F0AFEA" w14:textId="06980290"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23</w:t>
            </w:r>
          </w:p>
        </w:tc>
        <w:tc>
          <w:tcPr>
            <w:tcW w:w="396" w:type="pct"/>
            <w:tcBorders>
              <w:top w:val="nil"/>
              <w:left w:val="nil"/>
              <w:bottom w:val="single" w:sz="4" w:space="0" w:color="auto"/>
              <w:right w:val="single" w:sz="4" w:space="0" w:color="auto"/>
            </w:tcBorders>
            <w:shd w:val="clear" w:color="auto" w:fill="auto"/>
            <w:noWrap/>
            <w:vAlign w:val="center"/>
          </w:tcPr>
          <w:p w14:paraId="64996318" w14:textId="6FDA4CA0"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B7B8DAC" w14:textId="21B08E19"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23</w:t>
            </w:r>
          </w:p>
        </w:tc>
        <w:tc>
          <w:tcPr>
            <w:tcW w:w="395" w:type="pct"/>
            <w:tcBorders>
              <w:top w:val="nil"/>
              <w:left w:val="nil"/>
              <w:bottom w:val="single" w:sz="4" w:space="0" w:color="auto"/>
              <w:right w:val="single" w:sz="4" w:space="0" w:color="auto"/>
            </w:tcBorders>
            <w:shd w:val="clear" w:color="auto" w:fill="auto"/>
            <w:noWrap/>
            <w:vAlign w:val="center"/>
          </w:tcPr>
          <w:p w14:paraId="7DF6E648" w14:textId="20F5B6AE"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3ED6074" w14:textId="512F28F4"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23</w:t>
            </w:r>
          </w:p>
        </w:tc>
        <w:tc>
          <w:tcPr>
            <w:tcW w:w="396" w:type="pct"/>
            <w:tcBorders>
              <w:top w:val="nil"/>
              <w:left w:val="nil"/>
              <w:bottom w:val="single" w:sz="4" w:space="0" w:color="auto"/>
              <w:right w:val="single" w:sz="4" w:space="0" w:color="auto"/>
            </w:tcBorders>
            <w:shd w:val="clear" w:color="auto" w:fill="auto"/>
            <w:noWrap/>
            <w:vAlign w:val="center"/>
          </w:tcPr>
          <w:p w14:paraId="449A0534" w14:textId="3BDB2223"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3C6652B" w14:textId="43027F10"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23</w:t>
            </w:r>
          </w:p>
        </w:tc>
      </w:tr>
      <w:tr w:rsidR="00672311" w:rsidRPr="00B329C8" w14:paraId="7A07D06F"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7C4DA1DC" w14:textId="7646CB19" w:rsidR="00672311" w:rsidRPr="00F37EE5" w:rsidRDefault="00EF1300" w:rsidP="00672311">
            <w:pPr>
              <w:ind w:left="0"/>
              <w:rPr>
                <w:rFonts w:ascii="Bookman Old Style" w:hAnsi="Bookman Old Style"/>
                <w:sz w:val="12"/>
                <w:szCs w:val="12"/>
              </w:rPr>
            </w:pPr>
            <w:r>
              <w:rPr>
                <w:rFonts w:ascii="Bookman Old Style" w:hAnsi="Bookman Old Style" w:cs="Calibri"/>
                <w:color w:val="000000"/>
                <w:sz w:val="12"/>
                <w:szCs w:val="12"/>
              </w:rPr>
              <w:t>Mistrató</w:t>
            </w:r>
            <w:r w:rsidR="00672311">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49476371" w14:textId="7227A6D4" w:rsidR="00672311" w:rsidRPr="00F37EE5" w:rsidRDefault="00672311" w:rsidP="0067231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95" w:type="pct"/>
            <w:tcBorders>
              <w:top w:val="nil"/>
              <w:left w:val="nil"/>
              <w:bottom w:val="single" w:sz="4" w:space="0" w:color="auto"/>
              <w:right w:val="single" w:sz="4" w:space="0" w:color="auto"/>
            </w:tcBorders>
            <w:shd w:val="clear" w:color="auto" w:fill="auto"/>
            <w:noWrap/>
            <w:vAlign w:val="center"/>
          </w:tcPr>
          <w:p w14:paraId="52BEBCE4" w14:textId="693E0CC7" w:rsidR="00672311" w:rsidRPr="00F37EE5" w:rsidRDefault="00672311"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A6164AB" w14:textId="35CD1995"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55FFF44" w14:textId="7E562A95"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ED09304" w14:textId="5BB0D9CC"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2A4ECF3" w14:textId="634700A9"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C2300B6" w14:textId="023B7322"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5DF4F89" w14:textId="07DDAF3C"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2FB19B4" w14:textId="12FE7D6A"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615ED8D" w14:textId="434D09E4"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24707ED" w14:textId="619E11B1"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672311" w:rsidRPr="00B329C8" w14:paraId="195E841E"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18D41B27" w14:textId="14EA6FE7" w:rsidR="00672311" w:rsidRPr="00F37EE5" w:rsidRDefault="00EF1300" w:rsidP="00672311">
            <w:pPr>
              <w:ind w:left="0"/>
              <w:rPr>
                <w:rFonts w:ascii="Bookman Old Style" w:hAnsi="Bookman Old Style"/>
                <w:sz w:val="12"/>
                <w:szCs w:val="12"/>
              </w:rPr>
            </w:pPr>
            <w:r>
              <w:rPr>
                <w:rFonts w:ascii="Bookman Old Style" w:hAnsi="Bookman Old Style" w:cs="Calibri"/>
                <w:color w:val="000000"/>
                <w:sz w:val="12"/>
                <w:szCs w:val="12"/>
              </w:rPr>
              <w:t>Mistrató</w:t>
            </w:r>
            <w:r w:rsidR="00672311">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1C227612" w14:textId="06A6987B" w:rsidR="00672311" w:rsidRPr="00F37EE5" w:rsidRDefault="00672311" w:rsidP="0067231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95" w:type="pct"/>
            <w:tcBorders>
              <w:top w:val="nil"/>
              <w:left w:val="nil"/>
              <w:bottom w:val="single" w:sz="4" w:space="0" w:color="auto"/>
              <w:right w:val="single" w:sz="4" w:space="0" w:color="auto"/>
            </w:tcBorders>
            <w:shd w:val="clear" w:color="auto" w:fill="auto"/>
            <w:noWrap/>
            <w:vAlign w:val="center"/>
          </w:tcPr>
          <w:p w14:paraId="71184E47" w14:textId="5936D981" w:rsidR="00672311" w:rsidRPr="00F37EE5" w:rsidRDefault="00672311"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C7FED68" w14:textId="30E3002E"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2C3931C" w14:textId="57D7033D"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3EF7B55" w14:textId="2B1F0C22"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55B1D69" w14:textId="559F0106"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383FB17" w14:textId="57B9481F"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944992A" w14:textId="7020317D"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7B4CB1B" w14:textId="05965B2B"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DE0A566" w14:textId="123B0F32"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E3604B0" w14:textId="0E5520AE"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672311" w:rsidRPr="00B329C8" w14:paraId="0B5AD0B5"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59FF44DE" w14:textId="00D3A11A" w:rsidR="00672311" w:rsidRPr="00F37EE5" w:rsidRDefault="00EF1300" w:rsidP="00672311">
            <w:pPr>
              <w:ind w:left="0"/>
              <w:rPr>
                <w:rFonts w:ascii="Bookman Old Style" w:hAnsi="Bookman Old Style"/>
                <w:sz w:val="12"/>
                <w:szCs w:val="12"/>
              </w:rPr>
            </w:pPr>
            <w:r>
              <w:rPr>
                <w:rFonts w:ascii="Bookman Old Style" w:hAnsi="Bookman Old Style" w:cs="Calibri"/>
                <w:color w:val="000000"/>
                <w:sz w:val="12"/>
                <w:szCs w:val="12"/>
              </w:rPr>
              <w:t>Mistrató</w:t>
            </w:r>
            <w:r w:rsidR="00672311">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3101EDEA" w14:textId="74A07162" w:rsidR="00672311" w:rsidRPr="00F37EE5" w:rsidRDefault="00672311" w:rsidP="0067231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95" w:type="pct"/>
            <w:tcBorders>
              <w:top w:val="nil"/>
              <w:left w:val="nil"/>
              <w:bottom w:val="single" w:sz="4" w:space="0" w:color="auto"/>
              <w:right w:val="single" w:sz="4" w:space="0" w:color="auto"/>
            </w:tcBorders>
            <w:shd w:val="clear" w:color="auto" w:fill="auto"/>
            <w:noWrap/>
            <w:vAlign w:val="center"/>
          </w:tcPr>
          <w:p w14:paraId="3210E7C0" w14:textId="366A1954" w:rsidR="00672311" w:rsidRPr="00F37EE5" w:rsidRDefault="00672311"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D977E00" w14:textId="6FDA38CC"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w:t>
            </w:r>
          </w:p>
        </w:tc>
        <w:tc>
          <w:tcPr>
            <w:tcW w:w="396" w:type="pct"/>
            <w:tcBorders>
              <w:top w:val="nil"/>
              <w:left w:val="nil"/>
              <w:bottom w:val="single" w:sz="4" w:space="0" w:color="auto"/>
              <w:right w:val="single" w:sz="4" w:space="0" w:color="auto"/>
            </w:tcBorders>
            <w:shd w:val="clear" w:color="auto" w:fill="auto"/>
            <w:noWrap/>
            <w:vAlign w:val="center"/>
          </w:tcPr>
          <w:p w14:paraId="47C9AA41" w14:textId="22F142BB"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E955ACE" w14:textId="532ACAC9"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w:t>
            </w:r>
          </w:p>
        </w:tc>
        <w:tc>
          <w:tcPr>
            <w:tcW w:w="396" w:type="pct"/>
            <w:tcBorders>
              <w:top w:val="nil"/>
              <w:left w:val="nil"/>
              <w:bottom w:val="single" w:sz="4" w:space="0" w:color="auto"/>
              <w:right w:val="single" w:sz="4" w:space="0" w:color="auto"/>
            </w:tcBorders>
            <w:shd w:val="clear" w:color="auto" w:fill="auto"/>
            <w:noWrap/>
            <w:vAlign w:val="center"/>
          </w:tcPr>
          <w:p w14:paraId="62C9467C" w14:textId="74C4968C"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EA1DEFB" w14:textId="3B9919CE"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w:t>
            </w:r>
          </w:p>
        </w:tc>
        <w:tc>
          <w:tcPr>
            <w:tcW w:w="395" w:type="pct"/>
            <w:tcBorders>
              <w:top w:val="nil"/>
              <w:left w:val="nil"/>
              <w:bottom w:val="single" w:sz="4" w:space="0" w:color="auto"/>
              <w:right w:val="single" w:sz="4" w:space="0" w:color="auto"/>
            </w:tcBorders>
            <w:shd w:val="clear" w:color="auto" w:fill="auto"/>
            <w:noWrap/>
            <w:vAlign w:val="center"/>
          </w:tcPr>
          <w:p w14:paraId="02F43E85" w14:textId="714FD406"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F0F270A" w14:textId="1301BD67"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w:t>
            </w:r>
          </w:p>
        </w:tc>
        <w:tc>
          <w:tcPr>
            <w:tcW w:w="396" w:type="pct"/>
            <w:tcBorders>
              <w:top w:val="nil"/>
              <w:left w:val="nil"/>
              <w:bottom w:val="single" w:sz="4" w:space="0" w:color="auto"/>
              <w:right w:val="single" w:sz="4" w:space="0" w:color="auto"/>
            </w:tcBorders>
            <w:shd w:val="clear" w:color="auto" w:fill="auto"/>
            <w:noWrap/>
            <w:vAlign w:val="center"/>
          </w:tcPr>
          <w:p w14:paraId="3359A9B7" w14:textId="5AAA32BB"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1D09E6F" w14:textId="3112C6CC" w:rsidR="00672311" w:rsidRPr="00F37EE5"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w:t>
            </w:r>
          </w:p>
        </w:tc>
      </w:tr>
      <w:tr w:rsidR="0043648F" w:rsidRPr="00B329C8" w14:paraId="6B317C60" w14:textId="77777777" w:rsidTr="00AE7740">
        <w:trPr>
          <w:trHeight w:val="300"/>
        </w:trPr>
        <w:tc>
          <w:tcPr>
            <w:tcW w:w="104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D7DA85A" w14:textId="77777777" w:rsidR="0043648F" w:rsidRPr="00F37EE5" w:rsidRDefault="0043648F" w:rsidP="0043648F">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8B07C82" w14:textId="09267811" w:rsidR="0043648F" w:rsidRPr="001F7298" w:rsidRDefault="0043648F" w:rsidP="00EF1300">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5A54BC8" w14:textId="503D9A32" w:rsidR="0043648F" w:rsidRPr="001F7298" w:rsidRDefault="0043648F">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1.201</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1593F93" w14:textId="55BC4F1D" w:rsidR="0043648F" w:rsidRPr="001F7298" w:rsidRDefault="0043648F">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7E8D76C" w14:textId="48D06492" w:rsidR="0043648F" w:rsidRPr="001F7298" w:rsidRDefault="0043648F">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1.201</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A9D2F16" w14:textId="3D879A2E" w:rsidR="0043648F" w:rsidRPr="001F7298" w:rsidRDefault="0043648F">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B244B8F" w14:textId="32F953E5" w:rsidR="0043648F" w:rsidRPr="001F7298" w:rsidRDefault="0043648F">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1.201</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73B4CB" w14:textId="7DE42DDF" w:rsidR="0043648F" w:rsidRPr="001F7298" w:rsidRDefault="0043648F">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EBB5BA" w14:textId="3F1D44C3" w:rsidR="0043648F" w:rsidRPr="001F7298" w:rsidRDefault="0043648F">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1.201</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4A75C38" w14:textId="1D74F0F2" w:rsidR="0043648F" w:rsidRPr="001F7298" w:rsidRDefault="0043648F">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8973F0" w14:textId="48BAC00A" w:rsidR="0043648F" w:rsidRPr="001F7298" w:rsidRDefault="0043648F">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1.201</w:t>
            </w:r>
          </w:p>
        </w:tc>
      </w:tr>
      <w:bookmarkEnd w:id="8"/>
    </w:tbl>
    <w:p w14:paraId="1D462527" w14:textId="77777777"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130"/>
        <w:gridCol w:w="852"/>
        <w:gridCol w:w="750"/>
        <w:gridCol w:w="751"/>
        <w:gridCol w:w="751"/>
        <w:gridCol w:w="750"/>
        <w:gridCol w:w="751"/>
        <w:gridCol w:w="751"/>
        <w:gridCol w:w="750"/>
        <w:gridCol w:w="751"/>
        <w:gridCol w:w="751"/>
        <w:gridCol w:w="750"/>
      </w:tblGrid>
      <w:tr w:rsidR="000B02BC" w:rsidRPr="00B329C8" w14:paraId="52593956" w14:textId="77777777" w:rsidTr="001F7298">
        <w:trPr>
          <w:trHeight w:val="192"/>
          <w:tblHeader/>
        </w:trPr>
        <w:tc>
          <w:tcPr>
            <w:tcW w:w="59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0C1C6A"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9" w:name="_Hlk38033439"/>
            <w:r w:rsidRPr="009266DE">
              <w:rPr>
                <w:rFonts w:ascii="Bookman Old Style" w:hAnsi="Bookman Old Style"/>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6AAE0C8"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91"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47E1D11" w14:textId="42BC9AF8"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11</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652DE8CB" w14:textId="70D22ED3" w:rsidR="000B02BC" w:rsidRPr="009266DE" w:rsidRDefault="000B02BC" w:rsidP="000B02BC">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12</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2D48A8DC" w14:textId="6D18D34C"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13</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5782D617" w14:textId="2159F9E7"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14</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515C05D9" w14:textId="4025E560"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15</w:t>
            </w:r>
          </w:p>
        </w:tc>
      </w:tr>
      <w:tr w:rsidR="00CB6FF0" w:rsidRPr="00B329C8" w14:paraId="51202B04" w14:textId="77777777" w:rsidTr="001F7298">
        <w:trPr>
          <w:trHeight w:val="192"/>
          <w:tblHeader/>
        </w:trPr>
        <w:tc>
          <w:tcPr>
            <w:tcW w:w="59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F97A79"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C52D1"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2361F41E"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7FDEF4B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275F1E2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0715440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55E02D7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143D156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066B153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5518CD8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3392380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0B7CE31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672311" w:rsidRPr="00B329C8" w14:paraId="777FFA5D"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5A1F0D7F" w14:textId="11115971" w:rsidR="00672311" w:rsidRPr="00F37EE5" w:rsidRDefault="00EF1300" w:rsidP="00672311">
            <w:pPr>
              <w:ind w:left="0"/>
              <w:rPr>
                <w:rFonts w:ascii="Bookman Old Style" w:hAnsi="Bookman Old Style"/>
                <w:sz w:val="12"/>
                <w:szCs w:val="12"/>
              </w:rPr>
            </w:pPr>
            <w:r>
              <w:rPr>
                <w:rFonts w:ascii="Bookman Old Style" w:hAnsi="Bookman Old Style" w:cs="Calibri"/>
                <w:color w:val="000000"/>
                <w:sz w:val="12"/>
                <w:szCs w:val="12"/>
              </w:rPr>
              <w:t>Mistrató</w:t>
            </w:r>
            <w:r w:rsidR="00672311">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7455A131" w14:textId="509FE610" w:rsidR="00672311" w:rsidRPr="00F37EE5" w:rsidRDefault="00672311" w:rsidP="0067231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95" w:type="pct"/>
            <w:tcBorders>
              <w:top w:val="nil"/>
              <w:left w:val="nil"/>
              <w:bottom w:val="single" w:sz="4" w:space="0" w:color="auto"/>
              <w:right w:val="single" w:sz="4" w:space="0" w:color="auto"/>
            </w:tcBorders>
            <w:shd w:val="clear" w:color="auto" w:fill="auto"/>
            <w:noWrap/>
            <w:vAlign w:val="center"/>
          </w:tcPr>
          <w:p w14:paraId="1415CFC3" w14:textId="4C6497B0" w:rsidR="00672311" w:rsidRPr="001F7298" w:rsidRDefault="00672311" w:rsidP="00EF1300">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3D0222A" w14:textId="31DA4D87"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1.165</w:t>
            </w:r>
          </w:p>
        </w:tc>
        <w:tc>
          <w:tcPr>
            <w:tcW w:w="396" w:type="pct"/>
            <w:tcBorders>
              <w:top w:val="nil"/>
              <w:left w:val="nil"/>
              <w:bottom w:val="single" w:sz="4" w:space="0" w:color="auto"/>
              <w:right w:val="single" w:sz="4" w:space="0" w:color="auto"/>
            </w:tcBorders>
            <w:shd w:val="clear" w:color="auto" w:fill="auto"/>
            <w:noWrap/>
            <w:vAlign w:val="center"/>
          </w:tcPr>
          <w:p w14:paraId="02BB7330" w14:textId="1F28A2C5"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C3EA850" w14:textId="15B21843"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1.165</w:t>
            </w:r>
          </w:p>
        </w:tc>
        <w:tc>
          <w:tcPr>
            <w:tcW w:w="396" w:type="pct"/>
            <w:tcBorders>
              <w:top w:val="nil"/>
              <w:left w:val="nil"/>
              <w:bottom w:val="single" w:sz="4" w:space="0" w:color="auto"/>
              <w:right w:val="single" w:sz="4" w:space="0" w:color="auto"/>
            </w:tcBorders>
            <w:shd w:val="clear" w:color="auto" w:fill="auto"/>
            <w:noWrap/>
            <w:vAlign w:val="center"/>
          </w:tcPr>
          <w:p w14:paraId="3ACC07E4" w14:textId="3F881EE8"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05785ED" w14:textId="505E5958"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1.165</w:t>
            </w:r>
          </w:p>
        </w:tc>
        <w:tc>
          <w:tcPr>
            <w:tcW w:w="395" w:type="pct"/>
            <w:tcBorders>
              <w:top w:val="nil"/>
              <w:left w:val="nil"/>
              <w:bottom w:val="single" w:sz="4" w:space="0" w:color="auto"/>
              <w:right w:val="single" w:sz="4" w:space="0" w:color="auto"/>
            </w:tcBorders>
            <w:shd w:val="clear" w:color="auto" w:fill="auto"/>
            <w:noWrap/>
            <w:vAlign w:val="center"/>
          </w:tcPr>
          <w:p w14:paraId="78B9B59A" w14:textId="7BEDA3C7"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778D35A" w14:textId="31A0950E"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1.165</w:t>
            </w:r>
          </w:p>
        </w:tc>
        <w:tc>
          <w:tcPr>
            <w:tcW w:w="396" w:type="pct"/>
            <w:tcBorders>
              <w:top w:val="nil"/>
              <w:left w:val="nil"/>
              <w:bottom w:val="single" w:sz="4" w:space="0" w:color="auto"/>
              <w:right w:val="single" w:sz="4" w:space="0" w:color="auto"/>
            </w:tcBorders>
            <w:shd w:val="clear" w:color="auto" w:fill="auto"/>
            <w:noWrap/>
            <w:vAlign w:val="center"/>
          </w:tcPr>
          <w:p w14:paraId="4150E7A8" w14:textId="57A8DC61"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7D3E834" w14:textId="2A8C97B6"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1.165</w:t>
            </w:r>
          </w:p>
        </w:tc>
      </w:tr>
      <w:tr w:rsidR="00672311" w:rsidRPr="00B329C8" w14:paraId="594CC0FF"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03B4BC12" w14:textId="61A0EBD6" w:rsidR="00672311" w:rsidRPr="00F37EE5" w:rsidRDefault="00EF1300" w:rsidP="00672311">
            <w:pPr>
              <w:ind w:left="0"/>
              <w:rPr>
                <w:rFonts w:ascii="Bookman Old Style" w:hAnsi="Bookman Old Style"/>
                <w:sz w:val="12"/>
                <w:szCs w:val="12"/>
              </w:rPr>
            </w:pPr>
            <w:r>
              <w:rPr>
                <w:rFonts w:ascii="Bookman Old Style" w:hAnsi="Bookman Old Style" w:cs="Calibri"/>
                <w:color w:val="000000"/>
                <w:sz w:val="12"/>
                <w:szCs w:val="12"/>
              </w:rPr>
              <w:t>Mistrató</w:t>
            </w:r>
            <w:r w:rsidR="00672311">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479FC2CC" w14:textId="030737E7" w:rsidR="00672311" w:rsidRPr="00F37EE5" w:rsidRDefault="00672311" w:rsidP="0067231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95" w:type="pct"/>
            <w:tcBorders>
              <w:top w:val="nil"/>
              <w:left w:val="nil"/>
              <w:bottom w:val="single" w:sz="4" w:space="0" w:color="auto"/>
              <w:right w:val="single" w:sz="4" w:space="0" w:color="auto"/>
            </w:tcBorders>
            <w:shd w:val="clear" w:color="auto" w:fill="auto"/>
            <w:noWrap/>
            <w:vAlign w:val="center"/>
          </w:tcPr>
          <w:p w14:paraId="5700F828" w14:textId="45EC8C56" w:rsidR="00672311" w:rsidRPr="001F7298" w:rsidRDefault="00672311"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B3CED86" w14:textId="44F1FC44"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163</w:t>
            </w:r>
          </w:p>
        </w:tc>
        <w:tc>
          <w:tcPr>
            <w:tcW w:w="396" w:type="pct"/>
            <w:tcBorders>
              <w:top w:val="nil"/>
              <w:left w:val="nil"/>
              <w:bottom w:val="single" w:sz="4" w:space="0" w:color="auto"/>
              <w:right w:val="single" w:sz="4" w:space="0" w:color="auto"/>
            </w:tcBorders>
            <w:shd w:val="clear" w:color="auto" w:fill="auto"/>
            <w:noWrap/>
            <w:vAlign w:val="center"/>
          </w:tcPr>
          <w:p w14:paraId="4B710319" w14:textId="291E7A28"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990B29E" w14:textId="07B381D9"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163</w:t>
            </w:r>
          </w:p>
        </w:tc>
        <w:tc>
          <w:tcPr>
            <w:tcW w:w="396" w:type="pct"/>
            <w:tcBorders>
              <w:top w:val="nil"/>
              <w:left w:val="nil"/>
              <w:bottom w:val="single" w:sz="4" w:space="0" w:color="auto"/>
              <w:right w:val="single" w:sz="4" w:space="0" w:color="auto"/>
            </w:tcBorders>
            <w:shd w:val="clear" w:color="auto" w:fill="auto"/>
            <w:noWrap/>
            <w:vAlign w:val="center"/>
          </w:tcPr>
          <w:p w14:paraId="4F213DC0" w14:textId="0361F999"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94ACD3C" w14:textId="03FB96E2"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163</w:t>
            </w:r>
          </w:p>
        </w:tc>
        <w:tc>
          <w:tcPr>
            <w:tcW w:w="395" w:type="pct"/>
            <w:tcBorders>
              <w:top w:val="nil"/>
              <w:left w:val="nil"/>
              <w:bottom w:val="single" w:sz="4" w:space="0" w:color="auto"/>
              <w:right w:val="single" w:sz="4" w:space="0" w:color="auto"/>
            </w:tcBorders>
            <w:shd w:val="clear" w:color="auto" w:fill="auto"/>
            <w:noWrap/>
            <w:vAlign w:val="center"/>
          </w:tcPr>
          <w:p w14:paraId="55B05282" w14:textId="2F5895BA"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85A2BA7" w14:textId="42BAB681"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163</w:t>
            </w:r>
          </w:p>
        </w:tc>
        <w:tc>
          <w:tcPr>
            <w:tcW w:w="396" w:type="pct"/>
            <w:tcBorders>
              <w:top w:val="nil"/>
              <w:left w:val="nil"/>
              <w:bottom w:val="single" w:sz="4" w:space="0" w:color="auto"/>
              <w:right w:val="single" w:sz="4" w:space="0" w:color="auto"/>
            </w:tcBorders>
            <w:shd w:val="clear" w:color="auto" w:fill="auto"/>
            <w:noWrap/>
            <w:vAlign w:val="center"/>
          </w:tcPr>
          <w:p w14:paraId="66498B1E" w14:textId="451ED5FE"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E6AFBDB" w14:textId="7DA8B5E1"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163</w:t>
            </w:r>
          </w:p>
        </w:tc>
      </w:tr>
      <w:tr w:rsidR="00672311" w:rsidRPr="00B329C8" w14:paraId="26F2611E"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7094D891" w14:textId="75845BE3" w:rsidR="00672311" w:rsidRPr="00F37EE5" w:rsidRDefault="00EF1300" w:rsidP="00672311">
            <w:pPr>
              <w:ind w:left="0"/>
              <w:rPr>
                <w:rFonts w:ascii="Bookman Old Style" w:hAnsi="Bookman Old Style"/>
                <w:sz w:val="12"/>
                <w:szCs w:val="12"/>
              </w:rPr>
            </w:pPr>
            <w:r>
              <w:rPr>
                <w:rFonts w:ascii="Bookman Old Style" w:hAnsi="Bookman Old Style" w:cs="Calibri"/>
                <w:color w:val="000000"/>
                <w:sz w:val="12"/>
                <w:szCs w:val="12"/>
              </w:rPr>
              <w:t>Mistrató</w:t>
            </w:r>
            <w:r w:rsidR="00672311">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19451C07" w14:textId="4513C741" w:rsidR="00672311" w:rsidRPr="00F37EE5" w:rsidRDefault="00672311" w:rsidP="0067231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95" w:type="pct"/>
            <w:tcBorders>
              <w:top w:val="nil"/>
              <w:left w:val="nil"/>
              <w:bottom w:val="single" w:sz="4" w:space="0" w:color="auto"/>
              <w:right w:val="single" w:sz="4" w:space="0" w:color="auto"/>
            </w:tcBorders>
            <w:shd w:val="clear" w:color="auto" w:fill="auto"/>
            <w:noWrap/>
            <w:vAlign w:val="center"/>
          </w:tcPr>
          <w:p w14:paraId="0B50FB02" w14:textId="29A1A75F" w:rsidR="00672311" w:rsidRPr="001F7298" w:rsidRDefault="00672311"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CBA33A0" w14:textId="195597EA"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710</w:t>
            </w:r>
          </w:p>
        </w:tc>
        <w:tc>
          <w:tcPr>
            <w:tcW w:w="396" w:type="pct"/>
            <w:tcBorders>
              <w:top w:val="nil"/>
              <w:left w:val="nil"/>
              <w:bottom w:val="single" w:sz="4" w:space="0" w:color="auto"/>
              <w:right w:val="single" w:sz="4" w:space="0" w:color="auto"/>
            </w:tcBorders>
            <w:shd w:val="clear" w:color="auto" w:fill="auto"/>
            <w:noWrap/>
            <w:vAlign w:val="center"/>
          </w:tcPr>
          <w:p w14:paraId="4E5B47EF" w14:textId="5298EEB0"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EE36841" w14:textId="21BFB367"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710</w:t>
            </w:r>
          </w:p>
        </w:tc>
        <w:tc>
          <w:tcPr>
            <w:tcW w:w="396" w:type="pct"/>
            <w:tcBorders>
              <w:top w:val="nil"/>
              <w:left w:val="nil"/>
              <w:bottom w:val="single" w:sz="4" w:space="0" w:color="auto"/>
              <w:right w:val="single" w:sz="4" w:space="0" w:color="auto"/>
            </w:tcBorders>
            <w:shd w:val="clear" w:color="auto" w:fill="auto"/>
            <w:noWrap/>
            <w:vAlign w:val="center"/>
          </w:tcPr>
          <w:p w14:paraId="15234395" w14:textId="37B04A40"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4E466ED" w14:textId="5985B381"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710</w:t>
            </w:r>
          </w:p>
        </w:tc>
        <w:tc>
          <w:tcPr>
            <w:tcW w:w="395" w:type="pct"/>
            <w:tcBorders>
              <w:top w:val="nil"/>
              <w:left w:val="nil"/>
              <w:bottom w:val="single" w:sz="4" w:space="0" w:color="auto"/>
              <w:right w:val="single" w:sz="4" w:space="0" w:color="auto"/>
            </w:tcBorders>
            <w:shd w:val="clear" w:color="auto" w:fill="auto"/>
            <w:noWrap/>
            <w:vAlign w:val="center"/>
          </w:tcPr>
          <w:p w14:paraId="494D43A0" w14:textId="4C50CF0C"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4282D70" w14:textId="223640DB"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710</w:t>
            </w:r>
          </w:p>
        </w:tc>
        <w:tc>
          <w:tcPr>
            <w:tcW w:w="396" w:type="pct"/>
            <w:tcBorders>
              <w:top w:val="nil"/>
              <w:left w:val="nil"/>
              <w:bottom w:val="single" w:sz="4" w:space="0" w:color="auto"/>
              <w:right w:val="single" w:sz="4" w:space="0" w:color="auto"/>
            </w:tcBorders>
            <w:shd w:val="clear" w:color="auto" w:fill="auto"/>
            <w:noWrap/>
            <w:vAlign w:val="center"/>
          </w:tcPr>
          <w:p w14:paraId="0463F323" w14:textId="687261D1"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9734A34" w14:textId="5CAC65BC"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710</w:t>
            </w:r>
          </w:p>
        </w:tc>
      </w:tr>
      <w:tr w:rsidR="00672311" w:rsidRPr="00B329C8" w14:paraId="4C5FD84E"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3B848687" w14:textId="71C609EC" w:rsidR="00672311" w:rsidRPr="00F37EE5" w:rsidRDefault="00EF1300" w:rsidP="00672311">
            <w:pPr>
              <w:ind w:left="0"/>
              <w:rPr>
                <w:rFonts w:ascii="Bookman Old Style" w:hAnsi="Bookman Old Style"/>
                <w:sz w:val="12"/>
                <w:szCs w:val="12"/>
              </w:rPr>
            </w:pPr>
            <w:r>
              <w:rPr>
                <w:rFonts w:ascii="Bookman Old Style" w:hAnsi="Bookman Old Style" w:cs="Calibri"/>
                <w:color w:val="000000"/>
                <w:sz w:val="12"/>
                <w:szCs w:val="12"/>
              </w:rPr>
              <w:t>Mistrató</w:t>
            </w:r>
            <w:r w:rsidR="00672311">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6629BF95" w14:textId="580E6DE4" w:rsidR="00672311" w:rsidRPr="00F37EE5" w:rsidRDefault="00672311" w:rsidP="0067231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95" w:type="pct"/>
            <w:tcBorders>
              <w:top w:val="nil"/>
              <w:left w:val="nil"/>
              <w:bottom w:val="single" w:sz="4" w:space="0" w:color="auto"/>
              <w:right w:val="single" w:sz="4" w:space="0" w:color="auto"/>
            </w:tcBorders>
            <w:shd w:val="clear" w:color="auto" w:fill="auto"/>
            <w:noWrap/>
            <w:vAlign w:val="center"/>
          </w:tcPr>
          <w:p w14:paraId="6AA7AF76" w14:textId="754DC56F" w:rsidR="00672311" w:rsidRPr="001F7298" w:rsidRDefault="00672311"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E033721" w14:textId="5AB690AF"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292</w:t>
            </w:r>
          </w:p>
        </w:tc>
        <w:tc>
          <w:tcPr>
            <w:tcW w:w="396" w:type="pct"/>
            <w:tcBorders>
              <w:top w:val="nil"/>
              <w:left w:val="nil"/>
              <w:bottom w:val="single" w:sz="4" w:space="0" w:color="auto"/>
              <w:right w:val="single" w:sz="4" w:space="0" w:color="auto"/>
            </w:tcBorders>
            <w:shd w:val="clear" w:color="auto" w:fill="auto"/>
            <w:noWrap/>
            <w:vAlign w:val="center"/>
          </w:tcPr>
          <w:p w14:paraId="1C66D118" w14:textId="3A2EA3FF"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F7052F9" w14:textId="47C7EA1C"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292</w:t>
            </w:r>
          </w:p>
        </w:tc>
        <w:tc>
          <w:tcPr>
            <w:tcW w:w="396" w:type="pct"/>
            <w:tcBorders>
              <w:top w:val="nil"/>
              <w:left w:val="nil"/>
              <w:bottom w:val="single" w:sz="4" w:space="0" w:color="auto"/>
              <w:right w:val="single" w:sz="4" w:space="0" w:color="auto"/>
            </w:tcBorders>
            <w:shd w:val="clear" w:color="auto" w:fill="auto"/>
            <w:noWrap/>
            <w:vAlign w:val="center"/>
          </w:tcPr>
          <w:p w14:paraId="032BD85A" w14:textId="00B406CB"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417A985" w14:textId="5000B6CD"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292</w:t>
            </w:r>
          </w:p>
        </w:tc>
        <w:tc>
          <w:tcPr>
            <w:tcW w:w="395" w:type="pct"/>
            <w:tcBorders>
              <w:top w:val="nil"/>
              <w:left w:val="nil"/>
              <w:bottom w:val="single" w:sz="4" w:space="0" w:color="auto"/>
              <w:right w:val="single" w:sz="4" w:space="0" w:color="auto"/>
            </w:tcBorders>
            <w:shd w:val="clear" w:color="auto" w:fill="auto"/>
            <w:noWrap/>
            <w:vAlign w:val="center"/>
          </w:tcPr>
          <w:p w14:paraId="5ACF2F54" w14:textId="15390F99"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9579C74" w14:textId="3C2250FC"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292</w:t>
            </w:r>
          </w:p>
        </w:tc>
        <w:tc>
          <w:tcPr>
            <w:tcW w:w="396" w:type="pct"/>
            <w:tcBorders>
              <w:top w:val="nil"/>
              <w:left w:val="nil"/>
              <w:bottom w:val="single" w:sz="4" w:space="0" w:color="auto"/>
              <w:right w:val="single" w:sz="4" w:space="0" w:color="auto"/>
            </w:tcBorders>
            <w:shd w:val="clear" w:color="auto" w:fill="auto"/>
            <w:noWrap/>
            <w:vAlign w:val="center"/>
          </w:tcPr>
          <w:p w14:paraId="111A0069" w14:textId="39385E62"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D8E6FB2" w14:textId="355BE7E6"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292</w:t>
            </w:r>
          </w:p>
        </w:tc>
      </w:tr>
      <w:tr w:rsidR="00672311" w:rsidRPr="00B329C8" w14:paraId="31F9B654"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13F9FD9B" w14:textId="5577A9AE" w:rsidR="00672311" w:rsidRPr="00F37EE5" w:rsidRDefault="00EF1300" w:rsidP="00672311">
            <w:pPr>
              <w:ind w:left="0"/>
              <w:rPr>
                <w:rFonts w:ascii="Bookman Old Style" w:hAnsi="Bookman Old Style"/>
                <w:sz w:val="12"/>
                <w:szCs w:val="12"/>
              </w:rPr>
            </w:pPr>
            <w:r>
              <w:rPr>
                <w:rFonts w:ascii="Bookman Old Style" w:hAnsi="Bookman Old Style" w:cs="Calibri"/>
                <w:color w:val="000000"/>
                <w:sz w:val="12"/>
                <w:szCs w:val="12"/>
              </w:rPr>
              <w:t>Mistrató</w:t>
            </w:r>
            <w:r w:rsidR="00672311">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7882F1E8" w14:textId="7832B9D6" w:rsidR="00672311" w:rsidRPr="00F37EE5" w:rsidRDefault="00672311" w:rsidP="0067231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95" w:type="pct"/>
            <w:tcBorders>
              <w:top w:val="nil"/>
              <w:left w:val="nil"/>
              <w:bottom w:val="single" w:sz="4" w:space="0" w:color="auto"/>
              <w:right w:val="single" w:sz="4" w:space="0" w:color="auto"/>
            </w:tcBorders>
            <w:shd w:val="clear" w:color="auto" w:fill="auto"/>
            <w:noWrap/>
            <w:vAlign w:val="center"/>
          </w:tcPr>
          <w:p w14:paraId="52873FE0" w14:textId="1790112E" w:rsidR="00672311" w:rsidRPr="001F7298" w:rsidRDefault="00672311"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9AA521D" w14:textId="65279736"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61CDEEE" w14:textId="605210AB"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CA11360" w14:textId="592E7CB0"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A710537" w14:textId="25FCF431"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CE209CB" w14:textId="0CBAF1B5"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69E590E" w14:textId="3412036B"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3CB63A7" w14:textId="2554BD6B"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CBAB0EA" w14:textId="1CB17FEB"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1220A81" w14:textId="6C4B85AC"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672311" w:rsidRPr="00B329C8" w14:paraId="5D15A2BA"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53D48896" w14:textId="6AB5574B" w:rsidR="00672311" w:rsidRPr="00F37EE5" w:rsidRDefault="00EF1300" w:rsidP="00672311">
            <w:pPr>
              <w:ind w:left="0"/>
              <w:rPr>
                <w:rFonts w:ascii="Bookman Old Style" w:hAnsi="Bookman Old Style"/>
                <w:sz w:val="12"/>
                <w:szCs w:val="12"/>
              </w:rPr>
            </w:pPr>
            <w:r>
              <w:rPr>
                <w:rFonts w:ascii="Bookman Old Style" w:hAnsi="Bookman Old Style" w:cs="Calibri"/>
                <w:color w:val="000000"/>
                <w:sz w:val="12"/>
                <w:szCs w:val="12"/>
              </w:rPr>
              <w:t>Mistrató</w:t>
            </w:r>
            <w:r w:rsidR="00672311">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1B88B4B1" w14:textId="0CAD6972" w:rsidR="00672311" w:rsidRPr="00F37EE5" w:rsidRDefault="00672311" w:rsidP="0067231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95" w:type="pct"/>
            <w:tcBorders>
              <w:top w:val="nil"/>
              <w:left w:val="nil"/>
              <w:bottom w:val="single" w:sz="4" w:space="0" w:color="auto"/>
              <w:right w:val="single" w:sz="4" w:space="0" w:color="auto"/>
            </w:tcBorders>
            <w:shd w:val="clear" w:color="auto" w:fill="auto"/>
            <w:noWrap/>
            <w:vAlign w:val="center"/>
          </w:tcPr>
          <w:p w14:paraId="6688A7BD" w14:textId="3C1AD853" w:rsidR="00672311" w:rsidRPr="001F7298" w:rsidRDefault="00672311"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397FBC4" w14:textId="5DD569AE"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8A25C95" w14:textId="50EB549A"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7C67375" w14:textId="3F03B41F"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348133E" w14:textId="0B4BAB89"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F16ECCA" w14:textId="34A73F2A"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D86F53A" w14:textId="192B8635"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D7A7595" w14:textId="62065700"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DFDA1DB" w14:textId="664BA1E1"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6372867" w14:textId="2B6D4E75"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672311" w:rsidRPr="00B329C8" w14:paraId="2EB4C33F"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221092F6" w14:textId="49E2C557" w:rsidR="00672311" w:rsidRPr="00F37EE5" w:rsidRDefault="00EF1300" w:rsidP="00672311">
            <w:pPr>
              <w:ind w:left="0"/>
              <w:rPr>
                <w:rFonts w:ascii="Bookman Old Style" w:hAnsi="Bookman Old Style"/>
                <w:sz w:val="12"/>
                <w:szCs w:val="12"/>
              </w:rPr>
            </w:pPr>
            <w:r>
              <w:rPr>
                <w:rFonts w:ascii="Bookman Old Style" w:hAnsi="Bookman Old Style" w:cs="Calibri"/>
                <w:color w:val="000000"/>
                <w:sz w:val="12"/>
                <w:szCs w:val="12"/>
              </w:rPr>
              <w:t>Mistrató</w:t>
            </w:r>
            <w:r w:rsidR="00672311">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70E2B597" w14:textId="39DEFA0D" w:rsidR="00672311" w:rsidRPr="00F37EE5" w:rsidRDefault="00672311" w:rsidP="0067231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95" w:type="pct"/>
            <w:tcBorders>
              <w:top w:val="nil"/>
              <w:left w:val="nil"/>
              <w:bottom w:val="single" w:sz="4" w:space="0" w:color="auto"/>
              <w:right w:val="single" w:sz="4" w:space="0" w:color="auto"/>
            </w:tcBorders>
            <w:shd w:val="clear" w:color="auto" w:fill="auto"/>
            <w:noWrap/>
            <w:vAlign w:val="center"/>
          </w:tcPr>
          <w:p w14:paraId="445D53F9" w14:textId="706C0F70" w:rsidR="00672311" w:rsidRPr="001F7298" w:rsidRDefault="00672311"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B6B4382" w14:textId="1BBE410C"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D09BA13" w14:textId="53AECF28"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93461AA" w14:textId="6FC99C2F"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9938CD9" w14:textId="695414C0"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C8F55B9" w14:textId="5A10F91A"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1D85B78" w14:textId="74AC6F4C"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439EC74" w14:textId="4BEABD11"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D30DA50" w14:textId="232E0ECF"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633DD12" w14:textId="0DB43C86"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672311" w:rsidRPr="00B329C8" w14:paraId="4B927319"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67B31B34" w14:textId="1BB9866E" w:rsidR="00672311" w:rsidRPr="00F37EE5" w:rsidRDefault="00EF1300" w:rsidP="00672311">
            <w:pPr>
              <w:ind w:left="0"/>
              <w:rPr>
                <w:rFonts w:ascii="Bookman Old Style" w:hAnsi="Bookman Old Style"/>
                <w:sz w:val="12"/>
                <w:szCs w:val="12"/>
              </w:rPr>
            </w:pPr>
            <w:r>
              <w:rPr>
                <w:rFonts w:ascii="Bookman Old Style" w:hAnsi="Bookman Old Style" w:cs="Calibri"/>
                <w:color w:val="000000"/>
                <w:sz w:val="12"/>
                <w:szCs w:val="12"/>
              </w:rPr>
              <w:t>Mistrató</w:t>
            </w:r>
            <w:r w:rsidR="00672311">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5D27997E" w14:textId="7F2EB58D" w:rsidR="00672311" w:rsidRPr="00F37EE5" w:rsidRDefault="00672311" w:rsidP="0067231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95" w:type="pct"/>
            <w:tcBorders>
              <w:top w:val="nil"/>
              <w:left w:val="nil"/>
              <w:bottom w:val="single" w:sz="4" w:space="0" w:color="auto"/>
              <w:right w:val="single" w:sz="4" w:space="0" w:color="auto"/>
            </w:tcBorders>
            <w:shd w:val="clear" w:color="auto" w:fill="auto"/>
            <w:noWrap/>
            <w:vAlign w:val="center"/>
          </w:tcPr>
          <w:p w14:paraId="53385D6D" w14:textId="6D3514C6" w:rsidR="00672311" w:rsidRPr="001F7298" w:rsidRDefault="00672311"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464F298" w14:textId="28E181A8"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23</w:t>
            </w:r>
          </w:p>
        </w:tc>
        <w:tc>
          <w:tcPr>
            <w:tcW w:w="396" w:type="pct"/>
            <w:tcBorders>
              <w:top w:val="nil"/>
              <w:left w:val="nil"/>
              <w:bottom w:val="single" w:sz="4" w:space="0" w:color="auto"/>
              <w:right w:val="single" w:sz="4" w:space="0" w:color="auto"/>
            </w:tcBorders>
            <w:shd w:val="clear" w:color="auto" w:fill="auto"/>
            <w:noWrap/>
            <w:vAlign w:val="center"/>
          </w:tcPr>
          <w:p w14:paraId="1FBB7C73" w14:textId="6D4E004C"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6A20956" w14:textId="7A42B0F2"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23</w:t>
            </w:r>
          </w:p>
        </w:tc>
        <w:tc>
          <w:tcPr>
            <w:tcW w:w="396" w:type="pct"/>
            <w:tcBorders>
              <w:top w:val="nil"/>
              <w:left w:val="nil"/>
              <w:bottom w:val="single" w:sz="4" w:space="0" w:color="auto"/>
              <w:right w:val="single" w:sz="4" w:space="0" w:color="auto"/>
            </w:tcBorders>
            <w:shd w:val="clear" w:color="auto" w:fill="auto"/>
            <w:noWrap/>
            <w:vAlign w:val="center"/>
          </w:tcPr>
          <w:p w14:paraId="414D25F9" w14:textId="52C63DD3"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7B69381" w14:textId="71419F5F"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23</w:t>
            </w:r>
          </w:p>
        </w:tc>
        <w:tc>
          <w:tcPr>
            <w:tcW w:w="395" w:type="pct"/>
            <w:tcBorders>
              <w:top w:val="nil"/>
              <w:left w:val="nil"/>
              <w:bottom w:val="single" w:sz="4" w:space="0" w:color="auto"/>
              <w:right w:val="single" w:sz="4" w:space="0" w:color="auto"/>
            </w:tcBorders>
            <w:shd w:val="clear" w:color="auto" w:fill="auto"/>
            <w:noWrap/>
            <w:vAlign w:val="center"/>
          </w:tcPr>
          <w:p w14:paraId="424591BB" w14:textId="7DC42DE6"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1F492EC" w14:textId="2C97C824"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23</w:t>
            </w:r>
          </w:p>
        </w:tc>
        <w:tc>
          <w:tcPr>
            <w:tcW w:w="396" w:type="pct"/>
            <w:tcBorders>
              <w:top w:val="nil"/>
              <w:left w:val="nil"/>
              <w:bottom w:val="single" w:sz="4" w:space="0" w:color="auto"/>
              <w:right w:val="single" w:sz="4" w:space="0" w:color="auto"/>
            </w:tcBorders>
            <w:shd w:val="clear" w:color="auto" w:fill="auto"/>
            <w:noWrap/>
            <w:vAlign w:val="center"/>
          </w:tcPr>
          <w:p w14:paraId="1EB50F00" w14:textId="6E320A0D"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30D2D60" w14:textId="12F14889"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23</w:t>
            </w:r>
          </w:p>
        </w:tc>
      </w:tr>
      <w:tr w:rsidR="00672311" w:rsidRPr="00B329C8" w14:paraId="44B49785"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4C565AE7" w14:textId="3766EC0C" w:rsidR="00672311" w:rsidRPr="00F37EE5" w:rsidRDefault="00EF1300" w:rsidP="00672311">
            <w:pPr>
              <w:ind w:left="0"/>
              <w:rPr>
                <w:rFonts w:ascii="Bookman Old Style" w:hAnsi="Bookman Old Style"/>
                <w:sz w:val="12"/>
                <w:szCs w:val="12"/>
              </w:rPr>
            </w:pPr>
            <w:r>
              <w:rPr>
                <w:rFonts w:ascii="Bookman Old Style" w:hAnsi="Bookman Old Style" w:cs="Calibri"/>
                <w:color w:val="000000"/>
                <w:sz w:val="12"/>
                <w:szCs w:val="12"/>
              </w:rPr>
              <w:t>Mistrató</w:t>
            </w:r>
            <w:r w:rsidR="00672311">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27EA1B13" w14:textId="76BDA2F2" w:rsidR="00672311" w:rsidRPr="00F37EE5" w:rsidRDefault="00672311" w:rsidP="0067231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95" w:type="pct"/>
            <w:tcBorders>
              <w:top w:val="nil"/>
              <w:left w:val="nil"/>
              <w:bottom w:val="single" w:sz="4" w:space="0" w:color="auto"/>
              <w:right w:val="single" w:sz="4" w:space="0" w:color="auto"/>
            </w:tcBorders>
            <w:shd w:val="clear" w:color="auto" w:fill="auto"/>
            <w:noWrap/>
            <w:vAlign w:val="center"/>
          </w:tcPr>
          <w:p w14:paraId="5B1D627F" w14:textId="2155B91A" w:rsidR="00672311" w:rsidRPr="001F7298" w:rsidRDefault="00672311"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1587DA1" w14:textId="63D006B9"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AD834A7" w14:textId="6ECA93B7"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3688FC2" w14:textId="2D9B9E8D"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D5FDBF1" w14:textId="15FA3A70"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1859DEA" w14:textId="19133797"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E081377" w14:textId="1D438B20"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6DFA6ED" w14:textId="15910142"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D13C51C" w14:textId="0AC67B9F"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A7DBC7A" w14:textId="2A51EE12"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672311" w:rsidRPr="00B329C8" w14:paraId="5F3F52B2"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5F25A540" w14:textId="027A6A25" w:rsidR="00672311" w:rsidRPr="00F37EE5" w:rsidRDefault="00EF1300" w:rsidP="00672311">
            <w:pPr>
              <w:ind w:left="0"/>
              <w:rPr>
                <w:rFonts w:ascii="Bookman Old Style" w:hAnsi="Bookman Old Style"/>
                <w:sz w:val="12"/>
                <w:szCs w:val="12"/>
              </w:rPr>
            </w:pPr>
            <w:r>
              <w:rPr>
                <w:rFonts w:ascii="Bookman Old Style" w:hAnsi="Bookman Old Style" w:cs="Calibri"/>
                <w:color w:val="000000"/>
                <w:sz w:val="12"/>
                <w:szCs w:val="12"/>
              </w:rPr>
              <w:t>Mistrató</w:t>
            </w:r>
            <w:r w:rsidR="00672311">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42418395" w14:textId="6E1809BE" w:rsidR="00672311" w:rsidRPr="00F37EE5" w:rsidRDefault="00672311" w:rsidP="0067231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95" w:type="pct"/>
            <w:tcBorders>
              <w:top w:val="nil"/>
              <w:left w:val="nil"/>
              <w:bottom w:val="single" w:sz="4" w:space="0" w:color="auto"/>
              <w:right w:val="single" w:sz="4" w:space="0" w:color="auto"/>
            </w:tcBorders>
            <w:shd w:val="clear" w:color="auto" w:fill="auto"/>
            <w:noWrap/>
            <w:vAlign w:val="center"/>
          </w:tcPr>
          <w:p w14:paraId="6661C437" w14:textId="056B2DBF" w:rsidR="00672311" w:rsidRPr="001F7298" w:rsidRDefault="00672311"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FB1710F" w14:textId="0D82E891"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54B28AF" w14:textId="6D7436C4"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F64B26B" w14:textId="48A35CF1"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51D7B7B" w14:textId="0A84C50F"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716D188" w14:textId="6CD7AEA2"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17142EC" w14:textId="02B4F6A1"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1211C98" w14:textId="3055DC67"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E52CA49" w14:textId="1D51ACF8"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9272EE8" w14:textId="08C540BB"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672311" w:rsidRPr="00B329C8" w14:paraId="0B48299B"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1B545D65" w14:textId="2D46C27E" w:rsidR="00672311" w:rsidRPr="00F37EE5" w:rsidRDefault="00EF1300" w:rsidP="00672311">
            <w:pPr>
              <w:ind w:left="0"/>
              <w:rPr>
                <w:rFonts w:ascii="Bookman Old Style" w:hAnsi="Bookman Old Style"/>
                <w:sz w:val="12"/>
                <w:szCs w:val="12"/>
              </w:rPr>
            </w:pPr>
            <w:r>
              <w:rPr>
                <w:rFonts w:ascii="Bookman Old Style" w:hAnsi="Bookman Old Style" w:cs="Calibri"/>
                <w:color w:val="000000"/>
                <w:sz w:val="12"/>
                <w:szCs w:val="12"/>
              </w:rPr>
              <w:t>Mistrató</w:t>
            </w:r>
            <w:r w:rsidR="00672311">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0E8FA04B" w14:textId="51D3A278" w:rsidR="00672311" w:rsidRPr="00F37EE5" w:rsidRDefault="00672311" w:rsidP="00672311">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95" w:type="pct"/>
            <w:tcBorders>
              <w:top w:val="nil"/>
              <w:left w:val="nil"/>
              <w:bottom w:val="single" w:sz="4" w:space="0" w:color="auto"/>
              <w:right w:val="single" w:sz="4" w:space="0" w:color="auto"/>
            </w:tcBorders>
            <w:shd w:val="clear" w:color="auto" w:fill="auto"/>
            <w:noWrap/>
            <w:vAlign w:val="center"/>
          </w:tcPr>
          <w:p w14:paraId="3705245B" w14:textId="4890F667" w:rsidR="00672311" w:rsidRPr="001F7298" w:rsidRDefault="00672311"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B5078FF" w14:textId="2EC5361E"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w:t>
            </w:r>
          </w:p>
        </w:tc>
        <w:tc>
          <w:tcPr>
            <w:tcW w:w="396" w:type="pct"/>
            <w:tcBorders>
              <w:top w:val="nil"/>
              <w:left w:val="nil"/>
              <w:bottom w:val="single" w:sz="4" w:space="0" w:color="auto"/>
              <w:right w:val="single" w:sz="4" w:space="0" w:color="auto"/>
            </w:tcBorders>
            <w:shd w:val="clear" w:color="auto" w:fill="auto"/>
            <w:noWrap/>
            <w:vAlign w:val="center"/>
          </w:tcPr>
          <w:p w14:paraId="393EA27B" w14:textId="1E330E3B"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2EC2C57" w14:textId="02ECE2A4"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w:t>
            </w:r>
          </w:p>
        </w:tc>
        <w:tc>
          <w:tcPr>
            <w:tcW w:w="396" w:type="pct"/>
            <w:tcBorders>
              <w:top w:val="nil"/>
              <w:left w:val="nil"/>
              <w:bottom w:val="single" w:sz="4" w:space="0" w:color="auto"/>
              <w:right w:val="single" w:sz="4" w:space="0" w:color="auto"/>
            </w:tcBorders>
            <w:shd w:val="clear" w:color="auto" w:fill="auto"/>
            <w:noWrap/>
            <w:vAlign w:val="center"/>
          </w:tcPr>
          <w:p w14:paraId="296DCF69" w14:textId="4D6E2296"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4BAC5C2" w14:textId="2FA61148"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w:t>
            </w:r>
          </w:p>
        </w:tc>
        <w:tc>
          <w:tcPr>
            <w:tcW w:w="395" w:type="pct"/>
            <w:tcBorders>
              <w:top w:val="nil"/>
              <w:left w:val="nil"/>
              <w:bottom w:val="single" w:sz="4" w:space="0" w:color="auto"/>
              <w:right w:val="single" w:sz="4" w:space="0" w:color="auto"/>
            </w:tcBorders>
            <w:shd w:val="clear" w:color="auto" w:fill="auto"/>
            <w:noWrap/>
            <w:vAlign w:val="center"/>
          </w:tcPr>
          <w:p w14:paraId="3C41A2C8" w14:textId="27D1B979"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D0E9D83" w14:textId="2EABB6C2"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w:t>
            </w:r>
          </w:p>
        </w:tc>
        <w:tc>
          <w:tcPr>
            <w:tcW w:w="396" w:type="pct"/>
            <w:tcBorders>
              <w:top w:val="nil"/>
              <w:left w:val="nil"/>
              <w:bottom w:val="single" w:sz="4" w:space="0" w:color="auto"/>
              <w:right w:val="single" w:sz="4" w:space="0" w:color="auto"/>
            </w:tcBorders>
            <w:shd w:val="clear" w:color="auto" w:fill="auto"/>
            <w:noWrap/>
            <w:vAlign w:val="center"/>
          </w:tcPr>
          <w:p w14:paraId="74BD6FAC" w14:textId="636F5AEB"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2720575" w14:textId="1037EF05" w:rsidR="00672311" w:rsidRPr="001F7298" w:rsidRDefault="00672311">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w:t>
            </w:r>
          </w:p>
        </w:tc>
      </w:tr>
      <w:tr w:rsidR="0043648F" w:rsidRPr="00B329C8" w14:paraId="370738F5" w14:textId="77777777" w:rsidTr="00AE7740">
        <w:trPr>
          <w:trHeight w:val="300"/>
        </w:trPr>
        <w:tc>
          <w:tcPr>
            <w:tcW w:w="104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900FF5B" w14:textId="77777777" w:rsidR="0043648F" w:rsidRPr="002C5AF2" w:rsidRDefault="0043648F" w:rsidP="0043648F">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6513C12" w14:textId="46C398E9" w:rsidR="0043648F" w:rsidRPr="001F7298" w:rsidRDefault="0043648F" w:rsidP="00EF1300">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57A5BAC" w14:textId="6F64E959" w:rsidR="0043648F" w:rsidRPr="001F7298" w:rsidRDefault="0043648F">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1.201</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21BCD39" w14:textId="287D36B1" w:rsidR="0043648F" w:rsidRPr="001F7298" w:rsidRDefault="0043648F">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F9CC13A" w14:textId="5066DAF4" w:rsidR="0043648F" w:rsidRPr="001F7298" w:rsidRDefault="0043648F">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1.201</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BAD866A" w14:textId="0B4AA0C7" w:rsidR="0043648F" w:rsidRPr="001F7298" w:rsidRDefault="0043648F">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B0A8120" w14:textId="1DD8F656" w:rsidR="0043648F" w:rsidRPr="001F7298" w:rsidRDefault="0043648F">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1.201</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0882B0" w14:textId="6AB13A58" w:rsidR="0043648F" w:rsidRPr="001F7298" w:rsidRDefault="0043648F">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8A8083" w14:textId="379B9B95" w:rsidR="0043648F" w:rsidRPr="001F7298" w:rsidRDefault="0043648F">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1.201</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7114FC" w14:textId="5E76F0F2" w:rsidR="0043648F" w:rsidRPr="001F7298" w:rsidRDefault="0043648F">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3EB089" w14:textId="546B2E0C" w:rsidR="0043648F" w:rsidRPr="001F7298" w:rsidRDefault="0043648F">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1.201</w:t>
            </w:r>
          </w:p>
        </w:tc>
      </w:tr>
      <w:bookmarkEnd w:id="9"/>
    </w:tbl>
    <w:p w14:paraId="4BB11516" w14:textId="0A424896" w:rsidR="000B02BC" w:rsidRDefault="000B02BC" w:rsidP="006965D3">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130"/>
        <w:gridCol w:w="852"/>
        <w:gridCol w:w="750"/>
        <w:gridCol w:w="751"/>
        <w:gridCol w:w="751"/>
        <w:gridCol w:w="750"/>
        <w:gridCol w:w="751"/>
        <w:gridCol w:w="751"/>
        <w:gridCol w:w="750"/>
        <w:gridCol w:w="751"/>
        <w:gridCol w:w="751"/>
        <w:gridCol w:w="750"/>
      </w:tblGrid>
      <w:tr w:rsidR="000B02BC" w:rsidRPr="00B329C8" w14:paraId="13145D29" w14:textId="77777777" w:rsidTr="001F7298">
        <w:trPr>
          <w:trHeight w:val="192"/>
          <w:tblHeader/>
        </w:trPr>
        <w:tc>
          <w:tcPr>
            <w:tcW w:w="59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79BCB4"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10" w:name="_Hlk38033549"/>
            <w:r w:rsidRPr="009266DE">
              <w:rPr>
                <w:rFonts w:ascii="Bookman Old Style" w:hAnsi="Bookman Old Style"/>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490BE5"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91"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15A4D78" w14:textId="0AB9F3F8"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16</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605AE968" w14:textId="7870572B" w:rsidR="000B02BC" w:rsidRPr="009266DE" w:rsidRDefault="000B02BC" w:rsidP="000B02BC">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17</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1AB91B71" w14:textId="0A53CEC0"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18</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4A5E7DAA" w14:textId="4A50ABEB"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19</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2607C4C4" w14:textId="331638C8"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20</w:t>
            </w:r>
          </w:p>
        </w:tc>
      </w:tr>
      <w:tr w:rsidR="00CB6FF0" w:rsidRPr="00B329C8" w14:paraId="4DE33595" w14:textId="77777777" w:rsidTr="001F7298">
        <w:trPr>
          <w:trHeight w:val="192"/>
          <w:tblHeader/>
        </w:trPr>
        <w:tc>
          <w:tcPr>
            <w:tcW w:w="59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6AC17"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4498B1"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53A289D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1D8E677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7B23940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1EF27D9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57C850A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3ACC3313"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46D0302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3BD4104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5180370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3ECCB25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E4465B" w:rsidRPr="00B329C8" w14:paraId="111179F5"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208B7DE2" w14:textId="07983474"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2268F808" w14:textId="244029E7"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95" w:type="pct"/>
            <w:tcBorders>
              <w:top w:val="nil"/>
              <w:left w:val="nil"/>
              <w:bottom w:val="single" w:sz="4" w:space="0" w:color="auto"/>
              <w:right w:val="single" w:sz="4" w:space="0" w:color="auto"/>
            </w:tcBorders>
            <w:shd w:val="clear" w:color="auto" w:fill="auto"/>
            <w:noWrap/>
            <w:vAlign w:val="center"/>
          </w:tcPr>
          <w:p w14:paraId="300015D6" w14:textId="5805383D" w:rsidR="00E4465B" w:rsidRPr="001F7298" w:rsidRDefault="00E4465B" w:rsidP="00EF1300">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E527ECC" w14:textId="784E0035"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1.165</w:t>
            </w:r>
          </w:p>
        </w:tc>
        <w:tc>
          <w:tcPr>
            <w:tcW w:w="396" w:type="pct"/>
            <w:tcBorders>
              <w:top w:val="nil"/>
              <w:left w:val="nil"/>
              <w:bottom w:val="single" w:sz="4" w:space="0" w:color="auto"/>
              <w:right w:val="single" w:sz="4" w:space="0" w:color="auto"/>
            </w:tcBorders>
            <w:shd w:val="clear" w:color="auto" w:fill="auto"/>
            <w:noWrap/>
            <w:vAlign w:val="center"/>
          </w:tcPr>
          <w:p w14:paraId="0DD7199A" w14:textId="163CE405"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FFDD2FC" w14:textId="73DC7DAA"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1.165</w:t>
            </w:r>
          </w:p>
        </w:tc>
        <w:tc>
          <w:tcPr>
            <w:tcW w:w="396" w:type="pct"/>
            <w:tcBorders>
              <w:top w:val="nil"/>
              <w:left w:val="nil"/>
              <w:bottom w:val="single" w:sz="4" w:space="0" w:color="auto"/>
              <w:right w:val="single" w:sz="4" w:space="0" w:color="auto"/>
            </w:tcBorders>
            <w:shd w:val="clear" w:color="auto" w:fill="auto"/>
            <w:noWrap/>
            <w:vAlign w:val="center"/>
          </w:tcPr>
          <w:p w14:paraId="1793BD34" w14:textId="32212230"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9CE3B73" w14:textId="17145506"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1.165</w:t>
            </w:r>
          </w:p>
        </w:tc>
        <w:tc>
          <w:tcPr>
            <w:tcW w:w="395" w:type="pct"/>
            <w:tcBorders>
              <w:top w:val="nil"/>
              <w:left w:val="nil"/>
              <w:bottom w:val="single" w:sz="4" w:space="0" w:color="auto"/>
              <w:right w:val="single" w:sz="4" w:space="0" w:color="auto"/>
            </w:tcBorders>
            <w:shd w:val="clear" w:color="auto" w:fill="auto"/>
            <w:noWrap/>
            <w:vAlign w:val="center"/>
          </w:tcPr>
          <w:p w14:paraId="17CB702A" w14:textId="044FE4FF"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29AB660" w14:textId="0382DC6A"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1.165</w:t>
            </w:r>
          </w:p>
        </w:tc>
        <w:tc>
          <w:tcPr>
            <w:tcW w:w="396" w:type="pct"/>
            <w:tcBorders>
              <w:top w:val="nil"/>
              <w:left w:val="nil"/>
              <w:bottom w:val="single" w:sz="4" w:space="0" w:color="auto"/>
              <w:right w:val="single" w:sz="4" w:space="0" w:color="auto"/>
            </w:tcBorders>
            <w:shd w:val="clear" w:color="auto" w:fill="auto"/>
            <w:noWrap/>
            <w:vAlign w:val="center"/>
          </w:tcPr>
          <w:p w14:paraId="345366C7" w14:textId="34B3681C"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E9ABB54" w14:textId="65B97C9A"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1.165</w:t>
            </w:r>
          </w:p>
        </w:tc>
      </w:tr>
      <w:tr w:rsidR="00E4465B" w:rsidRPr="00B329C8" w14:paraId="31218D1D"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668069F8" w14:textId="752102C1"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676E313F" w14:textId="63FE55BF"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95" w:type="pct"/>
            <w:tcBorders>
              <w:top w:val="nil"/>
              <w:left w:val="nil"/>
              <w:bottom w:val="single" w:sz="4" w:space="0" w:color="auto"/>
              <w:right w:val="single" w:sz="4" w:space="0" w:color="auto"/>
            </w:tcBorders>
            <w:shd w:val="clear" w:color="auto" w:fill="auto"/>
            <w:noWrap/>
            <w:vAlign w:val="center"/>
          </w:tcPr>
          <w:p w14:paraId="09643C25" w14:textId="24B32AB9" w:rsidR="00E4465B" w:rsidRPr="001F7298"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5640D63" w14:textId="659200FC"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163</w:t>
            </w:r>
          </w:p>
        </w:tc>
        <w:tc>
          <w:tcPr>
            <w:tcW w:w="396" w:type="pct"/>
            <w:tcBorders>
              <w:top w:val="nil"/>
              <w:left w:val="nil"/>
              <w:bottom w:val="single" w:sz="4" w:space="0" w:color="auto"/>
              <w:right w:val="single" w:sz="4" w:space="0" w:color="auto"/>
            </w:tcBorders>
            <w:shd w:val="clear" w:color="auto" w:fill="auto"/>
            <w:noWrap/>
            <w:vAlign w:val="center"/>
          </w:tcPr>
          <w:p w14:paraId="4A6286C6" w14:textId="0DE0FD6D"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0D944C7" w14:textId="09F6B6D5"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163</w:t>
            </w:r>
          </w:p>
        </w:tc>
        <w:tc>
          <w:tcPr>
            <w:tcW w:w="396" w:type="pct"/>
            <w:tcBorders>
              <w:top w:val="nil"/>
              <w:left w:val="nil"/>
              <w:bottom w:val="single" w:sz="4" w:space="0" w:color="auto"/>
              <w:right w:val="single" w:sz="4" w:space="0" w:color="auto"/>
            </w:tcBorders>
            <w:shd w:val="clear" w:color="auto" w:fill="auto"/>
            <w:noWrap/>
            <w:vAlign w:val="center"/>
          </w:tcPr>
          <w:p w14:paraId="6A3060E1" w14:textId="5C87DC9B"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D0188BB" w14:textId="6D3A2113"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163</w:t>
            </w:r>
          </w:p>
        </w:tc>
        <w:tc>
          <w:tcPr>
            <w:tcW w:w="395" w:type="pct"/>
            <w:tcBorders>
              <w:top w:val="nil"/>
              <w:left w:val="nil"/>
              <w:bottom w:val="single" w:sz="4" w:space="0" w:color="auto"/>
              <w:right w:val="single" w:sz="4" w:space="0" w:color="auto"/>
            </w:tcBorders>
            <w:shd w:val="clear" w:color="auto" w:fill="auto"/>
            <w:noWrap/>
            <w:vAlign w:val="center"/>
          </w:tcPr>
          <w:p w14:paraId="1EE7447A" w14:textId="12AB425B"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93ACE4B" w14:textId="34EEEF30"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163</w:t>
            </w:r>
          </w:p>
        </w:tc>
        <w:tc>
          <w:tcPr>
            <w:tcW w:w="396" w:type="pct"/>
            <w:tcBorders>
              <w:top w:val="nil"/>
              <w:left w:val="nil"/>
              <w:bottom w:val="single" w:sz="4" w:space="0" w:color="auto"/>
              <w:right w:val="single" w:sz="4" w:space="0" w:color="auto"/>
            </w:tcBorders>
            <w:shd w:val="clear" w:color="auto" w:fill="auto"/>
            <w:noWrap/>
            <w:vAlign w:val="center"/>
          </w:tcPr>
          <w:p w14:paraId="5008E225" w14:textId="33196F70"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FD8898B" w14:textId="11D92DD9"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163</w:t>
            </w:r>
          </w:p>
        </w:tc>
      </w:tr>
      <w:tr w:rsidR="00E4465B" w:rsidRPr="00B329C8" w14:paraId="560BA027"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6F2F4F80" w14:textId="0E73A44C"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0509C3A9" w14:textId="5AF8DAFE"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95" w:type="pct"/>
            <w:tcBorders>
              <w:top w:val="nil"/>
              <w:left w:val="nil"/>
              <w:bottom w:val="single" w:sz="4" w:space="0" w:color="auto"/>
              <w:right w:val="single" w:sz="4" w:space="0" w:color="auto"/>
            </w:tcBorders>
            <w:shd w:val="clear" w:color="auto" w:fill="auto"/>
            <w:noWrap/>
            <w:vAlign w:val="center"/>
          </w:tcPr>
          <w:p w14:paraId="62A3DC12" w14:textId="1E230EE8" w:rsidR="00E4465B" w:rsidRPr="001F7298"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33E88CA" w14:textId="077A7449"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710</w:t>
            </w:r>
          </w:p>
        </w:tc>
        <w:tc>
          <w:tcPr>
            <w:tcW w:w="396" w:type="pct"/>
            <w:tcBorders>
              <w:top w:val="nil"/>
              <w:left w:val="nil"/>
              <w:bottom w:val="single" w:sz="4" w:space="0" w:color="auto"/>
              <w:right w:val="single" w:sz="4" w:space="0" w:color="auto"/>
            </w:tcBorders>
            <w:shd w:val="clear" w:color="auto" w:fill="auto"/>
            <w:noWrap/>
            <w:vAlign w:val="center"/>
          </w:tcPr>
          <w:p w14:paraId="51127696" w14:textId="48039077"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C5C4417" w14:textId="1D23400B"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710</w:t>
            </w:r>
          </w:p>
        </w:tc>
        <w:tc>
          <w:tcPr>
            <w:tcW w:w="396" w:type="pct"/>
            <w:tcBorders>
              <w:top w:val="nil"/>
              <w:left w:val="nil"/>
              <w:bottom w:val="single" w:sz="4" w:space="0" w:color="auto"/>
              <w:right w:val="single" w:sz="4" w:space="0" w:color="auto"/>
            </w:tcBorders>
            <w:shd w:val="clear" w:color="auto" w:fill="auto"/>
            <w:noWrap/>
            <w:vAlign w:val="center"/>
          </w:tcPr>
          <w:p w14:paraId="0AACF9E7" w14:textId="3AFF2005"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8FBDAB3" w14:textId="023822A3"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710</w:t>
            </w:r>
          </w:p>
        </w:tc>
        <w:tc>
          <w:tcPr>
            <w:tcW w:w="395" w:type="pct"/>
            <w:tcBorders>
              <w:top w:val="nil"/>
              <w:left w:val="nil"/>
              <w:bottom w:val="single" w:sz="4" w:space="0" w:color="auto"/>
              <w:right w:val="single" w:sz="4" w:space="0" w:color="auto"/>
            </w:tcBorders>
            <w:shd w:val="clear" w:color="auto" w:fill="auto"/>
            <w:noWrap/>
            <w:vAlign w:val="center"/>
          </w:tcPr>
          <w:p w14:paraId="6101DF50" w14:textId="0676F6A7"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FE0FB8C" w14:textId="0311AD7D"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710</w:t>
            </w:r>
          </w:p>
        </w:tc>
        <w:tc>
          <w:tcPr>
            <w:tcW w:w="396" w:type="pct"/>
            <w:tcBorders>
              <w:top w:val="nil"/>
              <w:left w:val="nil"/>
              <w:bottom w:val="single" w:sz="4" w:space="0" w:color="auto"/>
              <w:right w:val="single" w:sz="4" w:space="0" w:color="auto"/>
            </w:tcBorders>
            <w:shd w:val="clear" w:color="auto" w:fill="auto"/>
            <w:noWrap/>
            <w:vAlign w:val="center"/>
          </w:tcPr>
          <w:p w14:paraId="151EEA87" w14:textId="2685184A"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E17E727" w14:textId="68A45F09"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710</w:t>
            </w:r>
          </w:p>
        </w:tc>
      </w:tr>
      <w:tr w:rsidR="00E4465B" w:rsidRPr="00B329C8" w14:paraId="42E1CBC2"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170BE1F8" w14:textId="0572A698"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3DE8ACDA" w14:textId="3847D22D"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95" w:type="pct"/>
            <w:tcBorders>
              <w:top w:val="nil"/>
              <w:left w:val="nil"/>
              <w:bottom w:val="single" w:sz="4" w:space="0" w:color="auto"/>
              <w:right w:val="single" w:sz="4" w:space="0" w:color="auto"/>
            </w:tcBorders>
            <w:shd w:val="clear" w:color="auto" w:fill="auto"/>
            <w:noWrap/>
            <w:vAlign w:val="center"/>
          </w:tcPr>
          <w:p w14:paraId="223C0528" w14:textId="6F7B9C27" w:rsidR="00E4465B" w:rsidRPr="001F7298"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39EA0D3" w14:textId="66FE7324"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292</w:t>
            </w:r>
          </w:p>
        </w:tc>
        <w:tc>
          <w:tcPr>
            <w:tcW w:w="396" w:type="pct"/>
            <w:tcBorders>
              <w:top w:val="nil"/>
              <w:left w:val="nil"/>
              <w:bottom w:val="single" w:sz="4" w:space="0" w:color="auto"/>
              <w:right w:val="single" w:sz="4" w:space="0" w:color="auto"/>
            </w:tcBorders>
            <w:shd w:val="clear" w:color="auto" w:fill="auto"/>
            <w:noWrap/>
            <w:vAlign w:val="center"/>
          </w:tcPr>
          <w:p w14:paraId="278CC1EE" w14:textId="302BE693"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DF883ED" w14:textId="7506A1E3"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292</w:t>
            </w:r>
          </w:p>
        </w:tc>
        <w:tc>
          <w:tcPr>
            <w:tcW w:w="396" w:type="pct"/>
            <w:tcBorders>
              <w:top w:val="nil"/>
              <w:left w:val="nil"/>
              <w:bottom w:val="single" w:sz="4" w:space="0" w:color="auto"/>
              <w:right w:val="single" w:sz="4" w:space="0" w:color="auto"/>
            </w:tcBorders>
            <w:shd w:val="clear" w:color="auto" w:fill="auto"/>
            <w:noWrap/>
            <w:vAlign w:val="center"/>
          </w:tcPr>
          <w:p w14:paraId="21EA0B58" w14:textId="5C740866"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AC1E631" w14:textId="5F0D6FF8"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292</w:t>
            </w:r>
          </w:p>
        </w:tc>
        <w:tc>
          <w:tcPr>
            <w:tcW w:w="395" w:type="pct"/>
            <w:tcBorders>
              <w:top w:val="nil"/>
              <w:left w:val="nil"/>
              <w:bottom w:val="single" w:sz="4" w:space="0" w:color="auto"/>
              <w:right w:val="single" w:sz="4" w:space="0" w:color="auto"/>
            </w:tcBorders>
            <w:shd w:val="clear" w:color="auto" w:fill="auto"/>
            <w:noWrap/>
            <w:vAlign w:val="center"/>
          </w:tcPr>
          <w:p w14:paraId="6BA8BA9E" w14:textId="469A7D01"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30C30EA" w14:textId="1DE41BBF"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292</w:t>
            </w:r>
          </w:p>
        </w:tc>
        <w:tc>
          <w:tcPr>
            <w:tcW w:w="396" w:type="pct"/>
            <w:tcBorders>
              <w:top w:val="nil"/>
              <w:left w:val="nil"/>
              <w:bottom w:val="single" w:sz="4" w:space="0" w:color="auto"/>
              <w:right w:val="single" w:sz="4" w:space="0" w:color="auto"/>
            </w:tcBorders>
            <w:shd w:val="clear" w:color="auto" w:fill="auto"/>
            <w:noWrap/>
            <w:vAlign w:val="center"/>
          </w:tcPr>
          <w:p w14:paraId="45BD620A" w14:textId="214802BE"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D66FC18" w14:textId="61834CEF"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292</w:t>
            </w:r>
          </w:p>
        </w:tc>
      </w:tr>
      <w:tr w:rsidR="00E4465B" w:rsidRPr="00B329C8" w14:paraId="2E0D8B45"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6B529D4D" w14:textId="1A6DC46D"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5B698C48" w14:textId="3C13D317"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95" w:type="pct"/>
            <w:tcBorders>
              <w:top w:val="nil"/>
              <w:left w:val="nil"/>
              <w:bottom w:val="single" w:sz="4" w:space="0" w:color="auto"/>
              <w:right w:val="single" w:sz="4" w:space="0" w:color="auto"/>
            </w:tcBorders>
            <w:shd w:val="clear" w:color="auto" w:fill="auto"/>
            <w:noWrap/>
            <w:vAlign w:val="center"/>
          </w:tcPr>
          <w:p w14:paraId="7B3782FD" w14:textId="6A734035" w:rsidR="00E4465B" w:rsidRPr="001F7298"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BA92623" w14:textId="78798475"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328DADD" w14:textId="45C22F4B"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1613B70" w14:textId="39C8FB23"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A31E16C" w14:textId="26B13521"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6A1CCBE" w14:textId="51B618F8"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8386D10" w14:textId="67481F76"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7BCE910" w14:textId="7856C95E"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545D404" w14:textId="7C233B71"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2E3890D" w14:textId="662FCF5B"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E4465B" w:rsidRPr="00B329C8" w14:paraId="0E028514"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58A49DD9" w14:textId="00154DB6"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3E48681F" w14:textId="6AD30FA6"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95" w:type="pct"/>
            <w:tcBorders>
              <w:top w:val="nil"/>
              <w:left w:val="nil"/>
              <w:bottom w:val="single" w:sz="4" w:space="0" w:color="auto"/>
              <w:right w:val="single" w:sz="4" w:space="0" w:color="auto"/>
            </w:tcBorders>
            <w:shd w:val="clear" w:color="auto" w:fill="auto"/>
            <w:noWrap/>
            <w:vAlign w:val="center"/>
          </w:tcPr>
          <w:p w14:paraId="7ACF4261" w14:textId="5C53480D" w:rsidR="00E4465B" w:rsidRPr="001F7298"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C326A43" w14:textId="54A93AB9"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5238341" w14:textId="2F1A9158"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E6F1248" w14:textId="1661D196"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61D1A70" w14:textId="67CFF8A0"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58C2310" w14:textId="0917316A"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C29F7B2" w14:textId="060F1876"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1107487" w14:textId="46BA2E35"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F534B77" w14:textId="58A1A7D5"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982E7C6" w14:textId="2C4BB249"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E4465B" w:rsidRPr="00B329C8" w14:paraId="09351CA4"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11B80432" w14:textId="4C52F6DD"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5B85A0EB" w14:textId="75E641D3"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95" w:type="pct"/>
            <w:tcBorders>
              <w:top w:val="nil"/>
              <w:left w:val="nil"/>
              <w:bottom w:val="single" w:sz="4" w:space="0" w:color="auto"/>
              <w:right w:val="single" w:sz="4" w:space="0" w:color="auto"/>
            </w:tcBorders>
            <w:shd w:val="clear" w:color="auto" w:fill="auto"/>
            <w:noWrap/>
            <w:vAlign w:val="center"/>
          </w:tcPr>
          <w:p w14:paraId="307B3E66" w14:textId="72B07DCC" w:rsidR="00E4465B" w:rsidRPr="001F7298"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3159F88" w14:textId="0CF58381"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F95DB07" w14:textId="61D22500"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3008558" w14:textId="68AB05C1"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6085DCF" w14:textId="5AE9C569"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A0383B3" w14:textId="2963F88B"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3E03807" w14:textId="4919416F"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BD241C1" w14:textId="5FFC1B2B"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C316174" w14:textId="709BAD1B"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D747EE6" w14:textId="60F8187F"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E4465B" w:rsidRPr="00B329C8" w14:paraId="118ADE4A"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5598864F" w14:textId="25D55B86"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57657085" w14:textId="606BC4D0"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95" w:type="pct"/>
            <w:tcBorders>
              <w:top w:val="nil"/>
              <w:left w:val="nil"/>
              <w:bottom w:val="single" w:sz="4" w:space="0" w:color="auto"/>
              <w:right w:val="single" w:sz="4" w:space="0" w:color="auto"/>
            </w:tcBorders>
            <w:shd w:val="clear" w:color="auto" w:fill="auto"/>
            <w:noWrap/>
            <w:vAlign w:val="center"/>
          </w:tcPr>
          <w:p w14:paraId="699A86C4" w14:textId="65738035" w:rsidR="00E4465B" w:rsidRPr="001F7298"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830EEFB" w14:textId="7656F939"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23</w:t>
            </w:r>
          </w:p>
        </w:tc>
        <w:tc>
          <w:tcPr>
            <w:tcW w:w="396" w:type="pct"/>
            <w:tcBorders>
              <w:top w:val="nil"/>
              <w:left w:val="nil"/>
              <w:bottom w:val="single" w:sz="4" w:space="0" w:color="auto"/>
              <w:right w:val="single" w:sz="4" w:space="0" w:color="auto"/>
            </w:tcBorders>
            <w:shd w:val="clear" w:color="auto" w:fill="auto"/>
            <w:noWrap/>
            <w:vAlign w:val="center"/>
          </w:tcPr>
          <w:p w14:paraId="384D14F6" w14:textId="09169C91"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029EBED" w14:textId="4DD4A4D0"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23</w:t>
            </w:r>
          </w:p>
        </w:tc>
        <w:tc>
          <w:tcPr>
            <w:tcW w:w="396" w:type="pct"/>
            <w:tcBorders>
              <w:top w:val="nil"/>
              <w:left w:val="nil"/>
              <w:bottom w:val="single" w:sz="4" w:space="0" w:color="auto"/>
              <w:right w:val="single" w:sz="4" w:space="0" w:color="auto"/>
            </w:tcBorders>
            <w:shd w:val="clear" w:color="auto" w:fill="auto"/>
            <w:noWrap/>
            <w:vAlign w:val="center"/>
          </w:tcPr>
          <w:p w14:paraId="634C8C4E" w14:textId="7617CAA6"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AAF88CC" w14:textId="1659C252"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23</w:t>
            </w:r>
          </w:p>
        </w:tc>
        <w:tc>
          <w:tcPr>
            <w:tcW w:w="395" w:type="pct"/>
            <w:tcBorders>
              <w:top w:val="nil"/>
              <w:left w:val="nil"/>
              <w:bottom w:val="single" w:sz="4" w:space="0" w:color="auto"/>
              <w:right w:val="single" w:sz="4" w:space="0" w:color="auto"/>
            </w:tcBorders>
            <w:shd w:val="clear" w:color="auto" w:fill="auto"/>
            <w:noWrap/>
            <w:vAlign w:val="center"/>
          </w:tcPr>
          <w:p w14:paraId="0B1FB0A9" w14:textId="3929C955"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9C8FFDC" w14:textId="6E1D3F5B"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23</w:t>
            </w:r>
          </w:p>
        </w:tc>
        <w:tc>
          <w:tcPr>
            <w:tcW w:w="396" w:type="pct"/>
            <w:tcBorders>
              <w:top w:val="nil"/>
              <w:left w:val="nil"/>
              <w:bottom w:val="single" w:sz="4" w:space="0" w:color="auto"/>
              <w:right w:val="single" w:sz="4" w:space="0" w:color="auto"/>
            </w:tcBorders>
            <w:shd w:val="clear" w:color="auto" w:fill="auto"/>
            <w:noWrap/>
            <w:vAlign w:val="center"/>
          </w:tcPr>
          <w:p w14:paraId="0F0C8B2B" w14:textId="7202D19A"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F43A7D7" w14:textId="5A5558CA"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23</w:t>
            </w:r>
          </w:p>
        </w:tc>
      </w:tr>
      <w:tr w:rsidR="00E4465B" w:rsidRPr="00B329C8" w14:paraId="5EAB3BB7"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177E880A" w14:textId="0524DFA0"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6C35A239" w14:textId="68422622"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95" w:type="pct"/>
            <w:tcBorders>
              <w:top w:val="nil"/>
              <w:left w:val="nil"/>
              <w:bottom w:val="single" w:sz="4" w:space="0" w:color="auto"/>
              <w:right w:val="single" w:sz="4" w:space="0" w:color="auto"/>
            </w:tcBorders>
            <w:shd w:val="clear" w:color="auto" w:fill="auto"/>
            <w:noWrap/>
            <w:vAlign w:val="center"/>
          </w:tcPr>
          <w:p w14:paraId="609D668E" w14:textId="7B810744" w:rsidR="00E4465B" w:rsidRPr="001F7298"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1744D8D" w14:textId="575DC337"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5CFC648" w14:textId="65A8F3DC"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EF68A80" w14:textId="23F0CAD9"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32C423E" w14:textId="65EC6483"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3F6142C" w14:textId="7565E968"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270B90B" w14:textId="746AFF54"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977CBC3" w14:textId="63BE5F0A"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3D0DFEB" w14:textId="506E6560"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F2AF94F" w14:textId="023EAB21"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E4465B" w:rsidRPr="00B329C8" w14:paraId="6EF8FFDD"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6A1ECA99" w14:textId="72A3BC96"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3A4F37BC" w14:textId="35419B40"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95" w:type="pct"/>
            <w:tcBorders>
              <w:top w:val="nil"/>
              <w:left w:val="nil"/>
              <w:bottom w:val="single" w:sz="4" w:space="0" w:color="auto"/>
              <w:right w:val="single" w:sz="4" w:space="0" w:color="auto"/>
            </w:tcBorders>
            <w:shd w:val="clear" w:color="auto" w:fill="auto"/>
            <w:noWrap/>
            <w:vAlign w:val="center"/>
          </w:tcPr>
          <w:p w14:paraId="0C19ED35" w14:textId="2B75FB09" w:rsidR="00E4465B" w:rsidRPr="001F7298"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9ADCFC9" w14:textId="07FC3206"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C09416F" w14:textId="36442684"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A20435A" w14:textId="13369386"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2C48946" w14:textId="64533D70"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8D2F10A" w14:textId="1AE6E297"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F75BF5B" w14:textId="6C4B4DB7"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33B0524" w14:textId="07A0A150"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A40EBF3" w14:textId="4F96BFEB"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7A8BA20" w14:textId="66D7B424"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E4465B" w:rsidRPr="00B329C8" w14:paraId="5AD39947"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617CC1DC" w14:textId="0E86C0EE"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0A260970" w14:textId="52555AE3"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95" w:type="pct"/>
            <w:tcBorders>
              <w:top w:val="nil"/>
              <w:left w:val="nil"/>
              <w:bottom w:val="single" w:sz="4" w:space="0" w:color="auto"/>
              <w:right w:val="single" w:sz="4" w:space="0" w:color="auto"/>
            </w:tcBorders>
            <w:shd w:val="clear" w:color="auto" w:fill="auto"/>
            <w:noWrap/>
            <w:vAlign w:val="center"/>
          </w:tcPr>
          <w:p w14:paraId="7044D278" w14:textId="753015E8" w:rsidR="00E4465B" w:rsidRPr="001F7298"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B4B3C0F" w14:textId="3CF338E7"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w:t>
            </w:r>
          </w:p>
        </w:tc>
        <w:tc>
          <w:tcPr>
            <w:tcW w:w="396" w:type="pct"/>
            <w:tcBorders>
              <w:top w:val="nil"/>
              <w:left w:val="nil"/>
              <w:bottom w:val="single" w:sz="4" w:space="0" w:color="auto"/>
              <w:right w:val="single" w:sz="4" w:space="0" w:color="auto"/>
            </w:tcBorders>
            <w:shd w:val="clear" w:color="auto" w:fill="auto"/>
            <w:noWrap/>
            <w:vAlign w:val="center"/>
          </w:tcPr>
          <w:p w14:paraId="304BC5AB" w14:textId="387B4D01"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5EB1021" w14:textId="3147E81F"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w:t>
            </w:r>
          </w:p>
        </w:tc>
        <w:tc>
          <w:tcPr>
            <w:tcW w:w="396" w:type="pct"/>
            <w:tcBorders>
              <w:top w:val="nil"/>
              <w:left w:val="nil"/>
              <w:bottom w:val="single" w:sz="4" w:space="0" w:color="auto"/>
              <w:right w:val="single" w:sz="4" w:space="0" w:color="auto"/>
            </w:tcBorders>
            <w:shd w:val="clear" w:color="auto" w:fill="auto"/>
            <w:noWrap/>
            <w:vAlign w:val="center"/>
          </w:tcPr>
          <w:p w14:paraId="05D6A81F" w14:textId="69DD7849"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6FC507B" w14:textId="27F33E85"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w:t>
            </w:r>
          </w:p>
        </w:tc>
        <w:tc>
          <w:tcPr>
            <w:tcW w:w="395" w:type="pct"/>
            <w:tcBorders>
              <w:top w:val="nil"/>
              <w:left w:val="nil"/>
              <w:bottom w:val="single" w:sz="4" w:space="0" w:color="auto"/>
              <w:right w:val="single" w:sz="4" w:space="0" w:color="auto"/>
            </w:tcBorders>
            <w:shd w:val="clear" w:color="auto" w:fill="auto"/>
            <w:noWrap/>
            <w:vAlign w:val="center"/>
          </w:tcPr>
          <w:p w14:paraId="68A84065" w14:textId="06733CF8"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9BB47FF" w14:textId="4A38DEB2"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w:t>
            </w:r>
          </w:p>
        </w:tc>
        <w:tc>
          <w:tcPr>
            <w:tcW w:w="396" w:type="pct"/>
            <w:tcBorders>
              <w:top w:val="nil"/>
              <w:left w:val="nil"/>
              <w:bottom w:val="single" w:sz="4" w:space="0" w:color="auto"/>
              <w:right w:val="single" w:sz="4" w:space="0" w:color="auto"/>
            </w:tcBorders>
            <w:shd w:val="clear" w:color="auto" w:fill="auto"/>
            <w:noWrap/>
            <w:vAlign w:val="center"/>
          </w:tcPr>
          <w:p w14:paraId="40C5CB4B" w14:textId="39B5B081"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F14C4EC" w14:textId="7CE82338" w:rsidR="00E4465B" w:rsidRPr="001F7298"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w:t>
            </w:r>
          </w:p>
        </w:tc>
      </w:tr>
      <w:tr w:rsidR="0043648F" w:rsidRPr="00B329C8" w14:paraId="577C0DE8" w14:textId="77777777" w:rsidTr="00AE7740">
        <w:trPr>
          <w:trHeight w:val="300"/>
        </w:trPr>
        <w:tc>
          <w:tcPr>
            <w:tcW w:w="104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4E1F009" w14:textId="77777777" w:rsidR="0043648F" w:rsidRPr="00F37EE5" w:rsidRDefault="0043648F" w:rsidP="0043648F">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AC2625B" w14:textId="31A2A71F" w:rsidR="0043648F" w:rsidRPr="001F7298" w:rsidRDefault="0043648F" w:rsidP="00EF1300">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443C24" w14:textId="2C18A93A" w:rsidR="0043648F" w:rsidRPr="001F7298" w:rsidRDefault="0043648F">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1.201</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C3E6F3" w14:textId="0F55D2AF" w:rsidR="0043648F" w:rsidRPr="001F7298" w:rsidRDefault="0043648F">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87FE91E" w14:textId="528ACDE1" w:rsidR="0043648F" w:rsidRPr="001F7298" w:rsidRDefault="0043648F">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1.201</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E1F12DE" w14:textId="20046025" w:rsidR="0043648F" w:rsidRPr="001F7298" w:rsidRDefault="0043648F">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23A8EF" w14:textId="29953285" w:rsidR="0043648F" w:rsidRPr="001F7298" w:rsidRDefault="0043648F">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1.201</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814D44F" w14:textId="6C160D15" w:rsidR="0043648F" w:rsidRPr="001F7298" w:rsidRDefault="0043648F">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219B5C" w14:textId="2B8E78DB" w:rsidR="0043648F" w:rsidRPr="001F7298" w:rsidRDefault="0043648F">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1.201</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520F43" w14:textId="2708C597" w:rsidR="0043648F" w:rsidRPr="001F7298" w:rsidRDefault="0043648F">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20341C" w14:textId="50199B48" w:rsidR="0043648F" w:rsidRPr="001F7298" w:rsidRDefault="0043648F">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1.201</w:t>
            </w:r>
          </w:p>
        </w:tc>
      </w:tr>
      <w:bookmarkEnd w:id="10"/>
    </w:tbl>
    <w:p w14:paraId="2BE755E5" w14:textId="5F2E448F" w:rsidR="000B02BC" w:rsidRDefault="000B02BC" w:rsidP="006965D3">
      <w:pPr>
        <w:widowControl w:val="0"/>
        <w:adjustRightInd w:val="0"/>
        <w:ind w:left="0"/>
        <w:jc w:val="center"/>
        <w:rPr>
          <w:rFonts w:ascii="Bookman Old Style" w:hAnsi="Bookman Old Style" w:cs="Arial"/>
          <w:b/>
        </w:rPr>
      </w:pPr>
    </w:p>
    <w:p w14:paraId="66967C33" w14:textId="77777777" w:rsidR="0028104F" w:rsidRPr="001954E9" w:rsidRDefault="0028104F" w:rsidP="00341E8F">
      <w:pPr>
        <w:widowControl w:val="0"/>
        <w:adjustRightInd w:val="0"/>
        <w:ind w:left="0"/>
        <w:jc w:val="center"/>
        <w:rPr>
          <w:rFonts w:ascii="Bookman Old Style" w:hAnsi="Bookman Old Style" w:cs="Arial"/>
          <w:b/>
        </w:rPr>
      </w:pPr>
      <w:r w:rsidRPr="001954E9">
        <w:rPr>
          <w:rFonts w:ascii="Bookman Old Style" w:hAnsi="Bookman Old Style" w:cs="Arial"/>
          <w:b/>
          <w:sz w:val="20"/>
        </w:rPr>
        <w:t>VOLUMEN (m</w:t>
      </w:r>
      <w:r w:rsidR="00291508">
        <w:rPr>
          <w:rFonts w:ascii="Calibri" w:hAnsi="Calibri" w:cs="Arial"/>
          <w:b/>
          <w:sz w:val="20"/>
        </w:rPr>
        <w:t>³</w:t>
      </w:r>
      <w:r w:rsidRPr="001954E9">
        <w:rPr>
          <w:rFonts w:ascii="Bookman Old Style" w:hAnsi="Bookman Old Style" w:cs="Arial"/>
          <w:b/>
          <w:sz w:val="20"/>
        </w:rPr>
        <w:t>)</w:t>
      </w:r>
    </w:p>
    <w:p w14:paraId="7A823A93" w14:textId="77777777" w:rsidR="000B02BC" w:rsidRPr="00CB6FF0" w:rsidRDefault="000B02BC" w:rsidP="000B02BC">
      <w:pPr>
        <w:widowControl w:val="0"/>
        <w:adjustRightInd w:val="0"/>
        <w:ind w:left="0"/>
        <w:jc w:val="center"/>
        <w:rPr>
          <w:rFonts w:ascii="Bookman Old Style" w:hAnsi="Bookman Old Style" w:cs="Arial"/>
          <w:b/>
          <w:sz w:val="16"/>
          <w:szCs w:val="16"/>
        </w:rPr>
      </w:pPr>
    </w:p>
    <w:tbl>
      <w:tblPr>
        <w:tblW w:w="5076" w:type="pct"/>
        <w:tblInd w:w="-142" w:type="dxa"/>
        <w:tblLayout w:type="fixed"/>
        <w:tblCellMar>
          <w:left w:w="70" w:type="dxa"/>
          <w:right w:w="70" w:type="dxa"/>
        </w:tblCellMar>
        <w:tblLook w:val="04A0" w:firstRow="1" w:lastRow="0" w:firstColumn="1" w:lastColumn="0" w:noHBand="0" w:noVBand="1"/>
      </w:tblPr>
      <w:tblGrid>
        <w:gridCol w:w="1130"/>
        <w:gridCol w:w="852"/>
        <w:gridCol w:w="750"/>
        <w:gridCol w:w="751"/>
        <w:gridCol w:w="751"/>
        <w:gridCol w:w="750"/>
        <w:gridCol w:w="751"/>
        <w:gridCol w:w="751"/>
        <w:gridCol w:w="750"/>
        <w:gridCol w:w="751"/>
        <w:gridCol w:w="751"/>
        <w:gridCol w:w="750"/>
      </w:tblGrid>
      <w:tr w:rsidR="000B02BC" w:rsidRPr="00B329C8" w14:paraId="3E8F1763" w14:textId="77777777" w:rsidTr="0031070D">
        <w:trPr>
          <w:trHeight w:val="192"/>
          <w:tblHeader/>
        </w:trPr>
        <w:tc>
          <w:tcPr>
            <w:tcW w:w="59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0E261D"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11" w:name="_Hlk38033662"/>
            <w:r w:rsidRPr="009266DE">
              <w:rPr>
                <w:rFonts w:ascii="Bookman Old Style" w:hAnsi="Bookman Old Style"/>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D92B88"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91"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467EA22"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1</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718DD92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2</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69D01C28"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3</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6FD521E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4</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5E820F3A"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5</w:t>
            </w:r>
          </w:p>
        </w:tc>
      </w:tr>
      <w:tr w:rsidR="00CB6FF0" w:rsidRPr="00B329C8" w14:paraId="230D17AC" w14:textId="77777777" w:rsidTr="0031070D">
        <w:trPr>
          <w:trHeight w:val="192"/>
          <w:tblHeader/>
        </w:trPr>
        <w:tc>
          <w:tcPr>
            <w:tcW w:w="59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80F959"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EA90A3"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59BBBE1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1278626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2F62FDE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03B3588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1257926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44973F3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7961391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21D7D07E"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6F6640F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40D76A1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E4465B" w:rsidRPr="00B329C8" w14:paraId="3F71575D"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4851E0E0" w14:textId="17F2AB69"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082CBE7B" w14:textId="7163A044"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95" w:type="pct"/>
            <w:tcBorders>
              <w:top w:val="nil"/>
              <w:left w:val="nil"/>
              <w:bottom w:val="single" w:sz="4" w:space="0" w:color="auto"/>
              <w:right w:val="single" w:sz="4" w:space="0" w:color="auto"/>
            </w:tcBorders>
            <w:shd w:val="clear" w:color="auto" w:fill="auto"/>
            <w:noWrap/>
            <w:vAlign w:val="center"/>
          </w:tcPr>
          <w:p w14:paraId="379424A3" w14:textId="681174F3" w:rsidR="00E4465B" w:rsidRPr="0031070D" w:rsidRDefault="00E4465B" w:rsidP="00EF1300">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94E64A5" w14:textId="73DF5C12"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93.052</w:t>
            </w:r>
          </w:p>
        </w:tc>
        <w:tc>
          <w:tcPr>
            <w:tcW w:w="396" w:type="pct"/>
            <w:tcBorders>
              <w:top w:val="nil"/>
              <w:left w:val="nil"/>
              <w:bottom w:val="single" w:sz="4" w:space="0" w:color="auto"/>
              <w:right w:val="single" w:sz="4" w:space="0" w:color="auto"/>
            </w:tcBorders>
            <w:shd w:val="clear" w:color="auto" w:fill="auto"/>
            <w:noWrap/>
            <w:vAlign w:val="center"/>
          </w:tcPr>
          <w:p w14:paraId="5F77E934" w14:textId="4732D7BA"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63A52E0" w14:textId="5C87F760"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94.914</w:t>
            </w:r>
          </w:p>
        </w:tc>
        <w:tc>
          <w:tcPr>
            <w:tcW w:w="396" w:type="pct"/>
            <w:tcBorders>
              <w:top w:val="nil"/>
              <w:left w:val="nil"/>
              <w:bottom w:val="single" w:sz="4" w:space="0" w:color="auto"/>
              <w:right w:val="single" w:sz="4" w:space="0" w:color="auto"/>
            </w:tcBorders>
            <w:shd w:val="clear" w:color="auto" w:fill="auto"/>
            <w:noWrap/>
            <w:vAlign w:val="center"/>
          </w:tcPr>
          <w:p w14:paraId="568A0CD4" w14:textId="538EF0EE"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91AF65D" w14:textId="6510793C"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96.811</w:t>
            </w:r>
          </w:p>
        </w:tc>
        <w:tc>
          <w:tcPr>
            <w:tcW w:w="395" w:type="pct"/>
            <w:tcBorders>
              <w:top w:val="nil"/>
              <w:left w:val="nil"/>
              <w:bottom w:val="single" w:sz="4" w:space="0" w:color="auto"/>
              <w:right w:val="single" w:sz="4" w:space="0" w:color="auto"/>
            </w:tcBorders>
            <w:shd w:val="clear" w:color="auto" w:fill="auto"/>
            <w:noWrap/>
            <w:vAlign w:val="center"/>
          </w:tcPr>
          <w:p w14:paraId="6A69FCFD" w14:textId="7ABDF553"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F1B6061" w14:textId="1E5E0B81"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98.749</w:t>
            </w:r>
          </w:p>
        </w:tc>
        <w:tc>
          <w:tcPr>
            <w:tcW w:w="396" w:type="pct"/>
            <w:tcBorders>
              <w:top w:val="nil"/>
              <w:left w:val="nil"/>
              <w:bottom w:val="single" w:sz="4" w:space="0" w:color="auto"/>
              <w:right w:val="single" w:sz="4" w:space="0" w:color="auto"/>
            </w:tcBorders>
            <w:shd w:val="clear" w:color="auto" w:fill="auto"/>
            <w:noWrap/>
            <w:vAlign w:val="center"/>
          </w:tcPr>
          <w:p w14:paraId="584D6DB6" w14:textId="35D358E3"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D76BE5A" w14:textId="5EDC4F78"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100.724</w:t>
            </w:r>
          </w:p>
        </w:tc>
      </w:tr>
      <w:tr w:rsidR="00E4465B" w:rsidRPr="00B329C8" w14:paraId="589B3C09"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7A316E5D" w14:textId="53A6909B"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5563CEFC" w14:textId="214B5D18"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95" w:type="pct"/>
            <w:tcBorders>
              <w:top w:val="nil"/>
              <w:left w:val="nil"/>
              <w:bottom w:val="single" w:sz="4" w:space="0" w:color="auto"/>
              <w:right w:val="single" w:sz="4" w:space="0" w:color="auto"/>
            </w:tcBorders>
            <w:shd w:val="clear" w:color="auto" w:fill="auto"/>
            <w:noWrap/>
            <w:vAlign w:val="center"/>
          </w:tcPr>
          <w:p w14:paraId="71087448" w14:textId="1D9A60B6"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C61ED15" w14:textId="408EB88D"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13.046</w:t>
            </w:r>
          </w:p>
        </w:tc>
        <w:tc>
          <w:tcPr>
            <w:tcW w:w="396" w:type="pct"/>
            <w:tcBorders>
              <w:top w:val="nil"/>
              <w:left w:val="nil"/>
              <w:bottom w:val="single" w:sz="4" w:space="0" w:color="auto"/>
              <w:right w:val="single" w:sz="4" w:space="0" w:color="auto"/>
            </w:tcBorders>
            <w:shd w:val="clear" w:color="auto" w:fill="auto"/>
            <w:noWrap/>
            <w:vAlign w:val="center"/>
          </w:tcPr>
          <w:p w14:paraId="03D13372" w14:textId="5913ED06"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BAF56C9" w14:textId="75F62648"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13.307</w:t>
            </w:r>
          </w:p>
        </w:tc>
        <w:tc>
          <w:tcPr>
            <w:tcW w:w="396" w:type="pct"/>
            <w:tcBorders>
              <w:top w:val="nil"/>
              <w:left w:val="nil"/>
              <w:bottom w:val="single" w:sz="4" w:space="0" w:color="auto"/>
              <w:right w:val="single" w:sz="4" w:space="0" w:color="auto"/>
            </w:tcBorders>
            <w:shd w:val="clear" w:color="auto" w:fill="auto"/>
            <w:noWrap/>
            <w:vAlign w:val="center"/>
          </w:tcPr>
          <w:p w14:paraId="60A1239A" w14:textId="2E714322"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0DFA8D5" w14:textId="2C0F384E"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13.573</w:t>
            </w:r>
          </w:p>
        </w:tc>
        <w:tc>
          <w:tcPr>
            <w:tcW w:w="395" w:type="pct"/>
            <w:tcBorders>
              <w:top w:val="nil"/>
              <w:left w:val="nil"/>
              <w:bottom w:val="single" w:sz="4" w:space="0" w:color="auto"/>
              <w:right w:val="single" w:sz="4" w:space="0" w:color="auto"/>
            </w:tcBorders>
            <w:shd w:val="clear" w:color="auto" w:fill="auto"/>
            <w:noWrap/>
            <w:vAlign w:val="center"/>
          </w:tcPr>
          <w:p w14:paraId="3F5CBDB5" w14:textId="2EE52226"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3E6A9C9" w14:textId="0946D67B"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13.845</w:t>
            </w:r>
          </w:p>
        </w:tc>
        <w:tc>
          <w:tcPr>
            <w:tcW w:w="396" w:type="pct"/>
            <w:tcBorders>
              <w:top w:val="nil"/>
              <w:left w:val="nil"/>
              <w:bottom w:val="single" w:sz="4" w:space="0" w:color="auto"/>
              <w:right w:val="single" w:sz="4" w:space="0" w:color="auto"/>
            </w:tcBorders>
            <w:shd w:val="clear" w:color="auto" w:fill="auto"/>
            <w:noWrap/>
            <w:vAlign w:val="center"/>
          </w:tcPr>
          <w:p w14:paraId="230C667A" w14:textId="55C1F745"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DC423B9" w14:textId="35567579"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14.122</w:t>
            </w:r>
          </w:p>
        </w:tc>
      </w:tr>
      <w:tr w:rsidR="00E4465B" w:rsidRPr="00B329C8" w14:paraId="676C71D7"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565AF837" w14:textId="38066802"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7AF132BD" w14:textId="6FAB4697"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95" w:type="pct"/>
            <w:tcBorders>
              <w:top w:val="nil"/>
              <w:left w:val="nil"/>
              <w:bottom w:val="single" w:sz="4" w:space="0" w:color="auto"/>
              <w:right w:val="single" w:sz="4" w:space="0" w:color="auto"/>
            </w:tcBorders>
            <w:shd w:val="clear" w:color="auto" w:fill="auto"/>
            <w:noWrap/>
            <w:vAlign w:val="center"/>
          </w:tcPr>
          <w:p w14:paraId="123477EC" w14:textId="0B98D653"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1E94492" w14:textId="4976AF29"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56.678</w:t>
            </w:r>
          </w:p>
        </w:tc>
        <w:tc>
          <w:tcPr>
            <w:tcW w:w="396" w:type="pct"/>
            <w:tcBorders>
              <w:top w:val="nil"/>
              <w:left w:val="nil"/>
              <w:bottom w:val="single" w:sz="4" w:space="0" w:color="auto"/>
              <w:right w:val="single" w:sz="4" w:space="0" w:color="auto"/>
            </w:tcBorders>
            <w:shd w:val="clear" w:color="auto" w:fill="auto"/>
            <w:noWrap/>
            <w:vAlign w:val="center"/>
          </w:tcPr>
          <w:p w14:paraId="6CF8527A" w14:textId="21147736"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D81106E" w14:textId="681C5C53"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57.812</w:t>
            </w:r>
          </w:p>
        </w:tc>
        <w:tc>
          <w:tcPr>
            <w:tcW w:w="396" w:type="pct"/>
            <w:tcBorders>
              <w:top w:val="nil"/>
              <w:left w:val="nil"/>
              <w:bottom w:val="single" w:sz="4" w:space="0" w:color="auto"/>
              <w:right w:val="single" w:sz="4" w:space="0" w:color="auto"/>
            </w:tcBorders>
            <w:shd w:val="clear" w:color="auto" w:fill="auto"/>
            <w:noWrap/>
            <w:vAlign w:val="center"/>
          </w:tcPr>
          <w:p w14:paraId="2B600AFA" w14:textId="0A4E1613"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E91E972" w14:textId="646FEFEB"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58.968</w:t>
            </w:r>
          </w:p>
        </w:tc>
        <w:tc>
          <w:tcPr>
            <w:tcW w:w="395" w:type="pct"/>
            <w:tcBorders>
              <w:top w:val="nil"/>
              <w:left w:val="nil"/>
              <w:bottom w:val="single" w:sz="4" w:space="0" w:color="auto"/>
              <w:right w:val="single" w:sz="4" w:space="0" w:color="auto"/>
            </w:tcBorders>
            <w:shd w:val="clear" w:color="auto" w:fill="auto"/>
            <w:noWrap/>
            <w:vAlign w:val="center"/>
          </w:tcPr>
          <w:p w14:paraId="5EB57EF9" w14:textId="72E4898E"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3D4F803" w14:textId="32DA31D6"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60.148</w:t>
            </w:r>
          </w:p>
        </w:tc>
        <w:tc>
          <w:tcPr>
            <w:tcW w:w="396" w:type="pct"/>
            <w:tcBorders>
              <w:top w:val="nil"/>
              <w:left w:val="nil"/>
              <w:bottom w:val="single" w:sz="4" w:space="0" w:color="auto"/>
              <w:right w:val="single" w:sz="4" w:space="0" w:color="auto"/>
            </w:tcBorders>
            <w:shd w:val="clear" w:color="auto" w:fill="auto"/>
            <w:noWrap/>
            <w:vAlign w:val="center"/>
          </w:tcPr>
          <w:p w14:paraId="4C3B77F6" w14:textId="3860D777"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075EF5C" w14:textId="2D607851"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61.351</w:t>
            </w:r>
          </w:p>
        </w:tc>
      </w:tr>
      <w:tr w:rsidR="00E4465B" w:rsidRPr="00B329C8" w14:paraId="510DC21C"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465821A4" w14:textId="68D0E0DA"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3E0F76EE" w14:textId="07F5B920"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95" w:type="pct"/>
            <w:tcBorders>
              <w:top w:val="nil"/>
              <w:left w:val="nil"/>
              <w:bottom w:val="single" w:sz="4" w:space="0" w:color="auto"/>
              <w:right w:val="single" w:sz="4" w:space="0" w:color="auto"/>
            </w:tcBorders>
            <w:shd w:val="clear" w:color="auto" w:fill="auto"/>
            <w:noWrap/>
            <w:vAlign w:val="center"/>
          </w:tcPr>
          <w:p w14:paraId="725266F1" w14:textId="0A3D214F"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E442DA0" w14:textId="6362492C"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23.328</w:t>
            </w:r>
          </w:p>
        </w:tc>
        <w:tc>
          <w:tcPr>
            <w:tcW w:w="396" w:type="pct"/>
            <w:tcBorders>
              <w:top w:val="nil"/>
              <w:left w:val="nil"/>
              <w:bottom w:val="single" w:sz="4" w:space="0" w:color="auto"/>
              <w:right w:val="single" w:sz="4" w:space="0" w:color="auto"/>
            </w:tcBorders>
            <w:shd w:val="clear" w:color="auto" w:fill="auto"/>
            <w:noWrap/>
            <w:vAlign w:val="center"/>
          </w:tcPr>
          <w:p w14:paraId="7897398D" w14:textId="64044375"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C87BBAD" w14:textId="270B36C1"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23.795</w:t>
            </w:r>
          </w:p>
        </w:tc>
        <w:tc>
          <w:tcPr>
            <w:tcW w:w="396" w:type="pct"/>
            <w:tcBorders>
              <w:top w:val="nil"/>
              <w:left w:val="nil"/>
              <w:bottom w:val="single" w:sz="4" w:space="0" w:color="auto"/>
              <w:right w:val="single" w:sz="4" w:space="0" w:color="auto"/>
            </w:tcBorders>
            <w:shd w:val="clear" w:color="auto" w:fill="auto"/>
            <w:noWrap/>
            <w:vAlign w:val="center"/>
          </w:tcPr>
          <w:p w14:paraId="5E37B396" w14:textId="64D45E7C"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9F1763C" w14:textId="37BB06FF"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24.270</w:t>
            </w:r>
          </w:p>
        </w:tc>
        <w:tc>
          <w:tcPr>
            <w:tcW w:w="395" w:type="pct"/>
            <w:tcBorders>
              <w:top w:val="nil"/>
              <w:left w:val="nil"/>
              <w:bottom w:val="single" w:sz="4" w:space="0" w:color="auto"/>
              <w:right w:val="single" w:sz="4" w:space="0" w:color="auto"/>
            </w:tcBorders>
            <w:shd w:val="clear" w:color="auto" w:fill="auto"/>
            <w:noWrap/>
            <w:vAlign w:val="center"/>
          </w:tcPr>
          <w:p w14:paraId="5F518F1F" w14:textId="60D5DA0B"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6EC825C" w14:textId="266A2D50"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24.756</w:t>
            </w:r>
          </w:p>
        </w:tc>
        <w:tc>
          <w:tcPr>
            <w:tcW w:w="396" w:type="pct"/>
            <w:tcBorders>
              <w:top w:val="nil"/>
              <w:left w:val="nil"/>
              <w:bottom w:val="single" w:sz="4" w:space="0" w:color="auto"/>
              <w:right w:val="single" w:sz="4" w:space="0" w:color="auto"/>
            </w:tcBorders>
            <w:shd w:val="clear" w:color="auto" w:fill="auto"/>
            <w:noWrap/>
            <w:vAlign w:val="center"/>
          </w:tcPr>
          <w:p w14:paraId="4A51E50E" w14:textId="3F2B69A6"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2CD1790" w14:textId="0AB605E1"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25.251</w:t>
            </w:r>
          </w:p>
        </w:tc>
      </w:tr>
      <w:tr w:rsidR="00E4465B" w:rsidRPr="00B329C8" w14:paraId="41D581E8"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17DC7B00" w14:textId="304EFA04"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006765C7" w14:textId="0DF3300A"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95" w:type="pct"/>
            <w:tcBorders>
              <w:top w:val="nil"/>
              <w:left w:val="nil"/>
              <w:bottom w:val="single" w:sz="4" w:space="0" w:color="auto"/>
              <w:right w:val="single" w:sz="4" w:space="0" w:color="auto"/>
            </w:tcBorders>
            <w:shd w:val="clear" w:color="auto" w:fill="auto"/>
            <w:noWrap/>
            <w:vAlign w:val="center"/>
          </w:tcPr>
          <w:p w14:paraId="19B82E4E" w14:textId="667FC3DB"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9D523DA" w14:textId="0DA405FD"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0CD4F46" w14:textId="06CA2EB6"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F66FDC2" w14:textId="534A60C5"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D21C057" w14:textId="30705B02"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2DC7A4F" w14:textId="41729EAD"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F4D0516" w14:textId="1F789444"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8C8F568" w14:textId="7ECB02C7"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07B7D82" w14:textId="3EA7CDAE"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C8ABF31" w14:textId="461AF6AA"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E4465B" w:rsidRPr="00B329C8" w14:paraId="5CAD559C"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36E58995" w14:textId="60DA37BA"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1EDBECFA" w14:textId="1C235339"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95" w:type="pct"/>
            <w:tcBorders>
              <w:top w:val="nil"/>
              <w:left w:val="nil"/>
              <w:bottom w:val="single" w:sz="4" w:space="0" w:color="auto"/>
              <w:right w:val="single" w:sz="4" w:space="0" w:color="auto"/>
            </w:tcBorders>
            <w:shd w:val="clear" w:color="auto" w:fill="auto"/>
            <w:noWrap/>
            <w:vAlign w:val="center"/>
          </w:tcPr>
          <w:p w14:paraId="761EF01C" w14:textId="227C0B2A"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BEE5258" w14:textId="23155B21"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0D9AA4D" w14:textId="47434502"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9670584" w14:textId="7E438555"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04B85F9" w14:textId="7B2ADEB4"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C5F864F" w14:textId="61AF38AD"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7B07146" w14:textId="10A5F673"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6F6457A" w14:textId="097C26DE"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0D411E5" w14:textId="40FFF81A"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2BF36FC" w14:textId="7570F605"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E4465B" w:rsidRPr="00B329C8" w14:paraId="636AEA0D"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00BA34D7" w14:textId="2E98D754"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0289D68E" w14:textId="0B177DC8"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95" w:type="pct"/>
            <w:tcBorders>
              <w:top w:val="nil"/>
              <w:left w:val="nil"/>
              <w:bottom w:val="single" w:sz="4" w:space="0" w:color="auto"/>
              <w:right w:val="single" w:sz="4" w:space="0" w:color="auto"/>
            </w:tcBorders>
            <w:shd w:val="clear" w:color="auto" w:fill="auto"/>
            <w:noWrap/>
            <w:vAlign w:val="center"/>
          </w:tcPr>
          <w:p w14:paraId="7CF8ACC5" w14:textId="1CA2512C"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B090D31" w14:textId="11081B72"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54BF9A0" w14:textId="5FF18387"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EB44D75" w14:textId="3E651011"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60C75A5" w14:textId="434F04FD"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70A033F" w14:textId="2DF5702B"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62B6C98" w14:textId="25E743B7"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AF1BB7D" w14:textId="6DB37545"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6B2940F" w14:textId="537EA3EB"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BE6E1A1" w14:textId="466341F9"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E4465B" w:rsidRPr="00B329C8" w14:paraId="0CDFDE30"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17A1EBA3" w14:textId="3889758D"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39D989CE" w14:textId="6330BEF5"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95" w:type="pct"/>
            <w:tcBorders>
              <w:top w:val="nil"/>
              <w:left w:val="nil"/>
              <w:bottom w:val="single" w:sz="4" w:space="0" w:color="auto"/>
              <w:right w:val="single" w:sz="4" w:space="0" w:color="auto"/>
            </w:tcBorders>
            <w:shd w:val="clear" w:color="auto" w:fill="auto"/>
            <w:noWrap/>
            <w:vAlign w:val="center"/>
          </w:tcPr>
          <w:p w14:paraId="69888983" w14:textId="77956A7F"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6105316" w14:textId="7D79C036"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12.701</w:t>
            </w:r>
          </w:p>
        </w:tc>
        <w:tc>
          <w:tcPr>
            <w:tcW w:w="396" w:type="pct"/>
            <w:tcBorders>
              <w:top w:val="nil"/>
              <w:left w:val="nil"/>
              <w:bottom w:val="single" w:sz="4" w:space="0" w:color="auto"/>
              <w:right w:val="single" w:sz="4" w:space="0" w:color="auto"/>
            </w:tcBorders>
            <w:shd w:val="clear" w:color="auto" w:fill="auto"/>
            <w:noWrap/>
            <w:vAlign w:val="center"/>
          </w:tcPr>
          <w:p w14:paraId="2B504D6F" w14:textId="3C0474B0"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2B75804" w14:textId="3E57203C"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12.955</w:t>
            </w:r>
          </w:p>
        </w:tc>
        <w:tc>
          <w:tcPr>
            <w:tcW w:w="396" w:type="pct"/>
            <w:tcBorders>
              <w:top w:val="nil"/>
              <w:left w:val="nil"/>
              <w:bottom w:val="single" w:sz="4" w:space="0" w:color="auto"/>
              <w:right w:val="single" w:sz="4" w:space="0" w:color="auto"/>
            </w:tcBorders>
            <w:shd w:val="clear" w:color="auto" w:fill="auto"/>
            <w:noWrap/>
            <w:vAlign w:val="center"/>
          </w:tcPr>
          <w:p w14:paraId="0EB8703E" w14:textId="54FDDA46"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4B6A562" w14:textId="3686F92D"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13.214</w:t>
            </w:r>
          </w:p>
        </w:tc>
        <w:tc>
          <w:tcPr>
            <w:tcW w:w="395" w:type="pct"/>
            <w:tcBorders>
              <w:top w:val="nil"/>
              <w:left w:val="nil"/>
              <w:bottom w:val="single" w:sz="4" w:space="0" w:color="auto"/>
              <w:right w:val="single" w:sz="4" w:space="0" w:color="auto"/>
            </w:tcBorders>
            <w:shd w:val="clear" w:color="auto" w:fill="auto"/>
            <w:noWrap/>
            <w:vAlign w:val="center"/>
          </w:tcPr>
          <w:p w14:paraId="7DF3768A" w14:textId="1609A231"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0179974" w14:textId="336523E1"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13.478</w:t>
            </w:r>
          </w:p>
        </w:tc>
        <w:tc>
          <w:tcPr>
            <w:tcW w:w="396" w:type="pct"/>
            <w:tcBorders>
              <w:top w:val="nil"/>
              <w:left w:val="nil"/>
              <w:bottom w:val="single" w:sz="4" w:space="0" w:color="auto"/>
              <w:right w:val="single" w:sz="4" w:space="0" w:color="auto"/>
            </w:tcBorders>
            <w:shd w:val="clear" w:color="auto" w:fill="auto"/>
            <w:noWrap/>
            <w:vAlign w:val="center"/>
          </w:tcPr>
          <w:p w14:paraId="24669A6F" w14:textId="05E7720C"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F3F5D02" w14:textId="250295DE"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13.748</w:t>
            </w:r>
          </w:p>
        </w:tc>
      </w:tr>
      <w:tr w:rsidR="00E4465B" w:rsidRPr="00B329C8" w14:paraId="4BDBD7ED"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035B7D5B" w14:textId="0C6F795E"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67E4BC16" w14:textId="48A8BA22"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95" w:type="pct"/>
            <w:tcBorders>
              <w:top w:val="nil"/>
              <w:left w:val="nil"/>
              <w:bottom w:val="single" w:sz="4" w:space="0" w:color="auto"/>
              <w:right w:val="single" w:sz="4" w:space="0" w:color="auto"/>
            </w:tcBorders>
            <w:shd w:val="clear" w:color="auto" w:fill="auto"/>
            <w:noWrap/>
            <w:vAlign w:val="center"/>
          </w:tcPr>
          <w:p w14:paraId="4D108264" w14:textId="708867B1"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D670D79" w14:textId="39CC69ED"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57C97F3" w14:textId="4D3A8FD9"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7DE1992" w14:textId="474837F7"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E87DD23" w14:textId="348A28A5"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D3B8585" w14:textId="1F7189B3"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F7E1842" w14:textId="109ADAAD"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37566C2" w14:textId="3634CE27"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9F3DE98" w14:textId="745C8B92"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BAF36F3" w14:textId="0453EB9C"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E4465B" w:rsidRPr="00B329C8" w14:paraId="11F14593"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4BF77C28" w14:textId="2B8FC824"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7062FB4C" w14:textId="3A520795"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95" w:type="pct"/>
            <w:tcBorders>
              <w:top w:val="nil"/>
              <w:left w:val="nil"/>
              <w:bottom w:val="single" w:sz="4" w:space="0" w:color="auto"/>
              <w:right w:val="single" w:sz="4" w:space="0" w:color="auto"/>
            </w:tcBorders>
            <w:shd w:val="clear" w:color="auto" w:fill="auto"/>
            <w:noWrap/>
            <w:vAlign w:val="center"/>
          </w:tcPr>
          <w:p w14:paraId="204F7A9D" w14:textId="7E944C7C"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41F9102" w14:textId="399AC62A"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A0AC780" w14:textId="02028E93"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A94682B" w14:textId="0953787D"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A6D1E53" w14:textId="18379959"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73134C9" w14:textId="0B0E54C9"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5C2ECAB" w14:textId="41522C80"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1FE3A75" w14:textId="7FF003A2"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1156847" w14:textId="64A47B9F"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D4E5A77" w14:textId="2545CD05"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E4465B" w:rsidRPr="00B329C8" w14:paraId="2A9A9082"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7006D0AC" w14:textId="45FDE15F"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50804022" w14:textId="7EA49281"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95" w:type="pct"/>
            <w:tcBorders>
              <w:top w:val="nil"/>
              <w:left w:val="nil"/>
              <w:bottom w:val="single" w:sz="4" w:space="0" w:color="auto"/>
              <w:right w:val="single" w:sz="4" w:space="0" w:color="auto"/>
            </w:tcBorders>
            <w:shd w:val="clear" w:color="auto" w:fill="auto"/>
            <w:noWrap/>
            <w:vAlign w:val="center"/>
          </w:tcPr>
          <w:p w14:paraId="632936AF" w14:textId="309503FE"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F23CBB7" w14:textId="6E85D519"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3.110</w:t>
            </w:r>
          </w:p>
        </w:tc>
        <w:tc>
          <w:tcPr>
            <w:tcW w:w="396" w:type="pct"/>
            <w:tcBorders>
              <w:top w:val="nil"/>
              <w:left w:val="nil"/>
              <w:bottom w:val="single" w:sz="4" w:space="0" w:color="auto"/>
              <w:right w:val="single" w:sz="4" w:space="0" w:color="auto"/>
            </w:tcBorders>
            <w:shd w:val="clear" w:color="auto" w:fill="auto"/>
            <w:noWrap/>
            <w:vAlign w:val="center"/>
          </w:tcPr>
          <w:p w14:paraId="5B4AF3C9" w14:textId="6B8371C8"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5774AB9" w14:textId="1E93B6BD"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3.173</w:t>
            </w:r>
          </w:p>
        </w:tc>
        <w:tc>
          <w:tcPr>
            <w:tcW w:w="396" w:type="pct"/>
            <w:tcBorders>
              <w:top w:val="nil"/>
              <w:left w:val="nil"/>
              <w:bottom w:val="single" w:sz="4" w:space="0" w:color="auto"/>
              <w:right w:val="single" w:sz="4" w:space="0" w:color="auto"/>
            </w:tcBorders>
            <w:shd w:val="clear" w:color="auto" w:fill="auto"/>
            <w:noWrap/>
            <w:vAlign w:val="center"/>
          </w:tcPr>
          <w:p w14:paraId="2C7A79D8" w14:textId="6954C2F6"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1A116C0" w14:textId="66B7BA83"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3.236</w:t>
            </w:r>
          </w:p>
        </w:tc>
        <w:tc>
          <w:tcPr>
            <w:tcW w:w="395" w:type="pct"/>
            <w:tcBorders>
              <w:top w:val="nil"/>
              <w:left w:val="nil"/>
              <w:bottom w:val="single" w:sz="4" w:space="0" w:color="auto"/>
              <w:right w:val="single" w:sz="4" w:space="0" w:color="auto"/>
            </w:tcBorders>
            <w:shd w:val="clear" w:color="auto" w:fill="auto"/>
            <w:noWrap/>
            <w:vAlign w:val="center"/>
          </w:tcPr>
          <w:p w14:paraId="4BF2C84C" w14:textId="5C56DD3F"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BFAF1E3" w14:textId="4920AFA2"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3.301</w:t>
            </w:r>
          </w:p>
        </w:tc>
        <w:tc>
          <w:tcPr>
            <w:tcW w:w="396" w:type="pct"/>
            <w:tcBorders>
              <w:top w:val="nil"/>
              <w:left w:val="nil"/>
              <w:bottom w:val="single" w:sz="4" w:space="0" w:color="auto"/>
              <w:right w:val="single" w:sz="4" w:space="0" w:color="auto"/>
            </w:tcBorders>
            <w:shd w:val="clear" w:color="auto" w:fill="auto"/>
            <w:noWrap/>
            <w:vAlign w:val="center"/>
          </w:tcPr>
          <w:p w14:paraId="251E68FC" w14:textId="18BBCDE8"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AAE4505" w14:textId="0AC560D3"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3.367</w:t>
            </w:r>
          </w:p>
        </w:tc>
      </w:tr>
      <w:tr w:rsidR="00736DB6" w:rsidRPr="00B329C8" w14:paraId="5FAD75C3" w14:textId="77777777" w:rsidTr="00AE7740">
        <w:trPr>
          <w:trHeight w:val="300"/>
        </w:trPr>
        <w:tc>
          <w:tcPr>
            <w:tcW w:w="104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A6B672F" w14:textId="77777777" w:rsidR="00736DB6" w:rsidRPr="00F37EE5" w:rsidRDefault="00736DB6" w:rsidP="00736DB6">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622A99" w14:textId="5E26CB84" w:rsidR="00736DB6" w:rsidRPr="0031070D" w:rsidRDefault="00736DB6" w:rsidP="00EF1300">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091616" w14:textId="56DDB3C6"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108.863</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1A1100D" w14:textId="39DD98DB"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F19632" w14:textId="32B6CCD0"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111.042</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11BBCFA" w14:textId="7C70444B"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02DA13C" w14:textId="5F2850F4"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113.261</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8F292D" w14:textId="7CCD439C"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C2B8DE6" w14:textId="60CA6F31"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115.528</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EF7DA8" w14:textId="36A7E21A"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7B46C58" w14:textId="64D00719"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117.839</w:t>
            </w:r>
          </w:p>
        </w:tc>
      </w:tr>
      <w:bookmarkEnd w:id="11"/>
    </w:tbl>
    <w:p w14:paraId="1C8B952E" w14:textId="77777777"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130"/>
        <w:gridCol w:w="852"/>
        <w:gridCol w:w="750"/>
        <w:gridCol w:w="751"/>
        <w:gridCol w:w="751"/>
        <w:gridCol w:w="750"/>
        <w:gridCol w:w="751"/>
        <w:gridCol w:w="751"/>
        <w:gridCol w:w="750"/>
        <w:gridCol w:w="751"/>
        <w:gridCol w:w="751"/>
        <w:gridCol w:w="750"/>
      </w:tblGrid>
      <w:tr w:rsidR="000B02BC" w:rsidRPr="00B329C8" w14:paraId="772D7446" w14:textId="77777777" w:rsidTr="0031070D">
        <w:trPr>
          <w:trHeight w:val="192"/>
          <w:tblHeader/>
        </w:trPr>
        <w:tc>
          <w:tcPr>
            <w:tcW w:w="59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1E6C94C"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12" w:name="_Hlk38033679"/>
            <w:r w:rsidRPr="009266DE">
              <w:rPr>
                <w:rFonts w:ascii="Bookman Old Style" w:hAnsi="Bookman Old Style"/>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C53C4D"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91"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2A7520F"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6</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3803B522"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7</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0148AF39"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8</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5C76D753"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9</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562F7F2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10</w:t>
            </w:r>
          </w:p>
        </w:tc>
      </w:tr>
      <w:tr w:rsidR="00CB6FF0" w:rsidRPr="00B329C8" w14:paraId="40159DA0" w14:textId="77777777" w:rsidTr="0031070D">
        <w:trPr>
          <w:trHeight w:val="192"/>
          <w:tblHeader/>
        </w:trPr>
        <w:tc>
          <w:tcPr>
            <w:tcW w:w="59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D2865C"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7944AD"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7F4C5EB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2FDB53D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0C2C87E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2367254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470DE5A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7B2F9E0A"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6CCEE13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57A1DC8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77953A9E"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32F6C5F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E4465B" w:rsidRPr="00B329C8" w14:paraId="2515F2B5"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184CD77F" w14:textId="627FEF90"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56F3EAD8" w14:textId="226F8339"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95" w:type="pct"/>
            <w:tcBorders>
              <w:top w:val="nil"/>
              <w:left w:val="nil"/>
              <w:bottom w:val="single" w:sz="4" w:space="0" w:color="auto"/>
              <w:right w:val="single" w:sz="4" w:space="0" w:color="auto"/>
            </w:tcBorders>
            <w:shd w:val="clear" w:color="auto" w:fill="auto"/>
            <w:noWrap/>
            <w:vAlign w:val="center"/>
          </w:tcPr>
          <w:p w14:paraId="668533C9" w14:textId="5D6FF916" w:rsidR="00E4465B" w:rsidRPr="0031070D" w:rsidRDefault="00E4465B" w:rsidP="00EF1300">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F20A5A0" w14:textId="23D79419"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100.724</w:t>
            </w:r>
          </w:p>
        </w:tc>
        <w:tc>
          <w:tcPr>
            <w:tcW w:w="396" w:type="pct"/>
            <w:tcBorders>
              <w:top w:val="nil"/>
              <w:left w:val="nil"/>
              <w:bottom w:val="single" w:sz="4" w:space="0" w:color="auto"/>
              <w:right w:val="single" w:sz="4" w:space="0" w:color="auto"/>
            </w:tcBorders>
            <w:shd w:val="clear" w:color="auto" w:fill="auto"/>
            <w:noWrap/>
            <w:vAlign w:val="center"/>
          </w:tcPr>
          <w:p w14:paraId="427EAB6A" w14:textId="1A9471DB"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082D581" w14:textId="028886D9"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100.724</w:t>
            </w:r>
          </w:p>
        </w:tc>
        <w:tc>
          <w:tcPr>
            <w:tcW w:w="396" w:type="pct"/>
            <w:tcBorders>
              <w:top w:val="nil"/>
              <w:left w:val="nil"/>
              <w:bottom w:val="single" w:sz="4" w:space="0" w:color="auto"/>
              <w:right w:val="single" w:sz="4" w:space="0" w:color="auto"/>
            </w:tcBorders>
            <w:shd w:val="clear" w:color="auto" w:fill="auto"/>
            <w:noWrap/>
            <w:vAlign w:val="center"/>
          </w:tcPr>
          <w:p w14:paraId="06458118" w14:textId="749043E0"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3763748" w14:textId="699CB882"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100.724</w:t>
            </w:r>
          </w:p>
        </w:tc>
        <w:tc>
          <w:tcPr>
            <w:tcW w:w="395" w:type="pct"/>
            <w:tcBorders>
              <w:top w:val="nil"/>
              <w:left w:val="nil"/>
              <w:bottom w:val="single" w:sz="4" w:space="0" w:color="auto"/>
              <w:right w:val="single" w:sz="4" w:space="0" w:color="auto"/>
            </w:tcBorders>
            <w:shd w:val="clear" w:color="auto" w:fill="auto"/>
            <w:noWrap/>
            <w:vAlign w:val="center"/>
          </w:tcPr>
          <w:p w14:paraId="59339C85" w14:textId="2E6427E7"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C089294" w14:textId="7D771E88"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100.724</w:t>
            </w:r>
          </w:p>
        </w:tc>
        <w:tc>
          <w:tcPr>
            <w:tcW w:w="396" w:type="pct"/>
            <w:tcBorders>
              <w:top w:val="nil"/>
              <w:left w:val="nil"/>
              <w:bottom w:val="single" w:sz="4" w:space="0" w:color="auto"/>
              <w:right w:val="single" w:sz="4" w:space="0" w:color="auto"/>
            </w:tcBorders>
            <w:shd w:val="clear" w:color="auto" w:fill="auto"/>
            <w:noWrap/>
            <w:vAlign w:val="center"/>
          </w:tcPr>
          <w:p w14:paraId="5FEBFFB2" w14:textId="422008EE"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BBD37E3" w14:textId="39EE25AB"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100.724</w:t>
            </w:r>
          </w:p>
        </w:tc>
      </w:tr>
      <w:tr w:rsidR="00E4465B" w:rsidRPr="00B329C8" w14:paraId="77E319B5"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560CCB51" w14:textId="61164A5E"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43E0B9CB" w14:textId="6356EF57"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95" w:type="pct"/>
            <w:tcBorders>
              <w:top w:val="nil"/>
              <w:left w:val="nil"/>
              <w:bottom w:val="single" w:sz="4" w:space="0" w:color="auto"/>
              <w:right w:val="single" w:sz="4" w:space="0" w:color="auto"/>
            </w:tcBorders>
            <w:shd w:val="clear" w:color="auto" w:fill="auto"/>
            <w:noWrap/>
            <w:vAlign w:val="center"/>
          </w:tcPr>
          <w:p w14:paraId="1F4472A5" w14:textId="16C10D4B"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FEEEBE0" w14:textId="16EC26A8"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14.122</w:t>
            </w:r>
          </w:p>
        </w:tc>
        <w:tc>
          <w:tcPr>
            <w:tcW w:w="396" w:type="pct"/>
            <w:tcBorders>
              <w:top w:val="nil"/>
              <w:left w:val="nil"/>
              <w:bottom w:val="single" w:sz="4" w:space="0" w:color="auto"/>
              <w:right w:val="single" w:sz="4" w:space="0" w:color="auto"/>
            </w:tcBorders>
            <w:shd w:val="clear" w:color="auto" w:fill="auto"/>
            <w:noWrap/>
            <w:vAlign w:val="center"/>
          </w:tcPr>
          <w:p w14:paraId="2BDBB23D" w14:textId="48E48791"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6519B0A" w14:textId="4778FD54"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14.122</w:t>
            </w:r>
          </w:p>
        </w:tc>
        <w:tc>
          <w:tcPr>
            <w:tcW w:w="396" w:type="pct"/>
            <w:tcBorders>
              <w:top w:val="nil"/>
              <w:left w:val="nil"/>
              <w:bottom w:val="single" w:sz="4" w:space="0" w:color="auto"/>
              <w:right w:val="single" w:sz="4" w:space="0" w:color="auto"/>
            </w:tcBorders>
            <w:shd w:val="clear" w:color="auto" w:fill="auto"/>
            <w:noWrap/>
            <w:vAlign w:val="center"/>
          </w:tcPr>
          <w:p w14:paraId="23B5900C" w14:textId="6DB46140"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763E5CB" w14:textId="7545CDFF"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14.122</w:t>
            </w:r>
          </w:p>
        </w:tc>
        <w:tc>
          <w:tcPr>
            <w:tcW w:w="395" w:type="pct"/>
            <w:tcBorders>
              <w:top w:val="nil"/>
              <w:left w:val="nil"/>
              <w:bottom w:val="single" w:sz="4" w:space="0" w:color="auto"/>
              <w:right w:val="single" w:sz="4" w:space="0" w:color="auto"/>
            </w:tcBorders>
            <w:shd w:val="clear" w:color="auto" w:fill="auto"/>
            <w:noWrap/>
            <w:vAlign w:val="center"/>
          </w:tcPr>
          <w:p w14:paraId="1E735086" w14:textId="25EFBD0F"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8E4EBDD" w14:textId="74F22660"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14.122</w:t>
            </w:r>
          </w:p>
        </w:tc>
        <w:tc>
          <w:tcPr>
            <w:tcW w:w="396" w:type="pct"/>
            <w:tcBorders>
              <w:top w:val="nil"/>
              <w:left w:val="nil"/>
              <w:bottom w:val="single" w:sz="4" w:space="0" w:color="auto"/>
              <w:right w:val="single" w:sz="4" w:space="0" w:color="auto"/>
            </w:tcBorders>
            <w:shd w:val="clear" w:color="auto" w:fill="auto"/>
            <w:noWrap/>
            <w:vAlign w:val="center"/>
          </w:tcPr>
          <w:p w14:paraId="11394632" w14:textId="756CEED2"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D469586" w14:textId="451A8086"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14.122</w:t>
            </w:r>
          </w:p>
        </w:tc>
      </w:tr>
      <w:tr w:rsidR="00E4465B" w:rsidRPr="00B329C8" w14:paraId="744060A1"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5E5E2166" w14:textId="2F2FD6EF"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5C342E94" w14:textId="2C953F92"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95" w:type="pct"/>
            <w:tcBorders>
              <w:top w:val="nil"/>
              <w:left w:val="nil"/>
              <w:bottom w:val="single" w:sz="4" w:space="0" w:color="auto"/>
              <w:right w:val="single" w:sz="4" w:space="0" w:color="auto"/>
            </w:tcBorders>
            <w:shd w:val="clear" w:color="auto" w:fill="auto"/>
            <w:noWrap/>
            <w:vAlign w:val="center"/>
          </w:tcPr>
          <w:p w14:paraId="58EBCC84" w14:textId="294CD1ED"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911BB3E" w14:textId="3787A067"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61.351</w:t>
            </w:r>
          </w:p>
        </w:tc>
        <w:tc>
          <w:tcPr>
            <w:tcW w:w="396" w:type="pct"/>
            <w:tcBorders>
              <w:top w:val="nil"/>
              <w:left w:val="nil"/>
              <w:bottom w:val="single" w:sz="4" w:space="0" w:color="auto"/>
              <w:right w:val="single" w:sz="4" w:space="0" w:color="auto"/>
            </w:tcBorders>
            <w:shd w:val="clear" w:color="auto" w:fill="auto"/>
            <w:noWrap/>
            <w:vAlign w:val="center"/>
          </w:tcPr>
          <w:p w14:paraId="68492AD0" w14:textId="3EB69559"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9FC5FFA" w14:textId="07A05E5D"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61.351</w:t>
            </w:r>
          </w:p>
        </w:tc>
        <w:tc>
          <w:tcPr>
            <w:tcW w:w="396" w:type="pct"/>
            <w:tcBorders>
              <w:top w:val="nil"/>
              <w:left w:val="nil"/>
              <w:bottom w:val="single" w:sz="4" w:space="0" w:color="auto"/>
              <w:right w:val="single" w:sz="4" w:space="0" w:color="auto"/>
            </w:tcBorders>
            <w:shd w:val="clear" w:color="auto" w:fill="auto"/>
            <w:noWrap/>
            <w:vAlign w:val="center"/>
          </w:tcPr>
          <w:p w14:paraId="41FAE1AC" w14:textId="6C17E314"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0B053E2" w14:textId="2C717EBE"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61.351</w:t>
            </w:r>
          </w:p>
        </w:tc>
        <w:tc>
          <w:tcPr>
            <w:tcW w:w="395" w:type="pct"/>
            <w:tcBorders>
              <w:top w:val="nil"/>
              <w:left w:val="nil"/>
              <w:bottom w:val="single" w:sz="4" w:space="0" w:color="auto"/>
              <w:right w:val="single" w:sz="4" w:space="0" w:color="auto"/>
            </w:tcBorders>
            <w:shd w:val="clear" w:color="auto" w:fill="auto"/>
            <w:noWrap/>
            <w:vAlign w:val="center"/>
          </w:tcPr>
          <w:p w14:paraId="178EDB1F" w14:textId="4862974A"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E78FBD1" w14:textId="4A1EB5B4"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61.351</w:t>
            </w:r>
          </w:p>
        </w:tc>
        <w:tc>
          <w:tcPr>
            <w:tcW w:w="396" w:type="pct"/>
            <w:tcBorders>
              <w:top w:val="nil"/>
              <w:left w:val="nil"/>
              <w:bottom w:val="single" w:sz="4" w:space="0" w:color="auto"/>
              <w:right w:val="single" w:sz="4" w:space="0" w:color="auto"/>
            </w:tcBorders>
            <w:shd w:val="clear" w:color="auto" w:fill="auto"/>
            <w:noWrap/>
            <w:vAlign w:val="center"/>
          </w:tcPr>
          <w:p w14:paraId="62616CAC" w14:textId="4BEF9DD8"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E92E3F7" w14:textId="5BAD30AD"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61.351</w:t>
            </w:r>
          </w:p>
        </w:tc>
      </w:tr>
      <w:tr w:rsidR="00E4465B" w:rsidRPr="00B329C8" w14:paraId="019E01E8"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64C801E3" w14:textId="5955600C"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67FD55FA" w14:textId="0DE12BE0"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95" w:type="pct"/>
            <w:tcBorders>
              <w:top w:val="nil"/>
              <w:left w:val="nil"/>
              <w:bottom w:val="single" w:sz="4" w:space="0" w:color="auto"/>
              <w:right w:val="single" w:sz="4" w:space="0" w:color="auto"/>
            </w:tcBorders>
            <w:shd w:val="clear" w:color="auto" w:fill="auto"/>
            <w:noWrap/>
            <w:vAlign w:val="center"/>
          </w:tcPr>
          <w:p w14:paraId="7CD842F7" w14:textId="65A65A95"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F8DF432" w14:textId="7B25402B"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25.251</w:t>
            </w:r>
          </w:p>
        </w:tc>
        <w:tc>
          <w:tcPr>
            <w:tcW w:w="396" w:type="pct"/>
            <w:tcBorders>
              <w:top w:val="nil"/>
              <w:left w:val="nil"/>
              <w:bottom w:val="single" w:sz="4" w:space="0" w:color="auto"/>
              <w:right w:val="single" w:sz="4" w:space="0" w:color="auto"/>
            </w:tcBorders>
            <w:shd w:val="clear" w:color="auto" w:fill="auto"/>
            <w:noWrap/>
            <w:vAlign w:val="center"/>
          </w:tcPr>
          <w:p w14:paraId="53DDDC62" w14:textId="447BFDA8"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15C7A9D" w14:textId="313B5635"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25.251</w:t>
            </w:r>
          </w:p>
        </w:tc>
        <w:tc>
          <w:tcPr>
            <w:tcW w:w="396" w:type="pct"/>
            <w:tcBorders>
              <w:top w:val="nil"/>
              <w:left w:val="nil"/>
              <w:bottom w:val="single" w:sz="4" w:space="0" w:color="auto"/>
              <w:right w:val="single" w:sz="4" w:space="0" w:color="auto"/>
            </w:tcBorders>
            <w:shd w:val="clear" w:color="auto" w:fill="auto"/>
            <w:noWrap/>
            <w:vAlign w:val="center"/>
          </w:tcPr>
          <w:p w14:paraId="53D898CC" w14:textId="26D4DAE7"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76ABA0E" w14:textId="4C8B4706"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25.251</w:t>
            </w:r>
          </w:p>
        </w:tc>
        <w:tc>
          <w:tcPr>
            <w:tcW w:w="395" w:type="pct"/>
            <w:tcBorders>
              <w:top w:val="nil"/>
              <w:left w:val="nil"/>
              <w:bottom w:val="single" w:sz="4" w:space="0" w:color="auto"/>
              <w:right w:val="single" w:sz="4" w:space="0" w:color="auto"/>
            </w:tcBorders>
            <w:shd w:val="clear" w:color="auto" w:fill="auto"/>
            <w:noWrap/>
            <w:vAlign w:val="center"/>
          </w:tcPr>
          <w:p w14:paraId="14707844" w14:textId="5E2FBD8C"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9C27FA0" w14:textId="35BF3638"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25.251</w:t>
            </w:r>
          </w:p>
        </w:tc>
        <w:tc>
          <w:tcPr>
            <w:tcW w:w="396" w:type="pct"/>
            <w:tcBorders>
              <w:top w:val="nil"/>
              <w:left w:val="nil"/>
              <w:bottom w:val="single" w:sz="4" w:space="0" w:color="auto"/>
              <w:right w:val="single" w:sz="4" w:space="0" w:color="auto"/>
            </w:tcBorders>
            <w:shd w:val="clear" w:color="auto" w:fill="auto"/>
            <w:noWrap/>
            <w:vAlign w:val="center"/>
          </w:tcPr>
          <w:p w14:paraId="75A6FC6E" w14:textId="4071EF15"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22F09F7" w14:textId="5922E695"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25.251</w:t>
            </w:r>
          </w:p>
        </w:tc>
      </w:tr>
      <w:tr w:rsidR="00E4465B" w:rsidRPr="00B329C8" w14:paraId="343ECE6D"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25BBC519" w14:textId="3B52824E"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2F85232E" w14:textId="7D9E3AC3"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95" w:type="pct"/>
            <w:tcBorders>
              <w:top w:val="nil"/>
              <w:left w:val="nil"/>
              <w:bottom w:val="single" w:sz="4" w:space="0" w:color="auto"/>
              <w:right w:val="single" w:sz="4" w:space="0" w:color="auto"/>
            </w:tcBorders>
            <w:shd w:val="clear" w:color="auto" w:fill="auto"/>
            <w:noWrap/>
            <w:vAlign w:val="center"/>
          </w:tcPr>
          <w:p w14:paraId="21A36B8D" w14:textId="0A9F61FA"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561B52A" w14:textId="4D7BF53B"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06FB92D" w14:textId="51B1DF3C"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91FDC49" w14:textId="0A2F0F86"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652B217" w14:textId="4343AD19"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D86E076" w14:textId="40587FC5"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A5E1357" w14:textId="5E97AFF0"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618CFD7" w14:textId="0D37F0ED"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0EA3FC6" w14:textId="606DC9C3"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59D7282" w14:textId="76CF508C"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E4465B" w:rsidRPr="00B329C8" w14:paraId="0EA7E64E"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68820655" w14:textId="675DAAEC"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5F39E9CE" w14:textId="1A3F51DF"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95" w:type="pct"/>
            <w:tcBorders>
              <w:top w:val="nil"/>
              <w:left w:val="nil"/>
              <w:bottom w:val="single" w:sz="4" w:space="0" w:color="auto"/>
              <w:right w:val="single" w:sz="4" w:space="0" w:color="auto"/>
            </w:tcBorders>
            <w:shd w:val="clear" w:color="auto" w:fill="auto"/>
            <w:noWrap/>
            <w:vAlign w:val="center"/>
          </w:tcPr>
          <w:p w14:paraId="4BCB7880" w14:textId="069C4C4A"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7DA9938" w14:textId="44CDBABD"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834E78F" w14:textId="43D4E1E7"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0A46092" w14:textId="54E04ACA"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D19922F" w14:textId="548DF16B"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90A0A6A" w14:textId="3A63985E"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13E4937" w14:textId="3C69B4DD"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D8BB279" w14:textId="14069753"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34AB096" w14:textId="6E739468"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3654228" w14:textId="2AFB12C7"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E4465B" w:rsidRPr="00B329C8" w14:paraId="48C9BD53"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5A3AF5DB" w14:textId="0F730F9B"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22F6C341" w14:textId="737955BD"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95" w:type="pct"/>
            <w:tcBorders>
              <w:top w:val="nil"/>
              <w:left w:val="nil"/>
              <w:bottom w:val="single" w:sz="4" w:space="0" w:color="auto"/>
              <w:right w:val="single" w:sz="4" w:space="0" w:color="auto"/>
            </w:tcBorders>
            <w:shd w:val="clear" w:color="auto" w:fill="auto"/>
            <w:noWrap/>
            <w:vAlign w:val="center"/>
          </w:tcPr>
          <w:p w14:paraId="6FAD4F48" w14:textId="54B1541F"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6C75F9C" w14:textId="2316E4FE"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9ABD797" w14:textId="199C3B97"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07A6F42" w14:textId="302A0853"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40B01AF" w14:textId="03774217"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54C4DBA" w14:textId="573E478D"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B4E800E" w14:textId="763C16FF"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D938EB9" w14:textId="31F7B0B3"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0D72FCA" w14:textId="41DCA11A"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A513777" w14:textId="220F2BAE"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E4465B" w:rsidRPr="00B329C8" w14:paraId="650F3E1F"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7E7104F8" w14:textId="4C2A680D"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50D8ACE8" w14:textId="0ADD4A52"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95" w:type="pct"/>
            <w:tcBorders>
              <w:top w:val="nil"/>
              <w:left w:val="nil"/>
              <w:bottom w:val="single" w:sz="4" w:space="0" w:color="auto"/>
              <w:right w:val="single" w:sz="4" w:space="0" w:color="auto"/>
            </w:tcBorders>
            <w:shd w:val="clear" w:color="auto" w:fill="auto"/>
            <w:noWrap/>
            <w:vAlign w:val="center"/>
          </w:tcPr>
          <w:p w14:paraId="236E2237" w14:textId="420C02CC"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3235AF7" w14:textId="203CC9EC"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13.748</w:t>
            </w:r>
          </w:p>
        </w:tc>
        <w:tc>
          <w:tcPr>
            <w:tcW w:w="396" w:type="pct"/>
            <w:tcBorders>
              <w:top w:val="nil"/>
              <w:left w:val="nil"/>
              <w:bottom w:val="single" w:sz="4" w:space="0" w:color="auto"/>
              <w:right w:val="single" w:sz="4" w:space="0" w:color="auto"/>
            </w:tcBorders>
            <w:shd w:val="clear" w:color="auto" w:fill="auto"/>
            <w:noWrap/>
            <w:vAlign w:val="center"/>
          </w:tcPr>
          <w:p w14:paraId="0E659E69" w14:textId="457AA3ED"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B7ACC1A" w14:textId="5F50FFED"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13.748</w:t>
            </w:r>
          </w:p>
        </w:tc>
        <w:tc>
          <w:tcPr>
            <w:tcW w:w="396" w:type="pct"/>
            <w:tcBorders>
              <w:top w:val="nil"/>
              <w:left w:val="nil"/>
              <w:bottom w:val="single" w:sz="4" w:space="0" w:color="auto"/>
              <w:right w:val="single" w:sz="4" w:space="0" w:color="auto"/>
            </w:tcBorders>
            <w:shd w:val="clear" w:color="auto" w:fill="auto"/>
            <w:noWrap/>
            <w:vAlign w:val="center"/>
          </w:tcPr>
          <w:p w14:paraId="60F4F6DB" w14:textId="0ED5F891"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0AF21AD" w14:textId="3B9B39D6"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13.748</w:t>
            </w:r>
          </w:p>
        </w:tc>
        <w:tc>
          <w:tcPr>
            <w:tcW w:w="395" w:type="pct"/>
            <w:tcBorders>
              <w:top w:val="nil"/>
              <w:left w:val="nil"/>
              <w:bottom w:val="single" w:sz="4" w:space="0" w:color="auto"/>
              <w:right w:val="single" w:sz="4" w:space="0" w:color="auto"/>
            </w:tcBorders>
            <w:shd w:val="clear" w:color="auto" w:fill="auto"/>
            <w:noWrap/>
            <w:vAlign w:val="center"/>
          </w:tcPr>
          <w:p w14:paraId="49ABB5D3" w14:textId="12AD0168"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B6B4089" w14:textId="4BB46D67"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13.748</w:t>
            </w:r>
          </w:p>
        </w:tc>
        <w:tc>
          <w:tcPr>
            <w:tcW w:w="396" w:type="pct"/>
            <w:tcBorders>
              <w:top w:val="nil"/>
              <w:left w:val="nil"/>
              <w:bottom w:val="single" w:sz="4" w:space="0" w:color="auto"/>
              <w:right w:val="single" w:sz="4" w:space="0" w:color="auto"/>
            </w:tcBorders>
            <w:shd w:val="clear" w:color="auto" w:fill="auto"/>
            <w:noWrap/>
            <w:vAlign w:val="center"/>
          </w:tcPr>
          <w:p w14:paraId="3C979C4A" w14:textId="2246EDC4"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F539887" w14:textId="569E4C03"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13.748</w:t>
            </w:r>
          </w:p>
        </w:tc>
      </w:tr>
      <w:tr w:rsidR="00E4465B" w:rsidRPr="00B329C8" w14:paraId="0D4A0808"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14CF0541" w14:textId="11E6A426"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650947DB" w14:textId="4D8BC426"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95" w:type="pct"/>
            <w:tcBorders>
              <w:top w:val="nil"/>
              <w:left w:val="nil"/>
              <w:bottom w:val="single" w:sz="4" w:space="0" w:color="auto"/>
              <w:right w:val="single" w:sz="4" w:space="0" w:color="auto"/>
            </w:tcBorders>
            <w:shd w:val="clear" w:color="auto" w:fill="auto"/>
            <w:noWrap/>
            <w:vAlign w:val="center"/>
          </w:tcPr>
          <w:p w14:paraId="30169412" w14:textId="000B5D99"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D3B4583" w14:textId="105914AD"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5E69DAA" w14:textId="3D396BEC"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B3B4BF6" w14:textId="6FF30AEA"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CDE07F7" w14:textId="67A4F79B"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CE46247" w14:textId="4717CA31"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09B0593" w14:textId="0751BA9C"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631B2B0" w14:textId="2D24572B"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BA1056C" w14:textId="7B62616B"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B59C0E7" w14:textId="22EA2E61"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E4465B" w:rsidRPr="00B329C8" w14:paraId="36E646F9"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6C22D187" w14:textId="58340F15"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0ECD11D8" w14:textId="29F01826"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95" w:type="pct"/>
            <w:tcBorders>
              <w:top w:val="nil"/>
              <w:left w:val="nil"/>
              <w:bottom w:val="single" w:sz="4" w:space="0" w:color="auto"/>
              <w:right w:val="single" w:sz="4" w:space="0" w:color="auto"/>
            </w:tcBorders>
            <w:shd w:val="clear" w:color="auto" w:fill="auto"/>
            <w:noWrap/>
            <w:vAlign w:val="center"/>
          </w:tcPr>
          <w:p w14:paraId="6C32513A" w14:textId="200839CD"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162FC07" w14:textId="2BC1B7AF"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D6B905B" w14:textId="2A23EEE9"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28DB78C" w14:textId="3E97DA16"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1C72A15" w14:textId="3AFF6BB5"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0A6589F" w14:textId="22FABBF1"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8A2A24D" w14:textId="5619F76B"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2395C50" w14:textId="4B917091"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D9711C0" w14:textId="5E13476A"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790BE6D" w14:textId="4EC8BBE9"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E4465B" w:rsidRPr="00B329C8" w14:paraId="0E3ABA5A"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3B3D7D19" w14:textId="60338B31"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40F4FC3A" w14:textId="40706966"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95" w:type="pct"/>
            <w:tcBorders>
              <w:top w:val="nil"/>
              <w:left w:val="nil"/>
              <w:bottom w:val="single" w:sz="4" w:space="0" w:color="auto"/>
              <w:right w:val="single" w:sz="4" w:space="0" w:color="auto"/>
            </w:tcBorders>
            <w:shd w:val="clear" w:color="auto" w:fill="auto"/>
            <w:noWrap/>
            <w:vAlign w:val="center"/>
          </w:tcPr>
          <w:p w14:paraId="117D163D" w14:textId="2688DEB8"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6CADB7C" w14:textId="6582F48A"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3.367</w:t>
            </w:r>
          </w:p>
        </w:tc>
        <w:tc>
          <w:tcPr>
            <w:tcW w:w="396" w:type="pct"/>
            <w:tcBorders>
              <w:top w:val="nil"/>
              <w:left w:val="nil"/>
              <w:bottom w:val="single" w:sz="4" w:space="0" w:color="auto"/>
              <w:right w:val="single" w:sz="4" w:space="0" w:color="auto"/>
            </w:tcBorders>
            <w:shd w:val="clear" w:color="auto" w:fill="auto"/>
            <w:noWrap/>
            <w:vAlign w:val="center"/>
          </w:tcPr>
          <w:p w14:paraId="2F52D5CD" w14:textId="64087FF2"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7E0E454" w14:textId="5CA34566"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3.367</w:t>
            </w:r>
          </w:p>
        </w:tc>
        <w:tc>
          <w:tcPr>
            <w:tcW w:w="396" w:type="pct"/>
            <w:tcBorders>
              <w:top w:val="nil"/>
              <w:left w:val="nil"/>
              <w:bottom w:val="single" w:sz="4" w:space="0" w:color="auto"/>
              <w:right w:val="single" w:sz="4" w:space="0" w:color="auto"/>
            </w:tcBorders>
            <w:shd w:val="clear" w:color="auto" w:fill="auto"/>
            <w:noWrap/>
            <w:vAlign w:val="center"/>
          </w:tcPr>
          <w:p w14:paraId="29A42F9A" w14:textId="6375DFC6"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AC2EC8E" w14:textId="4B0A96E3"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3.367</w:t>
            </w:r>
          </w:p>
        </w:tc>
        <w:tc>
          <w:tcPr>
            <w:tcW w:w="395" w:type="pct"/>
            <w:tcBorders>
              <w:top w:val="nil"/>
              <w:left w:val="nil"/>
              <w:bottom w:val="single" w:sz="4" w:space="0" w:color="auto"/>
              <w:right w:val="single" w:sz="4" w:space="0" w:color="auto"/>
            </w:tcBorders>
            <w:shd w:val="clear" w:color="auto" w:fill="auto"/>
            <w:noWrap/>
            <w:vAlign w:val="center"/>
          </w:tcPr>
          <w:p w14:paraId="42F9D39C" w14:textId="18D88EB7"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537E137" w14:textId="4230CA31"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3.367</w:t>
            </w:r>
          </w:p>
        </w:tc>
        <w:tc>
          <w:tcPr>
            <w:tcW w:w="396" w:type="pct"/>
            <w:tcBorders>
              <w:top w:val="nil"/>
              <w:left w:val="nil"/>
              <w:bottom w:val="single" w:sz="4" w:space="0" w:color="auto"/>
              <w:right w:val="single" w:sz="4" w:space="0" w:color="auto"/>
            </w:tcBorders>
            <w:shd w:val="clear" w:color="auto" w:fill="auto"/>
            <w:noWrap/>
            <w:vAlign w:val="center"/>
          </w:tcPr>
          <w:p w14:paraId="4BC7B0C7" w14:textId="2698F093"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6D5AC2B" w14:textId="6B6C4931"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3.367</w:t>
            </w:r>
          </w:p>
        </w:tc>
      </w:tr>
      <w:tr w:rsidR="00736DB6" w:rsidRPr="00B329C8" w14:paraId="437882F9" w14:textId="77777777" w:rsidTr="00AE7740">
        <w:trPr>
          <w:trHeight w:val="300"/>
        </w:trPr>
        <w:tc>
          <w:tcPr>
            <w:tcW w:w="104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C53726" w14:textId="77777777" w:rsidR="00736DB6" w:rsidRPr="00F37EE5" w:rsidRDefault="00736DB6" w:rsidP="00736DB6">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4E1A810" w14:textId="375A01E3" w:rsidR="00736DB6" w:rsidRPr="0031070D" w:rsidRDefault="00736DB6" w:rsidP="00EF1300">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FF94002" w14:textId="1669DD4C"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117.839</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8197088" w14:textId="2B9E90DD"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FEE925" w14:textId="09AF2FFA"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117.839</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843252E" w14:textId="7250414F"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2F62F8E" w14:textId="228BFB95"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117.839</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98B05E5" w14:textId="6891794C"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6DFB96" w14:textId="544AAEA7"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117.839</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59685C" w14:textId="3E295DA3"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05541D" w14:textId="37C5E31C"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117.839</w:t>
            </w:r>
          </w:p>
        </w:tc>
      </w:tr>
      <w:bookmarkEnd w:id="12"/>
    </w:tbl>
    <w:p w14:paraId="01456B45" w14:textId="77777777"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130"/>
        <w:gridCol w:w="852"/>
        <w:gridCol w:w="750"/>
        <w:gridCol w:w="751"/>
        <w:gridCol w:w="751"/>
        <w:gridCol w:w="750"/>
        <w:gridCol w:w="751"/>
        <w:gridCol w:w="751"/>
        <w:gridCol w:w="750"/>
        <w:gridCol w:w="751"/>
        <w:gridCol w:w="751"/>
        <w:gridCol w:w="750"/>
      </w:tblGrid>
      <w:tr w:rsidR="000B02BC" w:rsidRPr="00B329C8" w14:paraId="3AA989DA" w14:textId="77777777" w:rsidTr="0031070D">
        <w:trPr>
          <w:trHeight w:val="192"/>
          <w:tblHeader/>
        </w:trPr>
        <w:tc>
          <w:tcPr>
            <w:tcW w:w="59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30DD41"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13" w:name="_Hlk38033761"/>
            <w:r w:rsidRPr="009266DE">
              <w:rPr>
                <w:rFonts w:ascii="Bookman Old Style" w:hAnsi="Bookman Old Style"/>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A4E060"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91"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040BF69"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11</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4EFBCE6C"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12</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2D2AF6AE"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13</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64463339"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14</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7427EC8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15</w:t>
            </w:r>
          </w:p>
        </w:tc>
      </w:tr>
      <w:tr w:rsidR="00CB6FF0" w:rsidRPr="00B329C8" w14:paraId="3D375E0C" w14:textId="77777777" w:rsidTr="0031070D">
        <w:trPr>
          <w:trHeight w:val="192"/>
          <w:tblHeader/>
        </w:trPr>
        <w:tc>
          <w:tcPr>
            <w:tcW w:w="59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1A3A74"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127D8"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20A249A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0CF18B9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2985624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7D18BEC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395C730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2AB4873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6AB4160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19BD1A1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069E327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7E026706"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E4465B" w:rsidRPr="00B329C8" w14:paraId="0F47859F"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101FB86C" w14:textId="3A631BD1"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2BF2B458" w14:textId="1D7A1331"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Residencial</w:t>
            </w:r>
          </w:p>
        </w:tc>
        <w:tc>
          <w:tcPr>
            <w:tcW w:w="395" w:type="pct"/>
            <w:tcBorders>
              <w:top w:val="nil"/>
              <w:left w:val="nil"/>
              <w:bottom w:val="single" w:sz="4" w:space="0" w:color="auto"/>
              <w:right w:val="single" w:sz="4" w:space="0" w:color="auto"/>
            </w:tcBorders>
            <w:shd w:val="clear" w:color="auto" w:fill="auto"/>
            <w:noWrap/>
            <w:vAlign w:val="center"/>
          </w:tcPr>
          <w:p w14:paraId="18FD54C9" w14:textId="3522BC9D" w:rsidR="00E4465B" w:rsidRPr="0031070D" w:rsidRDefault="00E4465B" w:rsidP="00EF1300">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9AA5B11" w14:textId="7A898F27"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100.724</w:t>
            </w:r>
          </w:p>
        </w:tc>
        <w:tc>
          <w:tcPr>
            <w:tcW w:w="396" w:type="pct"/>
            <w:tcBorders>
              <w:top w:val="nil"/>
              <w:left w:val="nil"/>
              <w:bottom w:val="single" w:sz="4" w:space="0" w:color="auto"/>
              <w:right w:val="single" w:sz="4" w:space="0" w:color="auto"/>
            </w:tcBorders>
            <w:shd w:val="clear" w:color="auto" w:fill="auto"/>
            <w:noWrap/>
            <w:vAlign w:val="center"/>
          </w:tcPr>
          <w:p w14:paraId="27746FEC" w14:textId="324D109F"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8F674EB" w14:textId="3C3FB113"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100.724</w:t>
            </w:r>
          </w:p>
        </w:tc>
        <w:tc>
          <w:tcPr>
            <w:tcW w:w="396" w:type="pct"/>
            <w:tcBorders>
              <w:top w:val="nil"/>
              <w:left w:val="nil"/>
              <w:bottom w:val="single" w:sz="4" w:space="0" w:color="auto"/>
              <w:right w:val="single" w:sz="4" w:space="0" w:color="auto"/>
            </w:tcBorders>
            <w:shd w:val="clear" w:color="auto" w:fill="auto"/>
            <w:noWrap/>
            <w:vAlign w:val="center"/>
          </w:tcPr>
          <w:p w14:paraId="61F04073" w14:textId="27230BC2"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8E556E4" w14:textId="7D6C3D38"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100.724</w:t>
            </w:r>
          </w:p>
        </w:tc>
        <w:tc>
          <w:tcPr>
            <w:tcW w:w="395" w:type="pct"/>
            <w:tcBorders>
              <w:top w:val="nil"/>
              <w:left w:val="nil"/>
              <w:bottom w:val="single" w:sz="4" w:space="0" w:color="auto"/>
              <w:right w:val="single" w:sz="4" w:space="0" w:color="auto"/>
            </w:tcBorders>
            <w:shd w:val="clear" w:color="auto" w:fill="auto"/>
            <w:noWrap/>
            <w:vAlign w:val="center"/>
          </w:tcPr>
          <w:p w14:paraId="71433DDE" w14:textId="059E7BC8"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BA97412" w14:textId="7E6098A2"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100.724</w:t>
            </w:r>
          </w:p>
        </w:tc>
        <w:tc>
          <w:tcPr>
            <w:tcW w:w="396" w:type="pct"/>
            <w:tcBorders>
              <w:top w:val="nil"/>
              <w:left w:val="nil"/>
              <w:bottom w:val="single" w:sz="4" w:space="0" w:color="auto"/>
              <w:right w:val="single" w:sz="4" w:space="0" w:color="auto"/>
            </w:tcBorders>
            <w:shd w:val="clear" w:color="auto" w:fill="auto"/>
            <w:noWrap/>
            <w:vAlign w:val="center"/>
          </w:tcPr>
          <w:p w14:paraId="6ED6AB48" w14:textId="704783DF"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C75D3B4" w14:textId="0BFF145B"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100.724</w:t>
            </w:r>
          </w:p>
        </w:tc>
      </w:tr>
      <w:tr w:rsidR="00E4465B" w:rsidRPr="00B329C8" w14:paraId="1D689EE0"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45DDE773" w14:textId="072EE198"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6D04F394" w14:textId="074E3BB6"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1</w:t>
            </w:r>
          </w:p>
        </w:tc>
        <w:tc>
          <w:tcPr>
            <w:tcW w:w="395" w:type="pct"/>
            <w:tcBorders>
              <w:top w:val="nil"/>
              <w:left w:val="nil"/>
              <w:bottom w:val="single" w:sz="4" w:space="0" w:color="auto"/>
              <w:right w:val="single" w:sz="4" w:space="0" w:color="auto"/>
            </w:tcBorders>
            <w:shd w:val="clear" w:color="auto" w:fill="auto"/>
            <w:noWrap/>
            <w:vAlign w:val="center"/>
          </w:tcPr>
          <w:p w14:paraId="72015592" w14:textId="03BE16BE"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83CB5F4" w14:textId="475C33B0"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14.122</w:t>
            </w:r>
          </w:p>
        </w:tc>
        <w:tc>
          <w:tcPr>
            <w:tcW w:w="396" w:type="pct"/>
            <w:tcBorders>
              <w:top w:val="nil"/>
              <w:left w:val="nil"/>
              <w:bottom w:val="single" w:sz="4" w:space="0" w:color="auto"/>
              <w:right w:val="single" w:sz="4" w:space="0" w:color="auto"/>
            </w:tcBorders>
            <w:shd w:val="clear" w:color="auto" w:fill="auto"/>
            <w:noWrap/>
            <w:vAlign w:val="center"/>
          </w:tcPr>
          <w:p w14:paraId="0C1D2B7C" w14:textId="70AC26CF"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619DF5B" w14:textId="68559319"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14.122</w:t>
            </w:r>
          </w:p>
        </w:tc>
        <w:tc>
          <w:tcPr>
            <w:tcW w:w="396" w:type="pct"/>
            <w:tcBorders>
              <w:top w:val="nil"/>
              <w:left w:val="nil"/>
              <w:bottom w:val="single" w:sz="4" w:space="0" w:color="auto"/>
              <w:right w:val="single" w:sz="4" w:space="0" w:color="auto"/>
            </w:tcBorders>
            <w:shd w:val="clear" w:color="auto" w:fill="auto"/>
            <w:noWrap/>
            <w:vAlign w:val="center"/>
          </w:tcPr>
          <w:p w14:paraId="399A7F73" w14:textId="314A3B2F"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7182D00" w14:textId="6BC861CA"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14.122</w:t>
            </w:r>
          </w:p>
        </w:tc>
        <w:tc>
          <w:tcPr>
            <w:tcW w:w="395" w:type="pct"/>
            <w:tcBorders>
              <w:top w:val="nil"/>
              <w:left w:val="nil"/>
              <w:bottom w:val="single" w:sz="4" w:space="0" w:color="auto"/>
              <w:right w:val="single" w:sz="4" w:space="0" w:color="auto"/>
            </w:tcBorders>
            <w:shd w:val="clear" w:color="auto" w:fill="auto"/>
            <w:noWrap/>
            <w:vAlign w:val="center"/>
          </w:tcPr>
          <w:p w14:paraId="75834B1D" w14:textId="51CBCBB0"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8E589F3" w14:textId="70094D2C"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14.122</w:t>
            </w:r>
          </w:p>
        </w:tc>
        <w:tc>
          <w:tcPr>
            <w:tcW w:w="396" w:type="pct"/>
            <w:tcBorders>
              <w:top w:val="nil"/>
              <w:left w:val="nil"/>
              <w:bottom w:val="single" w:sz="4" w:space="0" w:color="auto"/>
              <w:right w:val="single" w:sz="4" w:space="0" w:color="auto"/>
            </w:tcBorders>
            <w:shd w:val="clear" w:color="auto" w:fill="auto"/>
            <w:noWrap/>
            <w:vAlign w:val="center"/>
          </w:tcPr>
          <w:p w14:paraId="28EA1734" w14:textId="21C071FF"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788FD42" w14:textId="71B19896"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14.122</w:t>
            </w:r>
          </w:p>
        </w:tc>
      </w:tr>
      <w:tr w:rsidR="00E4465B" w:rsidRPr="00B329C8" w14:paraId="61475E82"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51A3BF4E" w14:textId="2C912E54"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11EEFB90" w14:textId="3E15B71F"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2</w:t>
            </w:r>
          </w:p>
        </w:tc>
        <w:tc>
          <w:tcPr>
            <w:tcW w:w="395" w:type="pct"/>
            <w:tcBorders>
              <w:top w:val="nil"/>
              <w:left w:val="nil"/>
              <w:bottom w:val="single" w:sz="4" w:space="0" w:color="auto"/>
              <w:right w:val="single" w:sz="4" w:space="0" w:color="auto"/>
            </w:tcBorders>
            <w:shd w:val="clear" w:color="auto" w:fill="auto"/>
            <w:noWrap/>
            <w:vAlign w:val="center"/>
          </w:tcPr>
          <w:p w14:paraId="18359031" w14:textId="0467AD12"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9E96936" w14:textId="4C1FEBAB"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61.351</w:t>
            </w:r>
          </w:p>
        </w:tc>
        <w:tc>
          <w:tcPr>
            <w:tcW w:w="396" w:type="pct"/>
            <w:tcBorders>
              <w:top w:val="nil"/>
              <w:left w:val="nil"/>
              <w:bottom w:val="single" w:sz="4" w:space="0" w:color="auto"/>
              <w:right w:val="single" w:sz="4" w:space="0" w:color="auto"/>
            </w:tcBorders>
            <w:shd w:val="clear" w:color="auto" w:fill="auto"/>
            <w:noWrap/>
            <w:vAlign w:val="center"/>
          </w:tcPr>
          <w:p w14:paraId="6A762C68" w14:textId="58628A88"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2929248" w14:textId="7F8A12CC"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61.351</w:t>
            </w:r>
          </w:p>
        </w:tc>
        <w:tc>
          <w:tcPr>
            <w:tcW w:w="396" w:type="pct"/>
            <w:tcBorders>
              <w:top w:val="nil"/>
              <w:left w:val="nil"/>
              <w:bottom w:val="single" w:sz="4" w:space="0" w:color="auto"/>
              <w:right w:val="single" w:sz="4" w:space="0" w:color="auto"/>
            </w:tcBorders>
            <w:shd w:val="clear" w:color="auto" w:fill="auto"/>
            <w:noWrap/>
            <w:vAlign w:val="center"/>
          </w:tcPr>
          <w:p w14:paraId="5C02C1B3" w14:textId="7250BA8C"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0CDDF4B" w14:textId="221E3368"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61.351</w:t>
            </w:r>
          </w:p>
        </w:tc>
        <w:tc>
          <w:tcPr>
            <w:tcW w:w="395" w:type="pct"/>
            <w:tcBorders>
              <w:top w:val="nil"/>
              <w:left w:val="nil"/>
              <w:bottom w:val="single" w:sz="4" w:space="0" w:color="auto"/>
              <w:right w:val="single" w:sz="4" w:space="0" w:color="auto"/>
            </w:tcBorders>
            <w:shd w:val="clear" w:color="auto" w:fill="auto"/>
            <w:noWrap/>
            <w:vAlign w:val="center"/>
          </w:tcPr>
          <w:p w14:paraId="24FC3656" w14:textId="4CA10258"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ABD3EE8" w14:textId="55ED441D"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61.351</w:t>
            </w:r>
          </w:p>
        </w:tc>
        <w:tc>
          <w:tcPr>
            <w:tcW w:w="396" w:type="pct"/>
            <w:tcBorders>
              <w:top w:val="nil"/>
              <w:left w:val="nil"/>
              <w:bottom w:val="single" w:sz="4" w:space="0" w:color="auto"/>
              <w:right w:val="single" w:sz="4" w:space="0" w:color="auto"/>
            </w:tcBorders>
            <w:shd w:val="clear" w:color="auto" w:fill="auto"/>
            <w:noWrap/>
            <w:vAlign w:val="center"/>
          </w:tcPr>
          <w:p w14:paraId="492336ED" w14:textId="5EF0E3C4"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6FF0A9F" w14:textId="00014BBD"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61.351</w:t>
            </w:r>
          </w:p>
        </w:tc>
      </w:tr>
      <w:tr w:rsidR="00E4465B" w:rsidRPr="00B329C8" w14:paraId="4547D086"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0A019EE3" w14:textId="58AB2980"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7B390F07" w14:textId="157D3A47"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3</w:t>
            </w:r>
          </w:p>
        </w:tc>
        <w:tc>
          <w:tcPr>
            <w:tcW w:w="395" w:type="pct"/>
            <w:tcBorders>
              <w:top w:val="nil"/>
              <w:left w:val="nil"/>
              <w:bottom w:val="single" w:sz="4" w:space="0" w:color="auto"/>
              <w:right w:val="single" w:sz="4" w:space="0" w:color="auto"/>
            </w:tcBorders>
            <w:shd w:val="clear" w:color="auto" w:fill="auto"/>
            <w:noWrap/>
            <w:vAlign w:val="center"/>
          </w:tcPr>
          <w:p w14:paraId="570271F5" w14:textId="7903EF9C"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3DAABEF" w14:textId="1B233F0F"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25.251</w:t>
            </w:r>
          </w:p>
        </w:tc>
        <w:tc>
          <w:tcPr>
            <w:tcW w:w="396" w:type="pct"/>
            <w:tcBorders>
              <w:top w:val="nil"/>
              <w:left w:val="nil"/>
              <w:bottom w:val="single" w:sz="4" w:space="0" w:color="auto"/>
              <w:right w:val="single" w:sz="4" w:space="0" w:color="auto"/>
            </w:tcBorders>
            <w:shd w:val="clear" w:color="auto" w:fill="auto"/>
            <w:noWrap/>
            <w:vAlign w:val="center"/>
          </w:tcPr>
          <w:p w14:paraId="4702A0D4" w14:textId="7BE7E035"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AE0B6E9" w14:textId="25F4B26E"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25.251</w:t>
            </w:r>
          </w:p>
        </w:tc>
        <w:tc>
          <w:tcPr>
            <w:tcW w:w="396" w:type="pct"/>
            <w:tcBorders>
              <w:top w:val="nil"/>
              <w:left w:val="nil"/>
              <w:bottom w:val="single" w:sz="4" w:space="0" w:color="auto"/>
              <w:right w:val="single" w:sz="4" w:space="0" w:color="auto"/>
            </w:tcBorders>
            <w:shd w:val="clear" w:color="auto" w:fill="auto"/>
            <w:noWrap/>
            <w:vAlign w:val="center"/>
          </w:tcPr>
          <w:p w14:paraId="29D5F6F1" w14:textId="0E26F93F"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06F3D6A" w14:textId="687B8D75"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25.251</w:t>
            </w:r>
          </w:p>
        </w:tc>
        <w:tc>
          <w:tcPr>
            <w:tcW w:w="395" w:type="pct"/>
            <w:tcBorders>
              <w:top w:val="nil"/>
              <w:left w:val="nil"/>
              <w:bottom w:val="single" w:sz="4" w:space="0" w:color="auto"/>
              <w:right w:val="single" w:sz="4" w:space="0" w:color="auto"/>
            </w:tcBorders>
            <w:shd w:val="clear" w:color="auto" w:fill="auto"/>
            <w:noWrap/>
            <w:vAlign w:val="center"/>
          </w:tcPr>
          <w:p w14:paraId="1693D863" w14:textId="702B32B1"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0E10F61" w14:textId="17851572"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25.251</w:t>
            </w:r>
          </w:p>
        </w:tc>
        <w:tc>
          <w:tcPr>
            <w:tcW w:w="396" w:type="pct"/>
            <w:tcBorders>
              <w:top w:val="nil"/>
              <w:left w:val="nil"/>
              <w:bottom w:val="single" w:sz="4" w:space="0" w:color="auto"/>
              <w:right w:val="single" w:sz="4" w:space="0" w:color="auto"/>
            </w:tcBorders>
            <w:shd w:val="clear" w:color="auto" w:fill="auto"/>
            <w:noWrap/>
            <w:vAlign w:val="center"/>
          </w:tcPr>
          <w:p w14:paraId="1517C5AC" w14:textId="477D95A9"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C070B42" w14:textId="23C7A1CB"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25.251</w:t>
            </w:r>
          </w:p>
        </w:tc>
      </w:tr>
      <w:tr w:rsidR="00E4465B" w:rsidRPr="00B329C8" w14:paraId="69366447"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6F176D95" w14:textId="3963FD4D"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70D3E337" w14:textId="44554D4C"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4</w:t>
            </w:r>
          </w:p>
        </w:tc>
        <w:tc>
          <w:tcPr>
            <w:tcW w:w="395" w:type="pct"/>
            <w:tcBorders>
              <w:top w:val="nil"/>
              <w:left w:val="nil"/>
              <w:bottom w:val="single" w:sz="4" w:space="0" w:color="auto"/>
              <w:right w:val="single" w:sz="4" w:space="0" w:color="auto"/>
            </w:tcBorders>
            <w:shd w:val="clear" w:color="auto" w:fill="auto"/>
            <w:noWrap/>
            <w:vAlign w:val="center"/>
          </w:tcPr>
          <w:p w14:paraId="0BC09903" w14:textId="7BE8065D"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6BACE72" w14:textId="018C360C"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78EDAC1" w14:textId="18512E2C"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E6B1B52" w14:textId="28D8C7D0"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E03E059" w14:textId="18A6D4B7"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5C27BB7" w14:textId="1ED97FF0"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110FCF6" w14:textId="42C2B6FB"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3C54F45" w14:textId="6E3DA501"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37EE51B" w14:textId="0F4361BC"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6280AE3" w14:textId="262E2C3F"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E4465B" w:rsidRPr="00B329C8" w14:paraId="69C7FF44"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66B1F260" w14:textId="4BF938BB"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53AC2D02" w14:textId="550667E7"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5</w:t>
            </w:r>
          </w:p>
        </w:tc>
        <w:tc>
          <w:tcPr>
            <w:tcW w:w="395" w:type="pct"/>
            <w:tcBorders>
              <w:top w:val="nil"/>
              <w:left w:val="nil"/>
              <w:bottom w:val="single" w:sz="4" w:space="0" w:color="auto"/>
              <w:right w:val="single" w:sz="4" w:space="0" w:color="auto"/>
            </w:tcBorders>
            <w:shd w:val="clear" w:color="auto" w:fill="auto"/>
            <w:noWrap/>
            <w:vAlign w:val="center"/>
          </w:tcPr>
          <w:p w14:paraId="0F47814B" w14:textId="23B2997F"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537CC60" w14:textId="392E5412"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8A84636" w14:textId="0576F932"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A9A3619" w14:textId="598F4146"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91A2490" w14:textId="7D4628FC"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AF98D18" w14:textId="046EFEFB"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2A690F6" w14:textId="64E42CF3"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B13EC88" w14:textId="4F40C793"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665FBF6" w14:textId="29903C77"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1801590" w14:textId="630B491F"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E4465B" w:rsidRPr="00B329C8" w14:paraId="38A66D02"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3898B842" w14:textId="33023BE5"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55E18CAC" w14:textId="4740640B"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Estrato 6</w:t>
            </w:r>
          </w:p>
        </w:tc>
        <w:tc>
          <w:tcPr>
            <w:tcW w:w="395" w:type="pct"/>
            <w:tcBorders>
              <w:top w:val="nil"/>
              <w:left w:val="nil"/>
              <w:bottom w:val="single" w:sz="4" w:space="0" w:color="auto"/>
              <w:right w:val="single" w:sz="4" w:space="0" w:color="auto"/>
            </w:tcBorders>
            <w:shd w:val="clear" w:color="auto" w:fill="auto"/>
            <w:noWrap/>
            <w:vAlign w:val="center"/>
          </w:tcPr>
          <w:p w14:paraId="48DE9460" w14:textId="1B79CEED"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DEF0450" w14:textId="58D0EC4F"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58537F1" w14:textId="2F10D2AE"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2C01250" w14:textId="4BA2CAC6"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D8B40FB" w14:textId="13D6E503"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248C6B0" w14:textId="7C6E7845"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CFAF7D3" w14:textId="32294351"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30221BD" w14:textId="7B230E13"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3D4F918" w14:textId="4BB6B2A0"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C64F8B8" w14:textId="101C65C7"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E4465B" w:rsidRPr="00B329C8" w14:paraId="292B1684"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63B0A81C" w14:textId="77C0917C"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0B2E37D5" w14:textId="6F26EB21"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Comercial</w:t>
            </w:r>
          </w:p>
        </w:tc>
        <w:tc>
          <w:tcPr>
            <w:tcW w:w="395" w:type="pct"/>
            <w:tcBorders>
              <w:top w:val="nil"/>
              <w:left w:val="nil"/>
              <w:bottom w:val="single" w:sz="4" w:space="0" w:color="auto"/>
              <w:right w:val="single" w:sz="4" w:space="0" w:color="auto"/>
            </w:tcBorders>
            <w:shd w:val="clear" w:color="auto" w:fill="auto"/>
            <w:noWrap/>
            <w:vAlign w:val="center"/>
          </w:tcPr>
          <w:p w14:paraId="07208AF3" w14:textId="41DACDDE"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67F31F8" w14:textId="03B21102"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13.748</w:t>
            </w:r>
          </w:p>
        </w:tc>
        <w:tc>
          <w:tcPr>
            <w:tcW w:w="396" w:type="pct"/>
            <w:tcBorders>
              <w:top w:val="nil"/>
              <w:left w:val="nil"/>
              <w:bottom w:val="single" w:sz="4" w:space="0" w:color="auto"/>
              <w:right w:val="single" w:sz="4" w:space="0" w:color="auto"/>
            </w:tcBorders>
            <w:shd w:val="clear" w:color="auto" w:fill="auto"/>
            <w:noWrap/>
            <w:vAlign w:val="center"/>
          </w:tcPr>
          <w:p w14:paraId="58ACB894" w14:textId="6B77520B"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531FC86" w14:textId="3E6D1281"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13.748</w:t>
            </w:r>
          </w:p>
        </w:tc>
        <w:tc>
          <w:tcPr>
            <w:tcW w:w="396" w:type="pct"/>
            <w:tcBorders>
              <w:top w:val="nil"/>
              <w:left w:val="nil"/>
              <w:bottom w:val="single" w:sz="4" w:space="0" w:color="auto"/>
              <w:right w:val="single" w:sz="4" w:space="0" w:color="auto"/>
            </w:tcBorders>
            <w:shd w:val="clear" w:color="auto" w:fill="auto"/>
            <w:noWrap/>
            <w:vAlign w:val="center"/>
          </w:tcPr>
          <w:p w14:paraId="19B19D10" w14:textId="34128924"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DE3365E" w14:textId="6EF09D74"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13.748</w:t>
            </w:r>
          </w:p>
        </w:tc>
        <w:tc>
          <w:tcPr>
            <w:tcW w:w="395" w:type="pct"/>
            <w:tcBorders>
              <w:top w:val="nil"/>
              <w:left w:val="nil"/>
              <w:bottom w:val="single" w:sz="4" w:space="0" w:color="auto"/>
              <w:right w:val="single" w:sz="4" w:space="0" w:color="auto"/>
            </w:tcBorders>
            <w:shd w:val="clear" w:color="auto" w:fill="auto"/>
            <w:noWrap/>
            <w:vAlign w:val="center"/>
          </w:tcPr>
          <w:p w14:paraId="20A99FE6" w14:textId="58982B52"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667F5AD" w14:textId="2A91CD96"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13.748</w:t>
            </w:r>
          </w:p>
        </w:tc>
        <w:tc>
          <w:tcPr>
            <w:tcW w:w="396" w:type="pct"/>
            <w:tcBorders>
              <w:top w:val="nil"/>
              <w:left w:val="nil"/>
              <w:bottom w:val="single" w:sz="4" w:space="0" w:color="auto"/>
              <w:right w:val="single" w:sz="4" w:space="0" w:color="auto"/>
            </w:tcBorders>
            <w:shd w:val="clear" w:color="auto" w:fill="auto"/>
            <w:noWrap/>
            <w:vAlign w:val="center"/>
          </w:tcPr>
          <w:p w14:paraId="7D48AD62" w14:textId="34745E84"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8308A00" w14:textId="06A18017"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13.748</w:t>
            </w:r>
          </w:p>
        </w:tc>
      </w:tr>
      <w:tr w:rsidR="00E4465B" w:rsidRPr="00B329C8" w14:paraId="6B759385"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750B8ABC" w14:textId="319A4553"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56D644C2" w14:textId="4B9ED93C"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Industrial</w:t>
            </w:r>
          </w:p>
        </w:tc>
        <w:tc>
          <w:tcPr>
            <w:tcW w:w="395" w:type="pct"/>
            <w:tcBorders>
              <w:top w:val="nil"/>
              <w:left w:val="nil"/>
              <w:bottom w:val="single" w:sz="4" w:space="0" w:color="auto"/>
              <w:right w:val="single" w:sz="4" w:space="0" w:color="auto"/>
            </w:tcBorders>
            <w:shd w:val="clear" w:color="auto" w:fill="auto"/>
            <w:noWrap/>
            <w:vAlign w:val="center"/>
          </w:tcPr>
          <w:p w14:paraId="7518A70E" w14:textId="43D04554"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DCDC975" w14:textId="38523C01"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AB673A1" w14:textId="0F547C72"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47ED76E" w14:textId="4EC87288"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11B7F09" w14:textId="4CAF59F4"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6E561A5" w14:textId="6192B5FA"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8DFEDEE" w14:textId="6DC4B38B"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1B78806" w14:textId="6E6A8BD4"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8EA095F" w14:textId="29FA8246"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5766E63" w14:textId="4D85087D"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E4465B" w:rsidRPr="00B329C8" w14:paraId="3C66B57C"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18A94111" w14:textId="06623DA0"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3031E472" w14:textId="29137BBA"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GNCV</w:t>
            </w:r>
          </w:p>
        </w:tc>
        <w:tc>
          <w:tcPr>
            <w:tcW w:w="395" w:type="pct"/>
            <w:tcBorders>
              <w:top w:val="nil"/>
              <w:left w:val="nil"/>
              <w:bottom w:val="single" w:sz="4" w:space="0" w:color="auto"/>
              <w:right w:val="single" w:sz="4" w:space="0" w:color="auto"/>
            </w:tcBorders>
            <w:shd w:val="clear" w:color="auto" w:fill="auto"/>
            <w:noWrap/>
            <w:vAlign w:val="center"/>
          </w:tcPr>
          <w:p w14:paraId="0515B6E5" w14:textId="35478C8C"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D161BA0" w14:textId="171F3874"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42E97F3" w14:textId="68A37137"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A88226A" w14:textId="36B26A6F"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39D0DE1" w14:textId="14325253"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B2A549F" w14:textId="5D379A29"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1FD101C" w14:textId="68B25039"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45FCC6E" w14:textId="296DDDE9"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A324BAA" w14:textId="1639FF89"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68D78F9" w14:textId="6D184D24"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E4465B" w:rsidRPr="00B329C8" w14:paraId="5FE62111"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4B4D2565" w14:textId="01E2C6A5"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69A07B3D" w14:textId="544F9930" w:rsidR="00E4465B" w:rsidRPr="00F37EE5" w:rsidRDefault="00E4465B" w:rsidP="00E4465B">
            <w:pPr>
              <w:ind w:left="0"/>
              <w:rPr>
                <w:rFonts w:ascii="Bookman Old Style" w:hAnsi="Bookman Old Style"/>
                <w:color w:val="000000"/>
                <w:sz w:val="12"/>
                <w:szCs w:val="12"/>
                <w:lang w:val="es-CO" w:eastAsia="es-CO"/>
              </w:rPr>
            </w:pPr>
            <w:r>
              <w:rPr>
                <w:rFonts w:ascii="Bookman Old Style" w:hAnsi="Bookman Old Style" w:cs="Calibri"/>
                <w:color w:val="000000"/>
                <w:sz w:val="12"/>
                <w:szCs w:val="12"/>
              </w:rPr>
              <w:t>Otros</w:t>
            </w:r>
          </w:p>
        </w:tc>
        <w:tc>
          <w:tcPr>
            <w:tcW w:w="395" w:type="pct"/>
            <w:tcBorders>
              <w:top w:val="nil"/>
              <w:left w:val="nil"/>
              <w:bottom w:val="single" w:sz="4" w:space="0" w:color="auto"/>
              <w:right w:val="single" w:sz="4" w:space="0" w:color="auto"/>
            </w:tcBorders>
            <w:shd w:val="clear" w:color="auto" w:fill="auto"/>
            <w:noWrap/>
            <w:vAlign w:val="center"/>
          </w:tcPr>
          <w:p w14:paraId="4CA4D469" w14:textId="332E35E5"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A75A6A5" w14:textId="4F43CB62"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3.367</w:t>
            </w:r>
          </w:p>
        </w:tc>
        <w:tc>
          <w:tcPr>
            <w:tcW w:w="396" w:type="pct"/>
            <w:tcBorders>
              <w:top w:val="nil"/>
              <w:left w:val="nil"/>
              <w:bottom w:val="single" w:sz="4" w:space="0" w:color="auto"/>
              <w:right w:val="single" w:sz="4" w:space="0" w:color="auto"/>
            </w:tcBorders>
            <w:shd w:val="clear" w:color="auto" w:fill="auto"/>
            <w:noWrap/>
            <w:vAlign w:val="center"/>
          </w:tcPr>
          <w:p w14:paraId="3E86F45D" w14:textId="4BAFE4A4"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A596741" w14:textId="6A6E363F"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3.367</w:t>
            </w:r>
          </w:p>
        </w:tc>
        <w:tc>
          <w:tcPr>
            <w:tcW w:w="396" w:type="pct"/>
            <w:tcBorders>
              <w:top w:val="nil"/>
              <w:left w:val="nil"/>
              <w:bottom w:val="single" w:sz="4" w:space="0" w:color="auto"/>
              <w:right w:val="single" w:sz="4" w:space="0" w:color="auto"/>
            </w:tcBorders>
            <w:shd w:val="clear" w:color="auto" w:fill="auto"/>
            <w:noWrap/>
            <w:vAlign w:val="center"/>
          </w:tcPr>
          <w:p w14:paraId="32DB0FCA" w14:textId="7EE53CB7"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8F996CC" w14:textId="1A82B635"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3.367</w:t>
            </w:r>
          </w:p>
        </w:tc>
        <w:tc>
          <w:tcPr>
            <w:tcW w:w="395" w:type="pct"/>
            <w:tcBorders>
              <w:top w:val="nil"/>
              <w:left w:val="nil"/>
              <w:bottom w:val="single" w:sz="4" w:space="0" w:color="auto"/>
              <w:right w:val="single" w:sz="4" w:space="0" w:color="auto"/>
            </w:tcBorders>
            <w:shd w:val="clear" w:color="auto" w:fill="auto"/>
            <w:noWrap/>
            <w:vAlign w:val="center"/>
          </w:tcPr>
          <w:p w14:paraId="3A1ABE7E" w14:textId="1C27BB4F"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F0AABF6" w14:textId="0CFCA20C"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3.367</w:t>
            </w:r>
          </w:p>
        </w:tc>
        <w:tc>
          <w:tcPr>
            <w:tcW w:w="396" w:type="pct"/>
            <w:tcBorders>
              <w:top w:val="nil"/>
              <w:left w:val="nil"/>
              <w:bottom w:val="single" w:sz="4" w:space="0" w:color="auto"/>
              <w:right w:val="single" w:sz="4" w:space="0" w:color="auto"/>
            </w:tcBorders>
            <w:shd w:val="clear" w:color="auto" w:fill="auto"/>
            <w:noWrap/>
            <w:vAlign w:val="center"/>
          </w:tcPr>
          <w:p w14:paraId="4773BB15" w14:textId="2D39F625"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DDCEFBE" w14:textId="00243284"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3.367</w:t>
            </w:r>
          </w:p>
        </w:tc>
      </w:tr>
      <w:tr w:rsidR="00736DB6" w:rsidRPr="00B329C8" w14:paraId="31A95E7D" w14:textId="77777777" w:rsidTr="00AE7740">
        <w:trPr>
          <w:trHeight w:val="300"/>
        </w:trPr>
        <w:tc>
          <w:tcPr>
            <w:tcW w:w="104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F52B5FA" w14:textId="77777777" w:rsidR="00736DB6" w:rsidRPr="00F37EE5" w:rsidRDefault="00736DB6" w:rsidP="00736DB6">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1C2AEA" w14:textId="6D448A54" w:rsidR="00736DB6" w:rsidRPr="0031070D" w:rsidRDefault="00736DB6" w:rsidP="00EF1300">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A7067B" w14:textId="178721E5"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117.839</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4B094B9" w14:textId="50BED500"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46473D" w14:textId="0BF8D236"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117.839</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427B452" w14:textId="4F6088CE"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3D7A5D" w14:textId="059FA921"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117.839</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B8C340E" w14:textId="6EFB565A"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B5B0A2" w14:textId="3936D2EA"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117.839</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4635DC" w14:textId="27BA44CC"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8CE7E7" w14:textId="58365988"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117.839</w:t>
            </w:r>
          </w:p>
        </w:tc>
      </w:tr>
      <w:bookmarkEnd w:id="13"/>
    </w:tbl>
    <w:p w14:paraId="499AA585" w14:textId="77777777"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130"/>
        <w:gridCol w:w="852"/>
        <w:gridCol w:w="750"/>
        <w:gridCol w:w="751"/>
        <w:gridCol w:w="751"/>
        <w:gridCol w:w="750"/>
        <w:gridCol w:w="751"/>
        <w:gridCol w:w="751"/>
        <w:gridCol w:w="750"/>
        <w:gridCol w:w="751"/>
        <w:gridCol w:w="751"/>
        <w:gridCol w:w="750"/>
      </w:tblGrid>
      <w:tr w:rsidR="000B02BC" w:rsidRPr="00B329C8" w14:paraId="065C3675" w14:textId="77777777" w:rsidTr="0031070D">
        <w:trPr>
          <w:trHeight w:val="192"/>
          <w:tblHeader/>
        </w:trPr>
        <w:tc>
          <w:tcPr>
            <w:tcW w:w="59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CCBD6D" w14:textId="77777777" w:rsidR="000B02BC" w:rsidRPr="009266DE" w:rsidRDefault="000B02BC" w:rsidP="00D90282">
            <w:pPr>
              <w:ind w:left="0"/>
              <w:jc w:val="center"/>
              <w:rPr>
                <w:rFonts w:ascii="Bookman Old Style" w:hAnsi="Bookman Old Style"/>
                <w:b/>
                <w:color w:val="000000"/>
                <w:sz w:val="12"/>
                <w:szCs w:val="12"/>
                <w:lang w:val="es-CO" w:eastAsia="es-CO"/>
              </w:rPr>
            </w:pPr>
            <w:bookmarkStart w:id="14" w:name="_Hlk38033812"/>
            <w:r w:rsidRPr="009266DE">
              <w:rPr>
                <w:rFonts w:ascii="Bookman Old Style" w:hAnsi="Bookman Old Style"/>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8BDDD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91"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1CA090C"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16</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7EC9F4F0"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17</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24C6846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18</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6ED1A4B3"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19</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7BA865F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20</w:t>
            </w:r>
          </w:p>
        </w:tc>
      </w:tr>
      <w:tr w:rsidR="00CB6FF0" w:rsidRPr="00B329C8" w14:paraId="708A616C" w14:textId="77777777" w:rsidTr="0031070D">
        <w:trPr>
          <w:trHeight w:val="192"/>
          <w:tblHeader/>
        </w:trPr>
        <w:tc>
          <w:tcPr>
            <w:tcW w:w="59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A1E0E0"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3CB7F5"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676A0FE3"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6AF0682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23D8A79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49A121D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459C2FD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13E412D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2FB288E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6F3A1F5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23D1334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2BA83F1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E4465B" w:rsidRPr="00B329C8" w14:paraId="062E5C4A"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07C87249" w14:textId="46BD5FE0"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2FD50C59" w14:textId="77777777" w:rsidR="00E4465B" w:rsidRPr="00F37EE5" w:rsidRDefault="00E4465B" w:rsidP="00E4465B">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1B478428" w14:textId="3208C77F" w:rsidR="00E4465B" w:rsidRPr="0031070D" w:rsidRDefault="00E4465B" w:rsidP="00EF1300">
            <w:pPr>
              <w:ind w:left="0" w:hanging="14"/>
              <w:jc w:val="right"/>
              <w:rPr>
                <w:rFonts w:ascii="Bookman Old Style" w:hAnsi="Bookman Old Style"/>
                <w:color w:val="000000"/>
                <w:sz w:val="12"/>
                <w:szCs w:val="12"/>
                <w:lang w:val="es-CO" w:eastAsia="es-CO"/>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1A5B37F" w14:textId="697B985A"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100.724</w:t>
            </w:r>
          </w:p>
        </w:tc>
        <w:tc>
          <w:tcPr>
            <w:tcW w:w="396" w:type="pct"/>
            <w:tcBorders>
              <w:top w:val="nil"/>
              <w:left w:val="nil"/>
              <w:bottom w:val="single" w:sz="4" w:space="0" w:color="auto"/>
              <w:right w:val="single" w:sz="4" w:space="0" w:color="auto"/>
            </w:tcBorders>
            <w:shd w:val="clear" w:color="auto" w:fill="auto"/>
            <w:noWrap/>
            <w:vAlign w:val="center"/>
          </w:tcPr>
          <w:p w14:paraId="6CE3D51E" w14:textId="5617CB2C"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B73D2C3" w14:textId="751C62F7"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100.724</w:t>
            </w:r>
          </w:p>
        </w:tc>
        <w:tc>
          <w:tcPr>
            <w:tcW w:w="396" w:type="pct"/>
            <w:tcBorders>
              <w:top w:val="nil"/>
              <w:left w:val="nil"/>
              <w:bottom w:val="single" w:sz="4" w:space="0" w:color="auto"/>
              <w:right w:val="single" w:sz="4" w:space="0" w:color="auto"/>
            </w:tcBorders>
            <w:shd w:val="clear" w:color="auto" w:fill="auto"/>
            <w:noWrap/>
            <w:vAlign w:val="center"/>
          </w:tcPr>
          <w:p w14:paraId="25696E37" w14:textId="6C2925BF"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8B5F2B2" w14:textId="0D4D7043"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100.724</w:t>
            </w:r>
          </w:p>
        </w:tc>
        <w:tc>
          <w:tcPr>
            <w:tcW w:w="395" w:type="pct"/>
            <w:tcBorders>
              <w:top w:val="nil"/>
              <w:left w:val="nil"/>
              <w:bottom w:val="single" w:sz="4" w:space="0" w:color="auto"/>
              <w:right w:val="single" w:sz="4" w:space="0" w:color="auto"/>
            </w:tcBorders>
            <w:shd w:val="clear" w:color="auto" w:fill="auto"/>
            <w:noWrap/>
            <w:vAlign w:val="center"/>
          </w:tcPr>
          <w:p w14:paraId="572C71C7" w14:textId="7DDA808A"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F15B456" w14:textId="155B4076"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100.724</w:t>
            </w:r>
          </w:p>
        </w:tc>
        <w:tc>
          <w:tcPr>
            <w:tcW w:w="396" w:type="pct"/>
            <w:tcBorders>
              <w:top w:val="nil"/>
              <w:left w:val="nil"/>
              <w:bottom w:val="single" w:sz="4" w:space="0" w:color="auto"/>
              <w:right w:val="single" w:sz="4" w:space="0" w:color="auto"/>
            </w:tcBorders>
            <w:shd w:val="clear" w:color="auto" w:fill="auto"/>
            <w:noWrap/>
            <w:vAlign w:val="center"/>
          </w:tcPr>
          <w:p w14:paraId="5EB4274C" w14:textId="5A97BB83"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0548991" w14:textId="72AD7785"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100.724</w:t>
            </w:r>
          </w:p>
        </w:tc>
      </w:tr>
      <w:tr w:rsidR="00E4465B" w:rsidRPr="00B329C8" w14:paraId="16A9F3DC"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3B9749D7" w14:textId="6A13F841"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35F89778" w14:textId="77777777" w:rsidR="00E4465B" w:rsidRPr="00F37EE5" w:rsidRDefault="00E4465B" w:rsidP="00E4465B">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1CD7B2AF" w14:textId="3AD52361"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9EEA01E" w14:textId="2F3A538D"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14.122</w:t>
            </w:r>
          </w:p>
        </w:tc>
        <w:tc>
          <w:tcPr>
            <w:tcW w:w="396" w:type="pct"/>
            <w:tcBorders>
              <w:top w:val="nil"/>
              <w:left w:val="nil"/>
              <w:bottom w:val="single" w:sz="4" w:space="0" w:color="auto"/>
              <w:right w:val="single" w:sz="4" w:space="0" w:color="auto"/>
            </w:tcBorders>
            <w:shd w:val="clear" w:color="auto" w:fill="auto"/>
            <w:noWrap/>
            <w:vAlign w:val="center"/>
          </w:tcPr>
          <w:p w14:paraId="72816FBE" w14:textId="0E29A620"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AA8CBD9" w14:textId="3FDDC342"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14.122</w:t>
            </w:r>
          </w:p>
        </w:tc>
        <w:tc>
          <w:tcPr>
            <w:tcW w:w="396" w:type="pct"/>
            <w:tcBorders>
              <w:top w:val="nil"/>
              <w:left w:val="nil"/>
              <w:bottom w:val="single" w:sz="4" w:space="0" w:color="auto"/>
              <w:right w:val="single" w:sz="4" w:space="0" w:color="auto"/>
            </w:tcBorders>
            <w:shd w:val="clear" w:color="auto" w:fill="auto"/>
            <w:noWrap/>
            <w:vAlign w:val="center"/>
          </w:tcPr>
          <w:p w14:paraId="68A13F89" w14:textId="2CF0EED7"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D0F66B4" w14:textId="65FCE053"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14.122</w:t>
            </w:r>
          </w:p>
        </w:tc>
        <w:tc>
          <w:tcPr>
            <w:tcW w:w="395" w:type="pct"/>
            <w:tcBorders>
              <w:top w:val="nil"/>
              <w:left w:val="nil"/>
              <w:bottom w:val="single" w:sz="4" w:space="0" w:color="auto"/>
              <w:right w:val="single" w:sz="4" w:space="0" w:color="auto"/>
            </w:tcBorders>
            <w:shd w:val="clear" w:color="auto" w:fill="auto"/>
            <w:noWrap/>
            <w:vAlign w:val="center"/>
          </w:tcPr>
          <w:p w14:paraId="22E3CB81" w14:textId="1D9693BC"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802CB9D" w14:textId="1F730DDC"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14.122</w:t>
            </w:r>
          </w:p>
        </w:tc>
        <w:tc>
          <w:tcPr>
            <w:tcW w:w="396" w:type="pct"/>
            <w:tcBorders>
              <w:top w:val="nil"/>
              <w:left w:val="nil"/>
              <w:bottom w:val="single" w:sz="4" w:space="0" w:color="auto"/>
              <w:right w:val="single" w:sz="4" w:space="0" w:color="auto"/>
            </w:tcBorders>
            <w:shd w:val="clear" w:color="auto" w:fill="auto"/>
            <w:noWrap/>
            <w:vAlign w:val="center"/>
          </w:tcPr>
          <w:p w14:paraId="3E49FEE8" w14:textId="18A15C1B"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7C4DEF3" w14:textId="0B20FECB"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14.122</w:t>
            </w:r>
          </w:p>
        </w:tc>
      </w:tr>
      <w:tr w:rsidR="00E4465B" w:rsidRPr="00B329C8" w14:paraId="2EB85516"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10FD01C3" w14:textId="1B27B453"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55394A37" w14:textId="77777777" w:rsidR="00E4465B" w:rsidRPr="00F37EE5" w:rsidRDefault="00E4465B" w:rsidP="00E4465B">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11E0F88D" w14:textId="7D287D76"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EABE128" w14:textId="6CF0A707"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61.351</w:t>
            </w:r>
          </w:p>
        </w:tc>
        <w:tc>
          <w:tcPr>
            <w:tcW w:w="396" w:type="pct"/>
            <w:tcBorders>
              <w:top w:val="nil"/>
              <w:left w:val="nil"/>
              <w:bottom w:val="single" w:sz="4" w:space="0" w:color="auto"/>
              <w:right w:val="single" w:sz="4" w:space="0" w:color="auto"/>
            </w:tcBorders>
            <w:shd w:val="clear" w:color="auto" w:fill="auto"/>
            <w:noWrap/>
            <w:vAlign w:val="center"/>
          </w:tcPr>
          <w:p w14:paraId="22E9B49E" w14:textId="4F16B111"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AC2D940" w14:textId="21169453"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61.351</w:t>
            </w:r>
          </w:p>
        </w:tc>
        <w:tc>
          <w:tcPr>
            <w:tcW w:w="396" w:type="pct"/>
            <w:tcBorders>
              <w:top w:val="nil"/>
              <w:left w:val="nil"/>
              <w:bottom w:val="single" w:sz="4" w:space="0" w:color="auto"/>
              <w:right w:val="single" w:sz="4" w:space="0" w:color="auto"/>
            </w:tcBorders>
            <w:shd w:val="clear" w:color="auto" w:fill="auto"/>
            <w:noWrap/>
            <w:vAlign w:val="center"/>
          </w:tcPr>
          <w:p w14:paraId="201573DF" w14:textId="4525873B"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20B0328" w14:textId="63800E2B"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61.351</w:t>
            </w:r>
          </w:p>
        </w:tc>
        <w:tc>
          <w:tcPr>
            <w:tcW w:w="395" w:type="pct"/>
            <w:tcBorders>
              <w:top w:val="nil"/>
              <w:left w:val="nil"/>
              <w:bottom w:val="single" w:sz="4" w:space="0" w:color="auto"/>
              <w:right w:val="single" w:sz="4" w:space="0" w:color="auto"/>
            </w:tcBorders>
            <w:shd w:val="clear" w:color="auto" w:fill="auto"/>
            <w:noWrap/>
            <w:vAlign w:val="center"/>
          </w:tcPr>
          <w:p w14:paraId="2B850ADF" w14:textId="6B8DED3E"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9FED1DF" w14:textId="4B80CC87"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61.351</w:t>
            </w:r>
          </w:p>
        </w:tc>
        <w:tc>
          <w:tcPr>
            <w:tcW w:w="396" w:type="pct"/>
            <w:tcBorders>
              <w:top w:val="nil"/>
              <w:left w:val="nil"/>
              <w:bottom w:val="single" w:sz="4" w:space="0" w:color="auto"/>
              <w:right w:val="single" w:sz="4" w:space="0" w:color="auto"/>
            </w:tcBorders>
            <w:shd w:val="clear" w:color="auto" w:fill="auto"/>
            <w:noWrap/>
            <w:vAlign w:val="center"/>
          </w:tcPr>
          <w:p w14:paraId="2FC62F14" w14:textId="73542F59"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108EEA7" w14:textId="1D7F89C5"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61.351</w:t>
            </w:r>
          </w:p>
        </w:tc>
      </w:tr>
      <w:tr w:rsidR="00E4465B" w:rsidRPr="00B329C8" w14:paraId="4E0E7F1C"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70A4ED5A" w14:textId="5D3D9E68"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02329707" w14:textId="77777777" w:rsidR="00E4465B" w:rsidRPr="00F37EE5" w:rsidRDefault="00E4465B" w:rsidP="00E4465B">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69D8886F" w14:textId="46003F38"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2F70091" w14:textId="404C0762"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25.251</w:t>
            </w:r>
          </w:p>
        </w:tc>
        <w:tc>
          <w:tcPr>
            <w:tcW w:w="396" w:type="pct"/>
            <w:tcBorders>
              <w:top w:val="nil"/>
              <w:left w:val="nil"/>
              <w:bottom w:val="single" w:sz="4" w:space="0" w:color="auto"/>
              <w:right w:val="single" w:sz="4" w:space="0" w:color="auto"/>
            </w:tcBorders>
            <w:shd w:val="clear" w:color="auto" w:fill="auto"/>
            <w:noWrap/>
            <w:vAlign w:val="center"/>
          </w:tcPr>
          <w:p w14:paraId="48DD76EB" w14:textId="5ECA164F"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327F0B5" w14:textId="29924E3C"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25.251</w:t>
            </w:r>
          </w:p>
        </w:tc>
        <w:tc>
          <w:tcPr>
            <w:tcW w:w="396" w:type="pct"/>
            <w:tcBorders>
              <w:top w:val="nil"/>
              <w:left w:val="nil"/>
              <w:bottom w:val="single" w:sz="4" w:space="0" w:color="auto"/>
              <w:right w:val="single" w:sz="4" w:space="0" w:color="auto"/>
            </w:tcBorders>
            <w:shd w:val="clear" w:color="auto" w:fill="auto"/>
            <w:noWrap/>
            <w:vAlign w:val="center"/>
          </w:tcPr>
          <w:p w14:paraId="5E4A39B3" w14:textId="04605259"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094823C" w14:textId="08869BE1"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25.251</w:t>
            </w:r>
          </w:p>
        </w:tc>
        <w:tc>
          <w:tcPr>
            <w:tcW w:w="395" w:type="pct"/>
            <w:tcBorders>
              <w:top w:val="nil"/>
              <w:left w:val="nil"/>
              <w:bottom w:val="single" w:sz="4" w:space="0" w:color="auto"/>
              <w:right w:val="single" w:sz="4" w:space="0" w:color="auto"/>
            </w:tcBorders>
            <w:shd w:val="clear" w:color="auto" w:fill="auto"/>
            <w:noWrap/>
            <w:vAlign w:val="center"/>
          </w:tcPr>
          <w:p w14:paraId="3C551B74" w14:textId="15742758"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80AFAF2" w14:textId="01510DC2"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25.251</w:t>
            </w:r>
          </w:p>
        </w:tc>
        <w:tc>
          <w:tcPr>
            <w:tcW w:w="396" w:type="pct"/>
            <w:tcBorders>
              <w:top w:val="nil"/>
              <w:left w:val="nil"/>
              <w:bottom w:val="single" w:sz="4" w:space="0" w:color="auto"/>
              <w:right w:val="single" w:sz="4" w:space="0" w:color="auto"/>
            </w:tcBorders>
            <w:shd w:val="clear" w:color="auto" w:fill="auto"/>
            <w:noWrap/>
            <w:vAlign w:val="center"/>
          </w:tcPr>
          <w:p w14:paraId="4849EC88" w14:textId="3CF53E0A"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703F658" w14:textId="3FCBF07D"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25.251</w:t>
            </w:r>
          </w:p>
        </w:tc>
      </w:tr>
      <w:tr w:rsidR="00E4465B" w:rsidRPr="00B329C8" w14:paraId="6D7F6E37"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1D2F39A7" w14:textId="1FF2D5D9"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37C38566" w14:textId="77777777" w:rsidR="00E4465B" w:rsidRPr="00F37EE5" w:rsidRDefault="00E4465B" w:rsidP="00E4465B">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62E169B4" w14:textId="5B0310AF"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CA0FB73" w14:textId="6CBCF229"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6DB5B8B" w14:textId="345091CC"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853CB92" w14:textId="27D7A315"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1B58557" w14:textId="65E1E89F"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BC94A9F" w14:textId="49F0EDEA"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440A4E1" w14:textId="5B292E56"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F0233E3" w14:textId="125557B5"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28D77BD" w14:textId="3409DD5A"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8375332" w14:textId="63191F8B"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E4465B" w:rsidRPr="00B329C8" w14:paraId="0319F98D"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4CB43801" w14:textId="4202A60C"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38D55A4D" w14:textId="77777777" w:rsidR="00E4465B" w:rsidRPr="00F37EE5" w:rsidRDefault="00E4465B" w:rsidP="00E4465B">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6BF610F0" w14:textId="750D9C26"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9F4C6A4" w14:textId="0CF19D91"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E755A5F" w14:textId="40944432"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718AB5B" w14:textId="59F69860"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872886B" w14:textId="18CA36A5"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CE839DA" w14:textId="12FB5D39"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40036E4" w14:textId="79ADA918"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7468260" w14:textId="3A3157B9"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7046389" w14:textId="06F7E421"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E6B3D42" w14:textId="25B10AC7"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E4465B" w:rsidRPr="00B329C8" w14:paraId="33157E91"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16875145" w14:textId="7AA8E762"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60457CA3" w14:textId="77777777" w:rsidR="00E4465B" w:rsidRPr="00F37EE5" w:rsidRDefault="00E4465B" w:rsidP="00E4465B">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64CB6F60" w14:textId="0DB76B7B"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B7CA0DF" w14:textId="18E90E23"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734738A" w14:textId="2D9471EB"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2413799" w14:textId="4CC31E08"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AFEA07B" w14:textId="3ABD4B8A"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55F557D" w14:textId="44FE8967"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55F8F33" w14:textId="7781F101"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E057BDA" w14:textId="74B19CBB"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36D62B7" w14:textId="32EFE0E0"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670DE86" w14:textId="13548822"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E4465B" w:rsidRPr="00B329C8" w14:paraId="387F9DD7"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5AA549E1" w14:textId="3CC19050"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12102857" w14:textId="77777777" w:rsidR="00E4465B" w:rsidRPr="00F37EE5" w:rsidRDefault="00E4465B" w:rsidP="00E4465B">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10E83ECA" w14:textId="236973BB"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8BD932A" w14:textId="7D2EFE5A"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13.748</w:t>
            </w:r>
          </w:p>
        </w:tc>
        <w:tc>
          <w:tcPr>
            <w:tcW w:w="396" w:type="pct"/>
            <w:tcBorders>
              <w:top w:val="nil"/>
              <w:left w:val="nil"/>
              <w:bottom w:val="single" w:sz="4" w:space="0" w:color="auto"/>
              <w:right w:val="single" w:sz="4" w:space="0" w:color="auto"/>
            </w:tcBorders>
            <w:shd w:val="clear" w:color="auto" w:fill="auto"/>
            <w:noWrap/>
            <w:vAlign w:val="center"/>
          </w:tcPr>
          <w:p w14:paraId="5BC38C8C" w14:textId="5D20C011"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7F3ABFA" w14:textId="44ECDCE0"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13.748</w:t>
            </w:r>
          </w:p>
        </w:tc>
        <w:tc>
          <w:tcPr>
            <w:tcW w:w="396" w:type="pct"/>
            <w:tcBorders>
              <w:top w:val="nil"/>
              <w:left w:val="nil"/>
              <w:bottom w:val="single" w:sz="4" w:space="0" w:color="auto"/>
              <w:right w:val="single" w:sz="4" w:space="0" w:color="auto"/>
            </w:tcBorders>
            <w:shd w:val="clear" w:color="auto" w:fill="auto"/>
            <w:noWrap/>
            <w:vAlign w:val="center"/>
          </w:tcPr>
          <w:p w14:paraId="5A197CD8" w14:textId="7FD103CB"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ED76162" w14:textId="54DD8292"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13.748</w:t>
            </w:r>
          </w:p>
        </w:tc>
        <w:tc>
          <w:tcPr>
            <w:tcW w:w="395" w:type="pct"/>
            <w:tcBorders>
              <w:top w:val="nil"/>
              <w:left w:val="nil"/>
              <w:bottom w:val="single" w:sz="4" w:space="0" w:color="auto"/>
              <w:right w:val="single" w:sz="4" w:space="0" w:color="auto"/>
            </w:tcBorders>
            <w:shd w:val="clear" w:color="auto" w:fill="auto"/>
            <w:noWrap/>
            <w:vAlign w:val="center"/>
          </w:tcPr>
          <w:p w14:paraId="47BFAA31" w14:textId="480DC4BF"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EF0FF7B" w14:textId="186BC995"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13.748</w:t>
            </w:r>
          </w:p>
        </w:tc>
        <w:tc>
          <w:tcPr>
            <w:tcW w:w="396" w:type="pct"/>
            <w:tcBorders>
              <w:top w:val="nil"/>
              <w:left w:val="nil"/>
              <w:bottom w:val="single" w:sz="4" w:space="0" w:color="auto"/>
              <w:right w:val="single" w:sz="4" w:space="0" w:color="auto"/>
            </w:tcBorders>
            <w:shd w:val="clear" w:color="auto" w:fill="auto"/>
            <w:noWrap/>
            <w:vAlign w:val="center"/>
          </w:tcPr>
          <w:p w14:paraId="1E85D7D2" w14:textId="63B36809"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FB5475E" w14:textId="6110D494"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13.748</w:t>
            </w:r>
          </w:p>
        </w:tc>
      </w:tr>
      <w:tr w:rsidR="00E4465B" w:rsidRPr="00B329C8" w14:paraId="3444E895"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12D71FE5" w14:textId="68CA34B0"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61EF3F0C" w14:textId="77777777" w:rsidR="00E4465B" w:rsidRPr="00F37EE5" w:rsidRDefault="00E4465B" w:rsidP="00E4465B">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3252ABAB" w14:textId="7D875297"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8907FB6" w14:textId="6690261B"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A80329F" w14:textId="440EE49A"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322DEDF" w14:textId="53714FF6"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BCCD412" w14:textId="7C3606CA"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BF0A62E" w14:textId="48B5B608"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A242547" w14:textId="0AD3ED0E"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7B6E438" w14:textId="6E813071"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E5E0080" w14:textId="5A2C93E9"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7460544" w14:textId="77BE6732"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E4465B" w:rsidRPr="00B329C8" w14:paraId="63A15135"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529B5EAA" w14:textId="305425CC"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2D8B84FD" w14:textId="77777777" w:rsidR="00E4465B" w:rsidRPr="00F37EE5" w:rsidRDefault="00E4465B" w:rsidP="00E4465B">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5C79A098" w14:textId="69B9A4B0"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112DA62" w14:textId="3D16FF05"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B50C26A" w14:textId="236EC99D"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43F03B2" w14:textId="6F14CA6B"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07D9D6D" w14:textId="07F3E5D9"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E0D4FAB" w14:textId="580748A8"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FB60A57" w14:textId="5684E75C"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5B7A6CB" w14:textId="4DDD51E2"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1865E88" w14:textId="6035AB1C"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AE58EBA" w14:textId="39851FF0"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r>
      <w:tr w:rsidR="00E4465B" w:rsidRPr="00B329C8" w14:paraId="0844082C" w14:textId="77777777" w:rsidTr="00AE7740">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3EB53DB7" w14:textId="273ABF21" w:rsidR="00E4465B" w:rsidRPr="00F37EE5" w:rsidRDefault="00EF1300" w:rsidP="00E4465B">
            <w:pPr>
              <w:ind w:left="0"/>
              <w:rPr>
                <w:rFonts w:ascii="Bookman Old Style" w:hAnsi="Bookman Old Style"/>
                <w:sz w:val="12"/>
                <w:szCs w:val="12"/>
              </w:rPr>
            </w:pPr>
            <w:r>
              <w:rPr>
                <w:rFonts w:ascii="Bookman Old Style" w:hAnsi="Bookman Old Style" w:cs="Calibri"/>
                <w:color w:val="000000"/>
                <w:sz w:val="12"/>
                <w:szCs w:val="12"/>
              </w:rPr>
              <w:t>Mistrató</w:t>
            </w:r>
            <w:r w:rsidR="00E4465B">
              <w:rPr>
                <w:rFonts w:ascii="Bookman Old Style" w:hAnsi="Bookman Old Style" w:cs="Calibri"/>
                <w:color w:val="000000"/>
                <w:sz w:val="12"/>
                <w:szCs w:val="12"/>
              </w:rPr>
              <w:t>-Risaralda</w:t>
            </w:r>
          </w:p>
        </w:tc>
        <w:tc>
          <w:tcPr>
            <w:tcW w:w="449" w:type="pct"/>
            <w:tcBorders>
              <w:top w:val="nil"/>
              <w:left w:val="nil"/>
              <w:bottom w:val="single" w:sz="4" w:space="0" w:color="auto"/>
              <w:right w:val="single" w:sz="4" w:space="0" w:color="auto"/>
            </w:tcBorders>
            <w:shd w:val="clear" w:color="auto" w:fill="auto"/>
            <w:noWrap/>
            <w:vAlign w:val="center"/>
            <w:hideMark/>
          </w:tcPr>
          <w:p w14:paraId="4A0D58B1" w14:textId="77777777" w:rsidR="00E4465B" w:rsidRPr="00F37EE5" w:rsidRDefault="00E4465B" w:rsidP="00E4465B">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7D105584" w14:textId="4E8E32D3" w:rsidR="00E4465B" w:rsidRPr="0031070D" w:rsidRDefault="00E4465B" w:rsidP="00EF1300">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6AD9346" w14:textId="0BD45FDF"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3.367</w:t>
            </w:r>
          </w:p>
        </w:tc>
        <w:tc>
          <w:tcPr>
            <w:tcW w:w="396" w:type="pct"/>
            <w:tcBorders>
              <w:top w:val="nil"/>
              <w:left w:val="nil"/>
              <w:bottom w:val="single" w:sz="4" w:space="0" w:color="auto"/>
              <w:right w:val="single" w:sz="4" w:space="0" w:color="auto"/>
            </w:tcBorders>
            <w:shd w:val="clear" w:color="auto" w:fill="auto"/>
            <w:noWrap/>
            <w:vAlign w:val="center"/>
          </w:tcPr>
          <w:p w14:paraId="7BF7DB0A" w14:textId="4689BD5A"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E9AFD26" w14:textId="721F3CB3"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3.367</w:t>
            </w:r>
          </w:p>
        </w:tc>
        <w:tc>
          <w:tcPr>
            <w:tcW w:w="396" w:type="pct"/>
            <w:tcBorders>
              <w:top w:val="nil"/>
              <w:left w:val="nil"/>
              <w:bottom w:val="single" w:sz="4" w:space="0" w:color="auto"/>
              <w:right w:val="single" w:sz="4" w:space="0" w:color="auto"/>
            </w:tcBorders>
            <w:shd w:val="clear" w:color="auto" w:fill="auto"/>
            <w:noWrap/>
            <w:vAlign w:val="center"/>
          </w:tcPr>
          <w:p w14:paraId="4AEE9802" w14:textId="4B1CA0F2"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E4A72A6" w14:textId="41E606EA"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3.367</w:t>
            </w:r>
          </w:p>
        </w:tc>
        <w:tc>
          <w:tcPr>
            <w:tcW w:w="395" w:type="pct"/>
            <w:tcBorders>
              <w:top w:val="nil"/>
              <w:left w:val="nil"/>
              <w:bottom w:val="single" w:sz="4" w:space="0" w:color="auto"/>
              <w:right w:val="single" w:sz="4" w:space="0" w:color="auto"/>
            </w:tcBorders>
            <w:shd w:val="clear" w:color="auto" w:fill="auto"/>
            <w:noWrap/>
            <w:vAlign w:val="center"/>
          </w:tcPr>
          <w:p w14:paraId="491D0FB0" w14:textId="22E6E82B"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AEFB46A" w14:textId="454199C6"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3.367</w:t>
            </w:r>
          </w:p>
        </w:tc>
        <w:tc>
          <w:tcPr>
            <w:tcW w:w="396" w:type="pct"/>
            <w:tcBorders>
              <w:top w:val="nil"/>
              <w:left w:val="nil"/>
              <w:bottom w:val="single" w:sz="4" w:space="0" w:color="auto"/>
              <w:right w:val="single" w:sz="4" w:space="0" w:color="auto"/>
            </w:tcBorders>
            <w:shd w:val="clear" w:color="auto" w:fill="auto"/>
            <w:noWrap/>
            <w:vAlign w:val="center"/>
          </w:tcPr>
          <w:p w14:paraId="58E952C6" w14:textId="3F972051"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A1950F9" w14:textId="069152E8" w:rsidR="00E4465B" w:rsidRPr="0031070D" w:rsidRDefault="00E4465B">
            <w:pPr>
              <w:ind w:left="0" w:hanging="14"/>
              <w:jc w:val="right"/>
              <w:rPr>
                <w:rFonts w:ascii="Bookman Old Style" w:hAnsi="Bookman Old Style"/>
                <w:color w:val="000000"/>
                <w:sz w:val="12"/>
                <w:szCs w:val="12"/>
              </w:rPr>
            </w:pPr>
            <w:r>
              <w:rPr>
                <w:rFonts w:ascii="Bookman Old Style" w:hAnsi="Bookman Old Style" w:cs="Calibri"/>
                <w:color w:val="000000"/>
                <w:sz w:val="12"/>
                <w:szCs w:val="12"/>
              </w:rPr>
              <w:t>3.367</w:t>
            </w:r>
          </w:p>
        </w:tc>
      </w:tr>
      <w:tr w:rsidR="00736DB6" w:rsidRPr="00B329C8" w14:paraId="22C443CE" w14:textId="77777777" w:rsidTr="00AE7740">
        <w:trPr>
          <w:trHeight w:val="300"/>
        </w:trPr>
        <w:tc>
          <w:tcPr>
            <w:tcW w:w="104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A82389A" w14:textId="77777777" w:rsidR="00736DB6" w:rsidRPr="00F37EE5" w:rsidRDefault="00736DB6" w:rsidP="00736DB6">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C233CE" w14:textId="2739BB34" w:rsidR="00736DB6" w:rsidRPr="0031070D" w:rsidRDefault="00736DB6" w:rsidP="00EF1300">
            <w:pPr>
              <w:ind w:left="0"/>
              <w:jc w:val="right"/>
              <w:rPr>
                <w:rFonts w:ascii="Bookman Old Style" w:hAnsi="Bookman Old Style"/>
                <w:b/>
                <w:color w:val="000000"/>
                <w:sz w:val="12"/>
                <w:szCs w:val="12"/>
                <w:lang w:val="es-CO" w:eastAsia="es-CO"/>
              </w:rPr>
            </w:pPr>
            <w:r>
              <w:rPr>
                <w:rFonts w:ascii="Bookman Old Style" w:hAnsi="Bookman Old Style" w:cs="Calibri"/>
                <w:b/>
                <w:bCs/>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4A20BB" w14:textId="6CE87DB7"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117.839</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7D676EF" w14:textId="5F53131E"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9D6FDC" w14:textId="600E8D14"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117.839</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D93E3C" w14:textId="2799BB74"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435728A" w14:textId="0DAFD0FD"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117.839</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7803CE" w14:textId="3BF3DA4D"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436D05A" w14:textId="508CD078"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117.839</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5E3D05B" w14:textId="6DD47C12"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FBD0DB9" w14:textId="613A8CE8" w:rsidR="00736DB6" w:rsidRPr="0031070D" w:rsidRDefault="00736DB6">
            <w:pPr>
              <w:ind w:left="0"/>
              <w:jc w:val="right"/>
              <w:rPr>
                <w:rFonts w:ascii="Bookman Old Style" w:hAnsi="Bookman Old Style"/>
                <w:b/>
                <w:color w:val="000000"/>
                <w:sz w:val="12"/>
                <w:szCs w:val="12"/>
              </w:rPr>
            </w:pPr>
            <w:r>
              <w:rPr>
                <w:rFonts w:ascii="Bookman Old Style" w:hAnsi="Bookman Old Style" w:cs="Calibri"/>
                <w:b/>
                <w:bCs/>
                <w:color w:val="000000"/>
                <w:sz w:val="12"/>
                <w:szCs w:val="12"/>
              </w:rPr>
              <w:t>117.839</w:t>
            </w:r>
          </w:p>
        </w:tc>
      </w:tr>
      <w:bookmarkEnd w:id="14"/>
    </w:tbl>
    <w:p w14:paraId="5E6A0841" w14:textId="77777777" w:rsidR="000B02BC" w:rsidRDefault="000B02BC" w:rsidP="000B02BC">
      <w:pPr>
        <w:widowControl w:val="0"/>
        <w:adjustRightInd w:val="0"/>
        <w:ind w:left="0"/>
        <w:jc w:val="center"/>
        <w:rPr>
          <w:rFonts w:ascii="Bookman Old Style" w:hAnsi="Bookman Old Style" w:cs="Arial"/>
          <w:b/>
        </w:rPr>
      </w:pPr>
    </w:p>
    <w:p w14:paraId="1479EC5D" w14:textId="1562F1B8" w:rsidR="00DD5DF6" w:rsidRDefault="00DD5DF6" w:rsidP="00341E8F">
      <w:pPr>
        <w:widowControl w:val="0"/>
        <w:adjustRightInd w:val="0"/>
        <w:ind w:left="0"/>
        <w:jc w:val="center"/>
        <w:rPr>
          <w:rFonts w:ascii="Bookman Old Style" w:hAnsi="Bookman Old Style" w:cs="Arial"/>
          <w:b/>
        </w:rPr>
      </w:pPr>
    </w:p>
    <w:p w14:paraId="0FDFD545" w14:textId="27896CB9" w:rsidR="00CB6FF0" w:rsidRDefault="00CB6FF0" w:rsidP="00341E8F">
      <w:pPr>
        <w:widowControl w:val="0"/>
        <w:adjustRightInd w:val="0"/>
        <w:ind w:left="0"/>
        <w:jc w:val="center"/>
        <w:rPr>
          <w:rFonts w:ascii="Bookman Old Style" w:hAnsi="Bookman Old Style" w:cs="Arial"/>
          <w:b/>
        </w:rPr>
      </w:pPr>
    </w:p>
    <w:p w14:paraId="5E1CB2CC" w14:textId="0E0421CA" w:rsidR="00871309" w:rsidRDefault="00871309" w:rsidP="00341E8F">
      <w:pPr>
        <w:widowControl w:val="0"/>
        <w:adjustRightInd w:val="0"/>
        <w:ind w:left="0"/>
        <w:jc w:val="center"/>
        <w:rPr>
          <w:rFonts w:ascii="Bookman Old Style" w:hAnsi="Bookman Old Style" w:cs="Arial"/>
          <w:b/>
        </w:rPr>
      </w:pPr>
    </w:p>
    <w:p w14:paraId="4F910884" w14:textId="77777777" w:rsidR="00871309" w:rsidRDefault="00871309" w:rsidP="00341E8F">
      <w:pPr>
        <w:widowControl w:val="0"/>
        <w:adjustRightInd w:val="0"/>
        <w:ind w:left="0"/>
        <w:jc w:val="center"/>
        <w:rPr>
          <w:rFonts w:ascii="Bookman Old Style" w:hAnsi="Bookman Old Style" w:cs="Arial"/>
          <w:b/>
        </w:rPr>
      </w:pPr>
    </w:p>
    <w:p w14:paraId="71292A0E" w14:textId="77777777" w:rsidR="00CB6FF0" w:rsidRDefault="00CB6FF0" w:rsidP="00341E8F">
      <w:pPr>
        <w:widowControl w:val="0"/>
        <w:adjustRightInd w:val="0"/>
        <w:ind w:left="0"/>
        <w:jc w:val="center"/>
        <w:rPr>
          <w:rFonts w:ascii="Bookman Old Style" w:hAnsi="Bookman Old Style" w:cs="Arial"/>
          <w:b/>
        </w:rPr>
      </w:pPr>
    </w:p>
    <w:tbl>
      <w:tblPr>
        <w:tblW w:w="9498" w:type="dxa"/>
        <w:jc w:val="center"/>
        <w:tblLayout w:type="fixed"/>
        <w:tblCellMar>
          <w:left w:w="70" w:type="dxa"/>
          <w:right w:w="70" w:type="dxa"/>
        </w:tblCellMar>
        <w:tblLook w:val="0000" w:firstRow="0" w:lastRow="0" w:firstColumn="0" w:lastColumn="0" w:noHBand="0" w:noVBand="0"/>
      </w:tblPr>
      <w:tblGrid>
        <w:gridCol w:w="4820"/>
        <w:gridCol w:w="4678"/>
      </w:tblGrid>
      <w:tr w:rsidR="00984132" w:rsidRPr="00666660" w14:paraId="0B6F33D8" w14:textId="77777777" w:rsidTr="00374CCC">
        <w:trPr>
          <w:trHeight w:val="864"/>
          <w:jc w:val="center"/>
        </w:trPr>
        <w:tc>
          <w:tcPr>
            <w:tcW w:w="4820" w:type="dxa"/>
          </w:tcPr>
          <w:p w14:paraId="246D69D4" w14:textId="716FB58C" w:rsidR="00DA5FF5" w:rsidRDefault="00BD5090"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1481ACC8" w14:textId="6398948F" w:rsidR="00DA5FF5" w:rsidRDefault="00BD5090" w:rsidP="00DA5FF5">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 la </w:t>
            </w:r>
            <w:r w:rsidR="00DA5FF5">
              <w:rPr>
                <w:rFonts w:ascii="Bookman Old Style" w:hAnsi="Bookman Old Style"/>
              </w:rPr>
              <w:t xml:space="preserve">Ministra de </w:t>
            </w:r>
            <w:r w:rsidR="00DA5FF5" w:rsidRPr="00EF4ACC">
              <w:rPr>
                <w:rFonts w:ascii="Bookman Old Style" w:hAnsi="Bookman Old Style"/>
              </w:rPr>
              <w:t>Minas y Energía</w:t>
            </w:r>
          </w:p>
          <w:p w14:paraId="6F882FAD" w14:textId="691F2A55" w:rsidR="00CD73E0" w:rsidRDefault="00CD73E0" w:rsidP="00DA5FF5">
            <w:pPr>
              <w:tabs>
                <w:tab w:val="left" w:pos="-720"/>
              </w:tabs>
              <w:suppressAutoHyphens/>
              <w:ind w:left="0"/>
              <w:jc w:val="center"/>
              <w:rPr>
                <w:rFonts w:ascii="Bookman Old Style" w:hAnsi="Bookman Old Style"/>
              </w:rPr>
            </w:pPr>
            <w:r>
              <w:rPr>
                <w:rFonts w:ascii="Bookman Old Style" w:hAnsi="Bookman Old Style"/>
              </w:rPr>
              <w:t>Presidente</w:t>
            </w:r>
          </w:p>
          <w:p w14:paraId="4DCE2210" w14:textId="11A155F2" w:rsidR="00984132" w:rsidRPr="00BD0865" w:rsidRDefault="00984132" w:rsidP="00C03A1D">
            <w:pPr>
              <w:tabs>
                <w:tab w:val="left" w:pos="-720"/>
              </w:tabs>
              <w:suppressAutoHyphens/>
              <w:ind w:left="0"/>
              <w:jc w:val="center"/>
              <w:rPr>
                <w:rFonts w:ascii="Bookman Old Style" w:hAnsi="Bookman Old Style" w:cs="Arial"/>
                <w:b/>
                <w:strike/>
                <w:spacing w:val="-3"/>
              </w:rPr>
            </w:pPr>
          </w:p>
        </w:tc>
        <w:tc>
          <w:tcPr>
            <w:tcW w:w="4678" w:type="dxa"/>
          </w:tcPr>
          <w:p w14:paraId="316D45D1" w14:textId="77777777" w:rsidR="00871309" w:rsidRPr="00666660" w:rsidRDefault="00871309" w:rsidP="00871309">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5769A86D" w14:textId="481C3D37" w:rsidR="00984132" w:rsidRPr="00666660" w:rsidRDefault="00871309" w:rsidP="00871309">
            <w:pPr>
              <w:tabs>
                <w:tab w:val="left" w:pos="-720"/>
              </w:tabs>
              <w:suppressAutoHyphens/>
              <w:ind w:left="0"/>
              <w:jc w:val="center"/>
              <w:rPr>
                <w:rFonts w:ascii="Bookman Old Style" w:hAnsi="Bookman Old Style" w:cs="Arial"/>
                <w:b/>
                <w:spacing w:val="-3"/>
              </w:rPr>
            </w:pPr>
            <w:r>
              <w:rPr>
                <w:rFonts w:ascii="Bookman Old Style" w:hAnsi="Bookman Old Style" w:cs="Arial"/>
                <w:bCs/>
                <w:spacing w:val="-3"/>
              </w:rPr>
              <w:t>Director Ejecutivo</w:t>
            </w:r>
          </w:p>
        </w:tc>
      </w:tr>
    </w:tbl>
    <w:p w14:paraId="44249B91" w14:textId="77777777" w:rsidR="00273C2C" w:rsidRDefault="00DC7657" w:rsidP="00341E8F">
      <w:pPr>
        <w:widowControl w:val="0"/>
        <w:adjustRightInd w:val="0"/>
        <w:ind w:left="0"/>
        <w:jc w:val="center"/>
        <w:rPr>
          <w:rFonts w:ascii="Bookman Old Style" w:hAnsi="Bookman Old Style" w:cs="Arial"/>
          <w:b/>
        </w:rPr>
      </w:pPr>
      <w:r>
        <w:rPr>
          <w:rFonts w:ascii="Bookman Old Style" w:hAnsi="Bookman Old Style" w:cs="Arial"/>
          <w:b/>
        </w:rPr>
        <w:br w:type="page"/>
      </w:r>
      <w:r w:rsidR="00273C2C"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1FC85CD2" w:rsidR="00273C2C" w:rsidRPr="001954E9"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p w14:paraId="2AFBFC2F" w14:textId="77777777" w:rsidR="00273C2C" w:rsidRDefault="00273C2C" w:rsidP="00341E8F">
      <w:pPr>
        <w:widowControl w:val="0"/>
        <w:adjustRightInd w:val="0"/>
        <w:ind w:left="0"/>
        <w:jc w:val="center"/>
        <w:rPr>
          <w:rFonts w:ascii="Bookman Old Style" w:hAnsi="Bookman Old Style" w:cs="Arial"/>
          <w:b/>
        </w:rPr>
      </w:pPr>
    </w:p>
    <w:tbl>
      <w:tblPr>
        <w:tblW w:w="4330" w:type="dxa"/>
        <w:jc w:val="center"/>
        <w:tblCellMar>
          <w:left w:w="70" w:type="dxa"/>
          <w:right w:w="70" w:type="dxa"/>
        </w:tblCellMar>
        <w:tblLook w:val="04A0" w:firstRow="1" w:lastRow="0" w:firstColumn="1" w:lastColumn="0" w:noHBand="0" w:noVBand="1"/>
      </w:tblPr>
      <w:tblGrid>
        <w:gridCol w:w="2030"/>
        <w:gridCol w:w="2300"/>
      </w:tblGrid>
      <w:tr w:rsidR="00273C2C" w:rsidRPr="001954E9" w14:paraId="78F08F8A" w14:textId="77777777" w:rsidTr="00DD3077">
        <w:trPr>
          <w:trHeight w:val="600"/>
          <w:jc w:val="center"/>
        </w:trPr>
        <w:tc>
          <w:tcPr>
            <w:tcW w:w="20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066AC5" w14:textId="77777777"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AÑO</w:t>
            </w:r>
          </w:p>
        </w:tc>
        <w:tc>
          <w:tcPr>
            <w:tcW w:w="2300" w:type="dxa"/>
            <w:tcBorders>
              <w:top w:val="single" w:sz="4" w:space="0" w:color="auto"/>
              <w:left w:val="nil"/>
              <w:bottom w:val="single" w:sz="4" w:space="0" w:color="auto"/>
              <w:right w:val="single" w:sz="4" w:space="0" w:color="auto"/>
            </w:tcBorders>
            <w:shd w:val="clear" w:color="auto" w:fill="D9D9D9"/>
            <w:vAlign w:val="center"/>
            <w:hideMark/>
          </w:tcPr>
          <w:p w14:paraId="313ADD49" w14:textId="77777777"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GASTOS AOM</w:t>
            </w:r>
          </w:p>
          <w:p w14:paraId="3A480B91" w14:textId="649DA5B3" w:rsidR="00273C2C" w:rsidRPr="009353D2" w:rsidRDefault="00273C2C">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w:t>
            </w:r>
            <w:r w:rsidR="000F0A3D">
              <w:rPr>
                <w:rFonts w:ascii="Bookman Old Style" w:hAnsi="Bookman Old Style" w:cs="Arial"/>
                <w:b/>
                <w:bCs/>
                <w:sz w:val="22"/>
                <w:szCs w:val="22"/>
                <w:lang w:val="es-CO" w:eastAsia="es-CO"/>
              </w:rPr>
              <w:t xml:space="preserve"> </w:t>
            </w:r>
            <w:r w:rsidRPr="009353D2">
              <w:rPr>
                <w:rFonts w:ascii="Bookman Old Style" w:hAnsi="Bookman Old Style" w:cs="Arial"/>
                <w:b/>
                <w:bCs/>
                <w:sz w:val="22"/>
                <w:szCs w:val="22"/>
                <w:lang w:val="es-CO" w:eastAsia="es-CO"/>
              </w:rPr>
              <w:t xml:space="preserve">dic </w:t>
            </w:r>
            <w:r w:rsidR="00934F43" w:rsidRPr="009353D2">
              <w:rPr>
                <w:rFonts w:ascii="Bookman Old Style" w:hAnsi="Bookman Old Style" w:cs="Arial"/>
                <w:b/>
                <w:bCs/>
                <w:sz w:val="22"/>
                <w:szCs w:val="22"/>
                <w:lang w:val="es-CO" w:eastAsia="es-CO"/>
              </w:rPr>
              <w:t>201</w:t>
            </w:r>
            <w:r w:rsidR="00A82E76">
              <w:rPr>
                <w:rFonts w:ascii="Bookman Old Style" w:hAnsi="Bookman Old Style" w:cs="Arial"/>
                <w:b/>
                <w:bCs/>
                <w:sz w:val="22"/>
                <w:szCs w:val="22"/>
                <w:lang w:val="es-CO" w:eastAsia="es-CO"/>
              </w:rPr>
              <w:t>8</w:t>
            </w:r>
            <w:r w:rsidRPr="009353D2">
              <w:rPr>
                <w:rFonts w:ascii="Bookman Old Style" w:hAnsi="Bookman Old Style" w:cs="Arial"/>
                <w:b/>
                <w:bCs/>
                <w:sz w:val="22"/>
                <w:szCs w:val="22"/>
                <w:lang w:val="es-CO" w:eastAsia="es-CO"/>
              </w:rPr>
              <w:t>)</w:t>
            </w:r>
          </w:p>
        </w:tc>
      </w:tr>
      <w:tr w:rsidR="00D60A40" w:rsidRPr="001954E9" w14:paraId="3D21824E" w14:textId="77777777" w:rsidTr="008523F0">
        <w:trPr>
          <w:trHeight w:val="312"/>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FA77B" w14:textId="77777777" w:rsidR="00D60A40" w:rsidRPr="009353D2" w:rsidRDefault="00D60A40" w:rsidP="00D60A4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3688E763" w14:textId="546C1EE7" w:rsidR="00D60A40" w:rsidRPr="00D60A40" w:rsidRDefault="00D60A40" w:rsidP="00D60A40">
            <w:pPr>
              <w:ind w:left="0"/>
              <w:jc w:val="center"/>
              <w:rPr>
                <w:rFonts w:ascii="Bookman Old Style" w:hAnsi="Bookman Old Style"/>
                <w:sz w:val="22"/>
                <w:szCs w:val="22"/>
              </w:rPr>
            </w:pPr>
            <w:r w:rsidRPr="00D60A40">
              <w:rPr>
                <w:rFonts w:ascii="Bookman Old Style" w:hAnsi="Bookman Old Style" w:cs="Calibri"/>
                <w:color w:val="000000"/>
                <w:sz w:val="22"/>
                <w:szCs w:val="22"/>
              </w:rPr>
              <w:t>129.431.730</w:t>
            </w:r>
          </w:p>
        </w:tc>
      </w:tr>
      <w:tr w:rsidR="00D60A40" w:rsidRPr="001954E9" w14:paraId="5215BF51"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990ACCC" w14:textId="77777777" w:rsidR="00D60A40" w:rsidRPr="009353D2" w:rsidRDefault="00D60A40" w:rsidP="00D60A4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w:t>
            </w:r>
          </w:p>
        </w:tc>
        <w:tc>
          <w:tcPr>
            <w:tcW w:w="2300" w:type="dxa"/>
            <w:tcBorders>
              <w:top w:val="nil"/>
              <w:left w:val="nil"/>
              <w:bottom w:val="single" w:sz="4" w:space="0" w:color="auto"/>
              <w:right w:val="single" w:sz="4" w:space="0" w:color="auto"/>
            </w:tcBorders>
            <w:shd w:val="clear" w:color="auto" w:fill="auto"/>
            <w:noWrap/>
            <w:vAlign w:val="center"/>
          </w:tcPr>
          <w:p w14:paraId="4E41EC5E" w14:textId="06D34DDB" w:rsidR="00D60A40" w:rsidRPr="00D60A40" w:rsidRDefault="00D60A40" w:rsidP="00D60A40">
            <w:pPr>
              <w:ind w:left="0"/>
              <w:jc w:val="center"/>
              <w:rPr>
                <w:rFonts w:ascii="Bookman Old Style" w:hAnsi="Bookman Old Style"/>
                <w:sz w:val="22"/>
                <w:szCs w:val="22"/>
              </w:rPr>
            </w:pPr>
            <w:r w:rsidRPr="00D60A40">
              <w:rPr>
                <w:rFonts w:ascii="Bookman Old Style" w:hAnsi="Bookman Old Style" w:cs="Calibri"/>
                <w:color w:val="000000"/>
                <w:sz w:val="22"/>
                <w:szCs w:val="22"/>
              </w:rPr>
              <w:t>131.622.365</w:t>
            </w:r>
          </w:p>
        </w:tc>
      </w:tr>
      <w:tr w:rsidR="00D60A40" w:rsidRPr="001954E9" w14:paraId="4F6713DB"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7597938" w14:textId="77777777" w:rsidR="00D60A40" w:rsidRPr="009353D2" w:rsidRDefault="00D60A40" w:rsidP="00D60A4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3</w:t>
            </w:r>
          </w:p>
        </w:tc>
        <w:tc>
          <w:tcPr>
            <w:tcW w:w="2300" w:type="dxa"/>
            <w:tcBorders>
              <w:top w:val="nil"/>
              <w:left w:val="nil"/>
              <w:bottom w:val="single" w:sz="4" w:space="0" w:color="auto"/>
              <w:right w:val="single" w:sz="4" w:space="0" w:color="auto"/>
            </w:tcBorders>
            <w:shd w:val="clear" w:color="auto" w:fill="auto"/>
            <w:noWrap/>
            <w:vAlign w:val="center"/>
          </w:tcPr>
          <w:p w14:paraId="2E8C1750" w14:textId="0B0A7176" w:rsidR="00D60A40" w:rsidRPr="00D60A40" w:rsidRDefault="00D60A40" w:rsidP="00D60A40">
            <w:pPr>
              <w:ind w:left="0"/>
              <w:jc w:val="center"/>
              <w:rPr>
                <w:rFonts w:ascii="Bookman Old Style" w:hAnsi="Bookman Old Style"/>
                <w:sz w:val="22"/>
                <w:szCs w:val="22"/>
              </w:rPr>
            </w:pPr>
            <w:r w:rsidRPr="00D60A40">
              <w:rPr>
                <w:rFonts w:ascii="Bookman Old Style" w:hAnsi="Bookman Old Style" w:cs="Calibri"/>
                <w:color w:val="000000"/>
                <w:sz w:val="22"/>
                <w:szCs w:val="22"/>
              </w:rPr>
              <w:t>133.854.961</w:t>
            </w:r>
          </w:p>
        </w:tc>
      </w:tr>
      <w:tr w:rsidR="00D60A40" w:rsidRPr="001954E9" w14:paraId="4D090BCD"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0719073" w14:textId="77777777" w:rsidR="00D60A40" w:rsidRPr="009353D2" w:rsidRDefault="00D60A40" w:rsidP="00D60A4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4</w:t>
            </w:r>
          </w:p>
        </w:tc>
        <w:tc>
          <w:tcPr>
            <w:tcW w:w="2300" w:type="dxa"/>
            <w:tcBorders>
              <w:top w:val="nil"/>
              <w:left w:val="nil"/>
              <w:bottom w:val="single" w:sz="4" w:space="0" w:color="auto"/>
              <w:right w:val="single" w:sz="4" w:space="0" w:color="auto"/>
            </w:tcBorders>
            <w:shd w:val="clear" w:color="auto" w:fill="auto"/>
            <w:noWrap/>
            <w:vAlign w:val="center"/>
          </w:tcPr>
          <w:p w14:paraId="5FBF6816" w14:textId="29BC38B5" w:rsidR="00D60A40" w:rsidRPr="00D60A40" w:rsidRDefault="00D60A40" w:rsidP="00D60A40">
            <w:pPr>
              <w:ind w:left="0"/>
              <w:jc w:val="center"/>
              <w:rPr>
                <w:rFonts w:ascii="Bookman Old Style" w:hAnsi="Bookman Old Style"/>
                <w:sz w:val="22"/>
                <w:szCs w:val="22"/>
              </w:rPr>
            </w:pPr>
            <w:r w:rsidRPr="00D60A40">
              <w:rPr>
                <w:rFonts w:ascii="Bookman Old Style" w:hAnsi="Bookman Old Style" w:cs="Calibri"/>
                <w:color w:val="000000"/>
                <w:sz w:val="22"/>
                <w:szCs w:val="22"/>
              </w:rPr>
              <w:t>136.135.851</w:t>
            </w:r>
          </w:p>
        </w:tc>
      </w:tr>
      <w:tr w:rsidR="00D60A40" w:rsidRPr="001954E9" w14:paraId="7AF499F0"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F16A251" w14:textId="77777777" w:rsidR="00D60A40" w:rsidRPr="009353D2" w:rsidRDefault="00D60A40" w:rsidP="00D60A4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5</w:t>
            </w:r>
          </w:p>
        </w:tc>
        <w:tc>
          <w:tcPr>
            <w:tcW w:w="2300" w:type="dxa"/>
            <w:tcBorders>
              <w:top w:val="nil"/>
              <w:left w:val="nil"/>
              <w:bottom w:val="single" w:sz="4" w:space="0" w:color="auto"/>
              <w:right w:val="single" w:sz="4" w:space="0" w:color="auto"/>
            </w:tcBorders>
            <w:shd w:val="clear" w:color="auto" w:fill="auto"/>
            <w:noWrap/>
            <w:vAlign w:val="center"/>
          </w:tcPr>
          <w:p w14:paraId="525DFE60" w14:textId="6882D41D" w:rsidR="00D60A40" w:rsidRPr="00D60A40" w:rsidRDefault="00D60A40" w:rsidP="00D60A40">
            <w:pPr>
              <w:ind w:left="0"/>
              <w:jc w:val="center"/>
              <w:rPr>
                <w:rFonts w:ascii="Bookman Old Style" w:hAnsi="Bookman Old Style"/>
                <w:sz w:val="22"/>
                <w:szCs w:val="22"/>
              </w:rPr>
            </w:pPr>
            <w:r w:rsidRPr="00D60A40">
              <w:rPr>
                <w:rFonts w:ascii="Bookman Old Style" w:hAnsi="Bookman Old Style" w:cs="Calibri"/>
                <w:color w:val="000000"/>
                <w:sz w:val="22"/>
                <w:szCs w:val="22"/>
              </w:rPr>
              <w:t>138.460.667</w:t>
            </w:r>
          </w:p>
        </w:tc>
      </w:tr>
      <w:tr w:rsidR="00D60A40" w:rsidRPr="001954E9" w14:paraId="1250E009"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4C29010" w14:textId="77777777" w:rsidR="00D60A40" w:rsidRPr="009353D2" w:rsidRDefault="00D60A40" w:rsidP="00D60A4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6</w:t>
            </w:r>
          </w:p>
        </w:tc>
        <w:tc>
          <w:tcPr>
            <w:tcW w:w="2300" w:type="dxa"/>
            <w:tcBorders>
              <w:top w:val="nil"/>
              <w:left w:val="nil"/>
              <w:bottom w:val="single" w:sz="4" w:space="0" w:color="auto"/>
              <w:right w:val="single" w:sz="4" w:space="0" w:color="auto"/>
            </w:tcBorders>
            <w:shd w:val="clear" w:color="auto" w:fill="auto"/>
            <w:noWrap/>
            <w:vAlign w:val="center"/>
          </w:tcPr>
          <w:p w14:paraId="071D83AB" w14:textId="53A31D44" w:rsidR="00D60A40" w:rsidRPr="00D60A40" w:rsidRDefault="00D60A40" w:rsidP="00D60A40">
            <w:pPr>
              <w:ind w:left="0"/>
              <w:jc w:val="center"/>
              <w:rPr>
                <w:rFonts w:ascii="Bookman Old Style" w:hAnsi="Bookman Old Style"/>
                <w:sz w:val="22"/>
                <w:szCs w:val="22"/>
              </w:rPr>
            </w:pPr>
            <w:r w:rsidRPr="00D60A40">
              <w:rPr>
                <w:rFonts w:ascii="Bookman Old Style" w:hAnsi="Bookman Old Style" w:cs="Calibri"/>
                <w:color w:val="000000"/>
                <w:sz w:val="22"/>
                <w:szCs w:val="22"/>
              </w:rPr>
              <w:t>138.460.667</w:t>
            </w:r>
          </w:p>
        </w:tc>
      </w:tr>
      <w:tr w:rsidR="00D60A40" w:rsidRPr="001954E9" w14:paraId="201C2C00"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3AF737D" w14:textId="77777777" w:rsidR="00D60A40" w:rsidRPr="009353D2" w:rsidRDefault="00D60A40" w:rsidP="00D60A4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7</w:t>
            </w:r>
          </w:p>
        </w:tc>
        <w:tc>
          <w:tcPr>
            <w:tcW w:w="2300" w:type="dxa"/>
            <w:tcBorders>
              <w:top w:val="nil"/>
              <w:left w:val="nil"/>
              <w:bottom w:val="single" w:sz="4" w:space="0" w:color="auto"/>
              <w:right w:val="single" w:sz="4" w:space="0" w:color="auto"/>
            </w:tcBorders>
            <w:shd w:val="clear" w:color="auto" w:fill="auto"/>
            <w:noWrap/>
            <w:vAlign w:val="center"/>
          </w:tcPr>
          <w:p w14:paraId="3CEE616B" w14:textId="16F01EC2" w:rsidR="00D60A40" w:rsidRPr="00D60A40" w:rsidRDefault="00D60A40" w:rsidP="00D60A40">
            <w:pPr>
              <w:ind w:left="0"/>
              <w:jc w:val="center"/>
              <w:rPr>
                <w:rFonts w:ascii="Bookman Old Style" w:hAnsi="Bookman Old Style"/>
                <w:sz w:val="22"/>
                <w:szCs w:val="22"/>
              </w:rPr>
            </w:pPr>
            <w:r w:rsidRPr="00D60A40">
              <w:rPr>
                <w:rFonts w:ascii="Bookman Old Style" w:hAnsi="Bookman Old Style" w:cs="Calibri"/>
                <w:color w:val="000000"/>
                <w:sz w:val="22"/>
                <w:szCs w:val="22"/>
              </w:rPr>
              <w:t>138.460.667</w:t>
            </w:r>
          </w:p>
        </w:tc>
      </w:tr>
      <w:tr w:rsidR="00D60A40" w:rsidRPr="001954E9" w14:paraId="37656B7C"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3D0C594" w14:textId="77777777" w:rsidR="00D60A40" w:rsidRPr="009353D2" w:rsidRDefault="00D60A40" w:rsidP="00D60A4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8</w:t>
            </w:r>
          </w:p>
        </w:tc>
        <w:tc>
          <w:tcPr>
            <w:tcW w:w="2300" w:type="dxa"/>
            <w:tcBorders>
              <w:top w:val="nil"/>
              <w:left w:val="nil"/>
              <w:bottom w:val="single" w:sz="4" w:space="0" w:color="auto"/>
              <w:right w:val="single" w:sz="4" w:space="0" w:color="auto"/>
            </w:tcBorders>
            <w:shd w:val="clear" w:color="auto" w:fill="auto"/>
            <w:noWrap/>
            <w:vAlign w:val="center"/>
          </w:tcPr>
          <w:p w14:paraId="2B38A6D8" w14:textId="5AB919BD" w:rsidR="00D60A40" w:rsidRPr="00D60A40" w:rsidRDefault="00D60A40" w:rsidP="00D60A40">
            <w:pPr>
              <w:ind w:left="0"/>
              <w:jc w:val="center"/>
              <w:rPr>
                <w:rFonts w:ascii="Bookman Old Style" w:hAnsi="Bookman Old Style"/>
                <w:sz w:val="22"/>
                <w:szCs w:val="22"/>
              </w:rPr>
            </w:pPr>
            <w:r w:rsidRPr="00D60A40">
              <w:rPr>
                <w:rFonts w:ascii="Bookman Old Style" w:hAnsi="Bookman Old Style" w:cs="Calibri"/>
                <w:color w:val="000000"/>
                <w:sz w:val="22"/>
                <w:szCs w:val="22"/>
              </w:rPr>
              <w:t>138.460.667</w:t>
            </w:r>
          </w:p>
        </w:tc>
      </w:tr>
      <w:tr w:rsidR="00D60A40" w:rsidRPr="001954E9" w14:paraId="067B6A8E"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8D944AB" w14:textId="77777777" w:rsidR="00D60A40" w:rsidRPr="009353D2" w:rsidRDefault="00D60A40" w:rsidP="00D60A4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9</w:t>
            </w:r>
          </w:p>
        </w:tc>
        <w:tc>
          <w:tcPr>
            <w:tcW w:w="2300" w:type="dxa"/>
            <w:tcBorders>
              <w:top w:val="nil"/>
              <w:left w:val="nil"/>
              <w:bottom w:val="single" w:sz="4" w:space="0" w:color="auto"/>
              <w:right w:val="single" w:sz="4" w:space="0" w:color="auto"/>
            </w:tcBorders>
            <w:shd w:val="clear" w:color="auto" w:fill="auto"/>
            <w:noWrap/>
            <w:vAlign w:val="center"/>
          </w:tcPr>
          <w:p w14:paraId="522C3F0B" w14:textId="2013156A" w:rsidR="00D60A40" w:rsidRPr="00D60A40" w:rsidRDefault="00D60A40" w:rsidP="00D60A40">
            <w:pPr>
              <w:ind w:left="0"/>
              <w:jc w:val="center"/>
              <w:rPr>
                <w:rFonts w:ascii="Bookman Old Style" w:hAnsi="Bookman Old Style"/>
                <w:sz w:val="22"/>
                <w:szCs w:val="22"/>
              </w:rPr>
            </w:pPr>
            <w:r w:rsidRPr="00D60A40">
              <w:rPr>
                <w:rFonts w:ascii="Bookman Old Style" w:hAnsi="Bookman Old Style" w:cs="Calibri"/>
                <w:color w:val="000000"/>
                <w:sz w:val="22"/>
                <w:szCs w:val="22"/>
              </w:rPr>
              <w:t>138.460.667</w:t>
            </w:r>
          </w:p>
        </w:tc>
      </w:tr>
      <w:tr w:rsidR="00D60A40" w:rsidRPr="001954E9" w14:paraId="2DE39EAB"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7B39018" w14:textId="77777777" w:rsidR="00D60A40" w:rsidRPr="009353D2" w:rsidRDefault="00D60A40" w:rsidP="00D60A4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10</w:t>
            </w:r>
          </w:p>
        </w:tc>
        <w:tc>
          <w:tcPr>
            <w:tcW w:w="2300" w:type="dxa"/>
            <w:tcBorders>
              <w:top w:val="nil"/>
              <w:left w:val="nil"/>
              <w:bottom w:val="single" w:sz="4" w:space="0" w:color="auto"/>
              <w:right w:val="single" w:sz="4" w:space="0" w:color="auto"/>
            </w:tcBorders>
            <w:shd w:val="clear" w:color="auto" w:fill="auto"/>
            <w:noWrap/>
            <w:vAlign w:val="center"/>
          </w:tcPr>
          <w:p w14:paraId="4EABBFA3" w14:textId="264E4F45" w:rsidR="00D60A40" w:rsidRPr="00D60A40" w:rsidRDefault="00D60A40" w:rsidP="00D60A40">
            <w:pPr>
              <w:ind w:left="0"/>
              <w:jc w:val="center"/>
              <w:rPr>
                <w:rFonts w:ascii="Bookman Old Style" w:hAnsi="Bookman Old Style"/>
                <w:sz w:val="22"/>
                <w:szCs w:val="22"/>
              </w:rPr>
            </w:pPr>
            <w:r w:rsidRPr="00D60A40">
              <w:rPr>
                <w:rFonts w:ascii="Bookman Old Style" w:hAnsi="Bookman Old Style" w:cs="Calibri"/>
                <w:color w:val="000000"/>
                <w:sz w:val="22"/>
                <w:szCs w:val="22"/>
              </w:rPr>
              <w:t>138.460.667</w:t>
            </w:r>
          </w:p>
        </w:tc>
      </w:tr>
      <w:tr w:rsidR="00D60A40" w:rsidRPr="001954E9" w14:paraId="74B4DF0D"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04AC06B" w14:textId="77777777" w:rsidR="00D60A40" w:rsidRPr="009353D2" w:rsidRDefault="00D60A40" w:rsidP="00D60A4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11</w:t>
            </w:r>
          </w:p>
        </w:tc>
        <w:tc>
          <w:tcPr>
            <w:tcW w:w="2300" w:type="dxa"/>
            <w:tcBorders>
              <w:top w:val="nil"/>
              <w:left w:val="nil"/>
              <w:bottom w:val="single" w:sz="4" w:space="0" w:color="auto"/>
              <w:right w:val="single" w:sz="4" w:space="0" w:color="auto"/>
            </w:tcBorders>
            <w:shd w:val="clear" w:color="auto" w:fill="auto"/>
            <w:noWrap/>
            <w:vAlign w:val="center"/>
          </w:tcPr>
          <w:p w14:paraId="1EC4887D" w14:textId="338346E4" w:rsidR="00D60A40" w:rsidRPr="00D60A40" w:rsidRDefault="00D60A40" w:rsidP="00D60A40">
            <w:pPr>
              <w:ind w:left="0"/>
              <w:jc w:val="center"/>
              <w:rPr>
                <w:rFonts w:ascii="Bookman Old Style" w:hAnsi="Bookman Old Style"/>
                <w:sz w:val="22"/>
                <w:szCs w:val="22"/>
              </w:rPr>
            </w:pPr>
            <w:r w:rsidRPr="00D60A40">
              <w:rPr>
                <w:rFonts w:ascii="Bookman Old Style" w:hAnsi="Bookman Old Style" w:cs="Calibri"/>
                <w:color w:val="000000"/>
                <w:sz w:val="22"/>
                <w:szCs w:val="22"/>
              </w:rPr>
              <w:t>138.460.667</w:t>
            </w:r>
          </w:p>
        </w:tc>
      </w:tr>
      <w:tr w:rsidR="00D60A40" w:rsidRPr="001954E9" w14:paraId="0E30CC02"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59DDE60A" w14:textId="77777777" w:rsidR="00D60A40" w:rsidRPr="009353D2" w:rsidRDefault="00D60A40" w:rsidP="00D60A4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12</w:t>
            </w:r>
          </w:p>
        </w:tc>
        <w:tc>
          <w:tcPr>
            <w:tcW w:w="2300" w:type="dxa"/>
            <w:tcBorders>
              <w:top w:val="nil"/>
              <w:left w:val="nil"/>
              <w:bottom w:val="single" w:sz="4" w:space="0" w:color="auto"/>
              <w:right w:val="single" w:sz="4" w:space="0" w:color="auto"/>
            </w:tcBorders>
            <w:shd w:val="clear" w:color="auto" w:fill="auto"/>
            <w:noWrap/>
            <w:vAlign w:val="center"/>
          </w:tcPr>
          <w:p w14:paraId="30CEF243" w14:textId="0D39944C" w:rsidR="00D60A40" w:rsidRPr="00D60A40" w:rsidRDefault="00D60A40" w:rsidP="00D60A40">
            <w:pPr>
              <w:ind w:left="0"/>
              <w:jc w:val="center"/>
              <w:rPr>
                <w:rFonts w:ascii="Bookman Old Style" w:hAnsi="Bookman Old Style"/>
                <w:sz w:val="22"/>
                <w:szCs w:val="22"/>
              </w:rPr>
            </w:pPr>
            <w:r w:rsidRPr="00D60A40">
              <w:rPr>
                <w:rFonts w:ascii="Bookman Old Style" w:hAnsi="Bookman Old Style" w:cs="Calibri"/>
                <w:color w:val="000000"/>
                <w:sz w:val="22"/>
                <w:szCs w:val="22"/>
              </w:rPr>
              <w:t>138.460.667</w:t>
            </w:r>
          </w:p>
        </w:tc>
      </w:tr>
      <w:tr w:rsidR="00D60A40" w:rsidRPr="001954E9" w14:paraId="767A1C9E"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010F3023" w14:textId="77777777" w:rsidR="00D60A40" w:rsidRPr="009353D2" w:rsidRDefault="00D60A40" w:rsidP="00D60A4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13</w:t>
            </w:r>
          </w:p>
        </w:tc>
        <w:tc>
          <w:tcPr>
            <w:tcW w:w="2300" w:type="dxa"/>
            <w:tcBorders>
              <w:top w:val="nil"/>
              <w:left w:val="nil"/>
              <w:bottom w:val="single" w:sz="4" w:space="0" w:color="auto"/>
              <w:right w:val="single" w:sz="4" w:space="0" w:color="auto"/>
            </w:tcBorders>
            <w:shd w:val="clear" w:color="auto" w:fill="auto"/>
            <w:noWrap/>
            <w:vAlign w:val="center"/>
          </w:tcPr>
          <w:p w14:paraId="3EB6662A" w14:textId="554F3CB3" w:rsidR="00D60A40" w:rsidRPr="00D60A40" w:rsidRDefault="00D60A40" w:rsidP="00D60A40">
            <w:pPr>
              <w:ind w:left="0"/>
              <w:jc w:val="center"/>
              <w:rPr>
                <w:rFonts w:ascii="Bookman Old Style" w:hAnsi="Bookman Old Style"/>
                <w:sz w:val="22"/>
                <w:szCs w:val="22"/>
              </w:rPr>
            </w:pPr>
            <w:r w:rsidRPr="00D60A40">
              <w:rPr>
                <w:rFonts w:ascii="Bookman Old Style" w:hAnsi="Bookman Old Style" w:cs="Calibri"/>
                <w:color w:val="000000"/>
                <w:sz w:val="22"/>
                <w:szCs w:val="22"/>
              </w:rPr>
              <w:t>138.460.667</w:t>
            </w:r>
          </w:p>
        </w:tc>
      </w:tr>
      <w:tr w:rsidR="00D60A40" w:rsidRPr="001954E9" w14:paraId="72C0EF66"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5A8CA04" w14:textId="77777777" w:rsidR="00D60A40" w:rsidRPr="009353D2" w:rsidRDefault="00D60A40" w:rsidP="00D60A4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14</w:t>
            </w:r>
          </w:p>
        </w:tc>
        <w:tc>
          <w:tcPr>
            <w:tcW w:w="2300" w:type="dxa"/>
            <w:tcBorders>
              <w:top w:val="nil"/>
              <w:left w:val="nil"/>
              <w:bottom w:val="single" w:sz="4" w:space="0" w:color="auto"/>
              <w:right w:val="single" w:sz="4" w:space="0" w:color="auto"/>
            </w:tcBorders>
            <w:shd w:val="clear" w:color="auto" w:fill="auto"/>
            <w:noWrap/>
            <w:vAlign w:val="center"/>
          </w:tcPr>
          <w:p w14:paraId="775AD597" w14:textId="1C6D99A1" w:rsidR="00D60A40" w:rsidRPr="00D60A40" w:rsidRDefault="00D60A40" w:rsidP="00D60A40">
            <w:pPr>
              <w:ind w:left="0"/>
              <w:jc w:val="center"/>
              <w:rPr>
                <w:rFonts w:ascii="Bookman Old Style" w:hAnsi="Bookman Old Style"/>
                <w:sz w:val="22"/>
                <w:szCs w:val="22"/>
              </w:rPr>
            </w:pPr>
            <w:r w:rsidRPr="00D60A40">
              <w:rPr>
                <w:rFonts w:ascii="Bookman Old Style" w:hAnsi="Bookman Old Style" w:cs="Calibri"/>
                <w:color w:val="000000"/>
                <w:sz w:val="22"/>
                <w:szCs w:val="22"/>
              </w:rPr>
              <w:t>138.460.667</w:t>
            </w:r>
          </w:p>
        </w:tc>
      </w:tr>
      <w:tr w:rsidR="00D60A40" w:rsidRPr="001954E9" w14:paraId="6B40AF21"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EAD0B78" w14:textId="77777777" w:rsidR="00D60A40" w:rsidRPr="009353D2" w:rsidRDefault="00D60A40" w:rsidP="00D60A4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15</w:t>
            </w:r>
          </w:p>
        </w:tc>
        <w:tc>
          <w:tcPr>
            <w:tcW w:w="2300" w:type="dxa"/>
            <w:tcBorders>
              <w:top w:val="nil"/>
              <w:left w:val="nil"/>
              <w:bottom w:val="single" w:sz="4" w:space="0" w:color="auto"/>
              <w:right w:val="single" w:sz="4" w:space="0" w:color="auto"/>
            </w:tcBorders>
            <w:shd w:val="clear" w:color="auto" w:fill="auto"/>
            <w:noWrap/>
            <w:vAlign w:val="center"/>
          </w:tcPr>
          <w:p w14:paraId="7F9DFEB0" w14:textId="56812861" w:rsidR="00D60A40" w:rsidRPr="00D60A40" w:rsidRDefault="00D60A40" w:rsidP="00D60A40">
            <w:pPr>
              <w:ind w:left="0"/>
              <w:jc w:val="center"/>
              <w:rPr>
                <w:rFonts w:ascii="Bookman Old Style" w:hAnsi="Bookman Old Style"/>
                <w:sz w:val="22"/>
                <w:szCs w:val="22"/>
              </w:rPr>
            </w:pPr>
            <w:r w:rsidRPr="00D60A40">
              <w:rPr>
                <w:rFonts w:ascii="Bookman Old Style" w:hAnsi="Bookman Old Style" w:cs="Calibri"/>
                <w:color w:val="000000"/>
                <w:sz w:val="22"/>
                <w:szCs w:val="22"/>
              </w:rPr>
              <w:t>138.460.667</w:t>
            </w:r>
          </w:p>
        </w:tc>
      </w:tr>
      <w:tr w:rsidR="00D60A40" w:rsidRPr="001954E9" w14:paraId="09F77C66"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B8B754F" w14:textId="77777777" w:rsidR="00D60A40" w:rsidRPr="009353D2" w:rsidRDefault="00D60A40" w:rsidP="00D60A4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16</w:t>
            </w:r>
          </w:p>
        </w:tc>
        <w:tc>
          <w:tcPr>
            <w:tcW w:w="2300" w:type="dxa"/>
            <w:tcBorders>
              <w:top w:val="nil"/>
              <w:left w:val="nil"/>
              <w:bottom w:val="single" w:sz="4" w:space="0" w:color="auto"/>
              <w:right w:val="single" w:sz="4" w:space="0" w:color="auto"/>
            </w:tcBorders>
            <w:shd w:val="clear" w:color="auto" w:fill="auto"/>
            <w:noWrap/>
            <w:vAlign w:val="center"/>
          </w:tcPr>
          <w:p w14:paraId="202015F8" w14:textId="2254B390" w:rsidR="00D60A40" w:rsidRPr="00D60A40" w:rsidRDefault="00D60A40" w:rsidP="00D60A40">
            <w:pPr>
              <w:ind w:left="0"/>
              <w:jc w:val="center"/>
              <w:rPr>
                <w:rFonts w:ascii="Bookman Old Style" w:hAnsi="Bookman Old Style"/>
                <w:sz w:val="22"/>
                <w:szCs w:val="22"/>
              </w:rPr>
            </w:pPr>
            <w:r w:rsidRPr="00D60A40">
              <w:rPr>
                <w:rFonts w:ascii="Bookman Old Style" w:hAnsi="Bookman Old Style" w:cs="Calibri"/>
                <w:color w:val="000000"/>
                <w:sz w:val="22"/>
                <w:szCs w:val="22"/>
              </w:rPr>
              <w:t>138.460.667</w:t>
            </w:r>
          </w:p>
        </w:tc>
      </w:tr>
      <w:tr w:rsidR="00D60A40" w:rsidRPr="001954E9" w14:paraId="2D95AE93"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66C1C75" w14:textId="77777777" w:rsidR="00D60A40" w:rsidRPr="009353D2" w:rsidRDefault="00D60A40" w:rsidP="00D60A4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17</w:t>
            </w:r>
          </w:p>
        </w:tc>
        <w:tc>
          <w:tcPr>
            <w:tcW w:w="2300" w:type="dxa"/>
            <w:tcBorders>
              <w:top w:val="nil"/>
              <w:left w:val="nil"/>
              <w:bottom w:val="single" w:sz="4" w:space="0" w:color="auto"/>
              <w:right w:val="single" w:sz="4" w:space="0" w:color="auto"/>
            </w:tcBorders>
            <w:shd w:val="clear" w:color="auto" w:fill="auto"/>
            <w:noWrap/>
            <w:vAlign w:val="center"/>
          </w:tcPr>
          <w:p w14:paraId="2C8CB8AE" w14:textId="16CAAD51" w:rsidR="00D60A40" w:rsidRPr="00D60A40" w:rsidRDefault="00D60A40" w:rsidP="00D60A40">
            <w:pPr>
              <w:ind w:left="0"/>
              <w:jc w:val="center"/>
              <w:rPr>
                <w:rFonts w:ascii="Bookman Old Style" w:hAnsi="Bookman Old Style"/>
                <w:sz w:val="22"/>
                <w:szCs w:val="22"/>
              </w:rPr>
            </w:pPr>
            <w:r w:rsidRPr="00D60A40">
              <w:rPr>
                <w:rFonts w:ascii="Bookman Old Style" w:hAnsi="Bookman Old Style" w:cs="Calibri"/>
                <w:color w:val="000000"/>
                <w:sz w:val="22"/>
                <w:szCs w:val="22"/>
              </w:rPr>
              <w:t>138.460.667</w:t>
            </w:r>
          </w:p>
        </w:tc>
      </w:tr>
      <w:tr w:rsidR="00D60A40" w:rsidRPr="001954E9" w14:paraId="64554006"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256FC31" w14:textId="77777777" w:rsidR="00D60A40" w:rsidRPr="009353D2" w:rsidRDefault="00D60A40" w:rsidP="00D60A4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18</w:t>
            </w:r>
          </w:p>
        </w:tc>
        <w:tc>
          <w:tcPr>
            <w:tcW w:w="2300" w:type="dxa"/>
            <w:tcBorders>
              <w:top w:val="nil"/>
              <w:left w:val="nil"/>
              <w:bottom w:val="single" w:sz="4" w:space="0" w:color="auto"/>
              <w:right w:val="single" w:sz="4" w:space="0" w:color="auto"/>
            </w:tcBorders>
            <w:shd w:val="clear" w:color="auto" w:fill="auto"/>
            <w:noWrap/>
            <w:vAlign w:val="center"/>
          </w:tcPr>
          <w:p w14:paraId="3E15C5E2" w14:textId="3DFEF524" w:rsidR="00D60A40" w:rsidRPr="00D60A40" w:rsidRDefault="00D60A40" w:rsidP="00D60A40">
            <w:pPr>
              <w:ind w:left="0"/>
              <w:jc w:val="center"/>
              <w:rPr>
                <w:rFonts w:ascii="Bookman Old Style" w:hAnsi="Bookman Old Style"/>
                <w:sz w:val="22"/>
                <w:szCs w:val="22"/>
              </w:rPr>
            </w:pPr>
            <w:r w:rsidRPr="00D60A40">
              <w:rPr>
                <w:rFonts w:ascii="Bookman Old Style" w:hAnsi="Bookman Old Style" w:cs="Calibri"/>
                <w:color w:val="000000"/>
                <w:sz w:val="22"/>
                <w:szCs w:val="22"/>
              </w:rPr>
              <w:t>138.460.667</w:t>
            </w:r>
          </w:p>
        </w:tc>
      </w:tr>
      <w:tr w:rsidR="00D60A40" w:rsidRPr="001954E9" w14:paraId="4EFDA82D"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3586069D" w14:textId="77777777" w:rsidR="00D60A40" w:rsidRPr="009353D2" w:rsidRDefault="00D60A40" w:rsidP="00D60A4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19</w:t>
            </w:r>
          </w:p>
        </w:tc>
        <w:tc>
          <w:tcPr>
            <w:tcW w:w="2300" w:type="dxa"/>
            <w:tcBorders>
              <w:top w:val="nil"/>
              <w:left w:val="nil"/>
              <w:bottom w:val="single" w:sz="4" w:space="0" w:color="auto"/>
              <w:right w:val="single" w:sz="4" w:space="0" w:color="auto"/>
            </w:tcBorders>
            <w:shd w:val="clear" w:color="auto" w:fill="auto"/>
            <w:noWrap/>
            <w:vAlign w:val="center"/>
          </w:tcPr>
          <w:p w14:paraId="71B8861B" w14:textId="580B77F1" w:rsidR="00D60A40" w:rsidRPr="00D60A40" w:rsidRDefault="00D60A40" w:rsidP="00D60A40">
            <w:pPr>
              <w:ind w:left="0"/>
              <w:jc w:val="center"/>
              <w:rPr>
                <w:rFonts w:ascii="Bookman Old Style" w:hAnsi="Bookman Old Style"/>
                <w:sz w:val="22"/>
                <w:szCs w:val="22"/>
              </w:rPr>
            </w:pPr>
            <w:r w:rsidRPr="00D60A40">
              <w:rPr>
                <w:rFonts w:ascii="Bookman Old Style" w:hAnsi="Bookman Old Style" w:cs="Calibri"/>
                <w:color w:val="000000"/>
                <w:sz w:val="22"/>
                <w:szCs w:val="22"/>
              </w:rPr>
              <w:t>138.460.667</w:t>
            </w:r>
          </w:p>
        </w:tc>
      </w:tr>
      <w:tr w:rsidR="00D60A40" w:rsidRPr="001954E9" w14:paraId="6C410F4A" w14:textId="77777777" w:rsidTr="008523F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429B59D" w14:textId="77777777" w:rsidR="00D60A40" w:rsidRPr="009353D2" w:rsidRDefault="00D60A40" w:rsidP="00D60A4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20</w:t>
            </w:r>
          </w:p>
        </w:tc>
        <w:tc>
          <w:tcPr>
            <w:tcW w:w="2300" w:type="dxa"/>
            <w:tcBorders>
              <w:top w:val="nil"/>
              <w:left w:val="nil"/>
              <w:bottom w:val="single" w:sz="4" w:space="0" w:color="auto"/>
              <w:right w:val="single" w:sz="4" w:space="0" w:color="auto"/>
            </w:tcBorders>
            <w:shd w:val="clear" w:color="auto" w:fill="auto"/>
            <w:noWrap/>
            <w:vAlign w:val="center"/>
          </w:tcPr>
          <w:p w14:paraId="7F293E1E" w14:textId="20B30047" w:rsidR="00D60A40" w:rsidRPr="00D60A40" w:rsidRDefault="00D60A40" w:rsidP="00D60A40">
            <w:pPr>
              <w:ind w:left="0"/>
              <w:jc w:val="center"/>
              <w:rPr>
                <w:rFonts w:ascii="Bookman Old Style" w:hAnsi="Bookman Old Style"/>
                <w:sz w:val="22"/>
                <w:szCs w:val="22"/>
              </w:rPr>
            </w:pPr>
            <w:r w:rsidRPr="00D60A40">
              <w:rPr>
                <w:rFonts w:ascii="Bookman Old Style" w:hAnsi="Bookman Old Style" w:cs="Calibri"/>
                <w:color w:val="000000"/>
                <w:sz w:val="22"/>
                <w:szCs w:val="22"/>
              </w:rPr>
              <w:t>138.460.667</w:t>
            </w:r>
          </w:p>
        </w:tc>
      </w:tr>
      <w:tr w:rsidR="00E4465B" w:rsidRPr="001954E9" w14:paraId="5AB08A72" w14:textId="77777777" w:rsidTr="00DF3F3C">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tcPr>
          <w:p w14:paraId="16F4769B" w14:textId="0A3EE03F" w:rsidR="00E4465B" w:rsidRPr="009353D2" w:rsidRDefault="00E4465B" w:rsidP="00E4465B">
            <w:pPr>
              <w:ind w:left="-31"/>
              <w:jc w:val="center"/>
              <w:rPr>
                <w:rFonts w:ascii="Bookman Old Style" w:hAnsi="Bookman Old Style"/>
                <w:sz w:val="22"/>
                <w:szCs w:val="22"/>
              </w:rPr>
            </w:pPr>
            <w:r w:rsidRPr="009353D2">
              <w:rPr>
                <w:rFonts w:ascii="Bookman Old Style" w:hAnsi="Bookman Old Style" w:cs="Arial"/>
                <w:b/>
                <w:bCs/>
                <w:sz w:val="22"/>
                <w:szCs w:val="22"/>
                <w:lang w:val="es-CO" w:eastAsia="es-CO"/>
              </w:rPr>
              <w:t>VPN</w:t>
            </w:r>
            <w:r w:rsidR="005A20E5">
              <w:rPr>
                <w:rFonts w:ascii="Bookman Old Style" w:hAnsi="Bookman Old Style" w:cs="Arial"/>
                <w:b/>
                <w:bCs/>
                <w:sz w:val="22"/>
                <w:szCs w:val="22"/>
                <w:lang w:val="es-CO" w:eastAsia="es-CO"/>
              </w:rPr>
              <w:t xml:space="preserve"> 2020</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3B76E15D" w14:textId="423F5B35" w:rsidR="00E4465B" w:rsidRPr="005C7C8B" w:rsidRDefault="00E4465B" w:rsidP="00E4465B">
            <w:pPr>
              <w:ind w:left="0"/>
              <w:jc w:val="center"/>
              <w:rPr>
                <w:rFonts w:ascii="Bookman Old Style" w:hAnsi="Bookman Old Style"/>
                <w:b/>
                <w:sz w:val="22"/>
                <w:szCs w:val="22"/>
              </w:rPr>
            </w:pPr>
            <w:r>
              <w:rPr>
                <w:rFonts w:ascii="Bookman Old Style" w:hAnsi="Bookman Old Style" w:cs="Calibri"/>
                <w:b/>
                <w:bCs/>
                <w:color w:val="000000"/>
                <w:sz w:val="22"/>
                <w:szCs w:val="22"/>
              </w:rPr>
              <w:t>1.006.989.363</w:t>
            </w:r>
          </w:p>
        </w:tc>
      </w:tr>
      <w:tr w:rsidR="005A20E5" w:rsidRPr="001954E9" w14:paraId="1DBB48DC" w14:textId="77777777" w:rsidTr="00283890">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91F1F" w14:textId="4BA06AD2" w:rsidR="005A20E5" w:rsidRPr="009353D2" w:rsidRDefault="005A20E5" w:rsidP="005A20E5">
            <w:pPr>
              <w:ind w:left="-31"/>
              <w:jc w:val="center"/>
              <w:rPr>
                <w:rFonts w:ascii="Bookman Old Style" w:hAnsi="Bookman Old Style" w:cs="Arial"/>
                <w:b/>
                <w:bCs/>
                <w:sz w:val="22"/>
                <w:szCs w:val="22"/>
                <w:lang w:val="es-CO" w:eastAsia="es-CO"/>
              </w:rPr>
            </w:pPr>
            <w:r w:rsidRPr="003A21B5">
              <w:rPr>
                <w:rFonts w:ascii="Bookman Old Style" w:hAnsi="Bookman Old Style" w:cs="Arial"/>
                <w:b/>
                <w:bCs/>
                <w:lang w:val="es-CO" w:eastAsia="es-CO"/>
              </w:rPr>
              <w:t>VPN 2021</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2F3BA1CF" w14:textId="069403C7" w:rsidR="005A20E5" w:rsidRPr="005A20E5" w:rsidRDefault="005A20E5" w:rsidP="005A20E5">
            <w:pPr>
              <w:ind w:left="0"/>
              <w:jc w:val="center"/>
              <w:rPr>
                <w:rFonts w:ascii="Calibri" w:hAnsi="Calibri" w:cs="Calibri"/>
                <w:color w:val="000000"/>
                <w:sz w:val="22"/>
                <w:szCs w:val="22"/>
                <w:lang w:val="es-CO" w:eastAsia="es-CO"/>
              </w:rPr>
            </w:pPr>
            <w:r w:rsidRPr="005A20E5">
              <w:rPr>
                <w:rFonts w:ascii="Bookman Old Style" w:hAnsi="Bookman Old Style" w:cs="Calibri"/>
                <w:b/>
                <w:bCs/>
                <w:color w:val="000000"/>
                <w:sz w:val="22"/>
                <w:szCs w:val="22"/>
              </w:rPr>
              <w:t>1.017.247.103</w:t>
            </w:r>
          </w:p>
        </w:tc>
      </w:tr>
      <w:tr w:rsidR="005A20E5" w:rsidRPr="001954E9" w14:paraId="0942CE9A" w14:textId="77777777" w:rsidTr="00283890">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C3836B" w14:textId="73FCF99E" w:rsidR="005A20E5" w:rsidRPr="009353D2" w:rsidRDefault="005A20E5" w:rsidP="005A20E5">
            <w:pPr>
              <w:ind w:left="-31"/>
              <w:jc w:val="center"/>
              <w:rPr>
                <w:rFonts w:ascii="Bookman Old Style" w:hAnsi="Bookman Old Style" w:cs="Arial"/>
                <w:b/>
                <w:bCs/>
                <w:sz w:val="22"/>
                <w:szCs w:val="22"/>
                <w:lang w:val="es-CO" w:eastAsia="es-CO"/>
              </w:rPr>
            </w:pPr>
            <w:r w:rsidRPr="003A21B5">
              <w:rPr>
                <w:rFonts w:ascii="Bookman Old Style" w:hAnsi="Bookman Old Style" w:cs="Arial"/>
                <w:b/>
                <w:bCs/>
                <w:lang w:val="es-CO" w:eastAsia="es-CO"/>
              </w:rPr>
              <w:t>VPN (2020 en adelante)</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289578AA" w14:textId="082B3650" w:rsidR="005A20E5" w:rsidRPr="005A20E5" w:rsidRDefault="005A20E5" w:rsidP="005A20E5">
            <w:pPr>
              <w:ind w:left="0"/>
              <w:jc w:val="center"/>
              <w:rPr>
                <w:rFonts w:ascii="Calibri" w:hAnsi="Calibri" w:cs="Calibri"/>
                <w:color w:val="000000"/>
                <w:sz w:val="22"/>
                <w:szCs w:val="22"/>
                <w:lang w:val="es-CO" w:eastAsia="es-CO"/>
              </w:rPr>
            </w:pPr>
            <w:r w:rsidRPr="005A20E5">
              <w:rPr>
                <w:rFonts w:ascii="Bookman Old Style" w:hAnsi="Bookman Old Style" w:cs="Calibri"/>
                <w:b/>
                <w:bCs/>
                <w:color w:val="000000"/>
                <w:sz w:val="22"/>
                <w:szCs w:val="22"/>
              </w:rPr>
              <w:t>1.027.679.140</w:t>
            </w:r>
          </w:p>
        </w:tc>
      </w:tr>
    </w:tbl>
    <w:p w14:paraId="41BC1334" w14:textId="77777777" w:rsidR="00273C2C" w:rsidRPr="001954E9" w:rsidRDefault="00AC71A8" w:rsidP="00AC71A8">
      <w:pPr>
        <w:widowControl w:val="0"/>
        <w:tabs>
          <w:tab w:val="left" w:pos="5489"/>
        </w:tabs>
        <w:adjustRightInd w:val="0"/>
        <w:ind w:left="0"/>
        <w:rPr>
          <w:rFonts w:ascii="Bookman Old Style" w:hAnsi="Bookman Old Style" w:cs="Arial"/>
          <w:b/>
        </w:rPr>
      </w:pPr>
      <w:r>
        <w:rPr>
          <w:rFonts w:ascii="Bookman Old Style" w:hAnsi="Bookman Old Style" w:cs="Arial"/>
          <w:b/>
        </w:rPr>
        <w:tab/>
      </w:r>
    </w:p>
    <w:p w14:paraId="673978EC" w14:textId="77777777" w:rsidR="00483D9E" w:rsidRDefault="00483D9E" w:rsidP="00341E8F">
      <w:pPr>
        <w:widowControl w:val="0"/>
        <w:adjustRightInd w:val="0"/>
        <w:ind w:left="0"/>
        <w:jc w:val="center"/>
        <w:rPr>
          <w:rFonts w:ascii="Bookman Old Style" w:hAnsi="Bookman Old Style" w:cs="Arial"/>
          <w:b/>
        </w:rPr>
      </w:pPr>
    </w:p>
    <w:p w14:paraId="22E0D711" w14:textId="77777777" w:rsidR="006240C9" w:rsidRDefault="006240C9" w:rsidP="00341E8F">
      <w:pPr>
        <w:widowControl w:val="0"/>
        <w:adjustRightInd w:val="0"/>
        <w:ind w:left="0"/>
        <w:jc w:val="center"/>
        <w:rPr>
          <w:rFonts w:ascii="Bookman Old Style" w:hAnsi="Bookman Old Style" w:cs="Arial"/>
          <w:b/>
        </w:rPr>
      </w:pPr>
    </w:p>
    <w:p w14:paraId="02C56B5D" w14:textId="77777777" w:rsidR="00A60B88" w:rsidRDefault="00A60B88" w:rsidP="00341E8F">
      <w:pPr>
        <w:widowControl w:val="0"/>
        <w:adjustRightInd w:val="0"/>
        <w:ind w:left="0"/>
        <w:jc w:val="center"/>
        <w:rPr>
          <w:rFonts w:ascii="Bookman Old Style" w:hAnsi="Bookman Old Style" w:cs="Arial"/>
          <w:b/>
        </w:rPr>
      </w:pPr>
    </w:p>
    <w:p w14:paraId="6AB475BF" w14:textId="77777777" w:rsidR="006240C9" w:rsidRDefault="006240C9" w:rsidP="00341E8F">
      <w:pPr>
        <w:widowControl w:val="0"/>
        <w:adjustRightInd w:val="0"/>
        <w:ind w:left="0"/>
        <w:jc w:val="center"/>
        <w:rPr>
          <w:rFonts w:ascii="Bookman Old Style" w:hAnsi="Bookman Old Style" w:cs="Arial"/>
          <w:b/>
        </w:rPr>
      </w:pPr>
    </w:p>
    <w:p w14:paraId="28160B9D" w14:textId="77777777" w:rsidR="00415FAD" w:rsidRDefault="00415FAD" w:rsidP="00341E8F">
      <w:pPr>
        <w:widowControl w:val="0"/>
        <w:adjustRightInd w:val="0"/>
        <w:ind w:left="0"/>
        <w:jc w:val="center"/>
        <w:rPr>
          <w:rFonts w:ascii="Bookman Old Style" w:hAnsi="Bookman Old Style" w:cs="Arial"/>
          <w:b/>
        </w:rPr>
      </w:pPr>
    </w:p>
    <w:tbl>
      <w:tblPr>
        <w:tblW w:w="9498" w:type="dxa"/>
        <w:jc w:val="center"/>
        <w:tblLayout w:type="fixed"/>
        <w:tblCellMar>
          <w:left w:w="70" w:type="dxa"/>
          <w:right w:w="70" w:type="dxa"/>
        </w:tblCellMar>
        <w:tblLook w:val="0000" w:firstRow="0" w:lastRow="0" w:firstColumn="0" w:lastColumn="0" w:noHBand="0" w:noVBand="0"/>
      </w:tblPr>
      <w:tblGrid>
        <w:gridCol w:w="4678"/>
        <w:gridCol w:w="4820"/>
      </w:tblGrid>
      <w:tr w:rsidR="00984132" w:rsidRPr="00666660" w14:paraId="06DFB7D7" w14:textId="77777777" w:rsidTr="00374CCC">
        <w:trPr>
          <w:trHeight w:val="876"/>
          <w:jc w:val="center"/>
        </w:trPr>
        <w:tc>
          <w:tcPr>
            <w:tcW w:w="4678" w:type="dxa"/>
          </w:tcPr>
          <w:p w14:paraId="629E06AE" w14:textId="5D01596D" w:rsidR="001E30E3" w:rsidRDefault="00BD5090"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4F5B4558" w14:textId="3A00D6F1" w:rsidR="00DA5FF5" w:rsidRDefault="00BD5090" w:rsidP="00DA5FF5">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 la </w:t>
            </w:r>
            <w:r w:rsidR="00DA5FF5">
              <w:rPr>
                <w:rFonts w:ascii="Bookman Old Style" w:hAnsi="Bookman Old Style"/>
              </w:rPr>
              <w:t xml:space="preserve">Ministra de </w:t>
            </w:r>
            <w:r w:rsidR="00DA5FF5" w:rsidRPr="00EF4ACC">
              <w:rPr>
                <w:rFonts w:ascii="Bookman Old Style" w:hAnsi="Bookman Old Style"/>
              </w:rPr>
              <w:t>Minas y Energía</w:t>
            </w:r>
          </w:p>
          <w:p w14:paraId="4D42A2E2" w14:textId="5D7CBF76" w:rsidR="00CD73E0" w:rsidRDefault="00CD73E0" w:rsidP="00DA5FF5">
            <w:pPr>
              <w:tabs>
                <w:tab w:val="left" w:pos="-720"/>
              </w:tabs>
              <w:suppressAutoHyphens/>
              <w:ind w:left="0"/>
              <w:jc w:val="center"/>
              <w:rPr>
                <w:rFonts w:ascii="Bookman Old Style" w:hAnsi="Bookman Old Style"/>
              </w:rPr>
            </w:pPr>
            <w:r>
              <w:rPr>
                <w:rFonts w:ascii="Bookman Old Style" w:hAnsi="Bookman Old Style"/>
              </w:rPr>
              <w:t>Presidente</w:t>
            </w:r>
          </w:p>
          <w:p w14:paraId="7B801A34" w14:textId="38698C59" w:rsidR="00984132" w:rsidRPr="00BD0865" w:rsidRDefault="00984132" w:rsidP="00C03A1D">
            <w:pPr>
              <w:tabs>
                <w:tab w:val="left" w:pos="-720"/>
              </w:tabs>
              <w:suppressAutoHyphens/>
              <w:ind w:left="0"/>
              <w:jc w:val="center"/>
              <w:rPr>
                <w:rFonts w:ascii="Bookman Old Style" w:hAnsi="Bookman Old Style" w:cs="Arial"/>
                <w:b/>
                <w:strike/>
                <w:spacing w:val="-3"/>
              </w:rPr>
            </w:pPr>
          </w:p>
        </w:tc>
        <w:tc>
          <w:tcPr>
            <w:tcW w:w="4820" w:type="dxa"/>
          </w:tcPr>
          <w:p w14:paraId="5787B234" w14:textId="77777777" w:rsidR="005A20E5" w:rsidRPr="00666660" w:rsidRDefault="005A20E5" w:rsidP="005A20E5">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7A721D6C" w14:textId="0BCC4C09" w:rsidR="00984132" w:rsidRPr="00666660" w:rsidRDefault="005A20E5" w:rsidP="005A20E5">
            <w:pPr>
              <w:tabs>
                <w:tab w:val="left" w:pos="-720"/>
              </w:tabs>
              <w:suppressAutoHyphens/>
              <w:ind w:left="0"/>
              <w:jc w:val="center"/>
              <w:rPr>
                <w:rFonts w:ascii="Bookman Old Style" w:hAnsi="Bookman Old Style" w:cs="Arial"/>
                <w:b/>
                <w:spacing w:val="-3"/>
              </w:rPr>
            </w:pPr>
            <w:r>
              <w:rPr>
                <w:rFonts w:ascii="Bookman Old Style" w:hAnsi="Bookman Old Style" w:cs="Arial"/>
                <w:bCs/>
                <w:spacing w:val="-3"/>
              </w:rPr>
              <w:t>Director Ejecutivo</w:t>
            </w:r>
          </w:p>
        </w:tc>
      </w:tr>
    </w:tbl>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0413D">
      <w:headerReference w:type="default" r:id="rId15"/>
      <w:headerReference w:type="first" r:id="rId16"/>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A8D9F" w14:textId="77777777" w:rsidR="001E187D" w:rsidRDefault="001E187D">
      <w:r>
        <w:separator/>
      </w:r>
    </w:p>
  </w:endnote>
  <w:endnote w:type="continuationSeparator" w:id="0">
    <w:p w14:paraId="4ADE1A79" w14:textId="77777777" w:rsidR="001E187D" w:rsidRDefault="001E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1921B" w14:textId="77777777" w:rsidR="001E187D" w:rsidRDefault="001E187D">
      <w:r>
        <w:separator/>
      </w:r>
    </w:p>
  </w:footnote>
  <w:footnote w:type="continuationSeparator" w:id="0">
    <w:p w14:paraId="3A36CB63" w14:textId="77777777" w:rsidR="001E187D" w:rsidRDefault="001E187D">
      <w:r>
        <w:continuationSeparator/>
      </w:r>
    </w:p>
  </w:footnote>
  <w:footnote w:id="1">
    <w:p w14:paraId="2CABFE22" w14:textId="77777777" w:rsidR="001C3579" w:rsidRPr="009353D2" w:rsidRDefault="001C3579" w:rsidP="001504D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2">
    <w:p w14:paraId="5D4135B7" w14:textId="77777777" w:rsidR="001C3579" w:rsidRPr="009353D2" w:rsidRDefault="001C3579">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7DC0" w14:textId="77777777" w:rsidR="001C3579" w:rsidRDefault="001C3579" w:rsidP="00951F79">
    <w:pPr>
      <w:pStyle w:val="Ttulo1"/>
      <w:ind w:right="6"/>
      <w:jc w:val="left"/>
      <w:rPr>
        <w:rFonts w:ascii="Bookman Old Style" w:hAnsi="Bookman Old Style" w:cs="Arial"/>
        <w:b w:val="0"/>
        <w:sz w:val="22"/>
        <w:szCs w:val="22"/>
      </w:rPr>
    </w:pPr>
  </w:p>
  <w:p w14:paraId="7315D676" w14:textId="13B14948" w:rsidR="001C3579" w:rsidRPr="00951F79" w:rsidRDefault="001C3579"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374CCC">
      <w:rPr>
        <w:rFonts w:ascii="Bookman Old Style" w:hAnsi="Bookman Old Style" w:cs="Arial"/>
        <w:b w:val="0"/>
        <w:szCs w:val="24"/>
      </w:rPr>
      <w:t xml:space="preserve">. </w:t>
    </w:r>
    <w:r w:rsidRPr="00374CCC">
      <w:rPr>
        <w:rFonts w:ascii="Bookman Old Style" w:hAnsi="Bookman Old Style" w:cs="Arial"/>
        <w:bCs/>
        <w:szCs w:val="24"/>
        <w:u w:val="single"/>
      </w:rPr>
      <w:t xml:space="preserve"> </w:t>
    </w:r>
    <w:r w:rsidR="00374CCC" w:rsidRPr="00374CCC">
      <w:rPr>
        <w:rFonts w:ascii="Bookman Old Style" w:hAnsi="Bookman Old Style" w:cs="Arial"/>
        <w:bCs/>
        <w:szCs w:val="24"/>
        <w:u w:val="single"/>
      </w:rPr>
      <w:t>092</w:t>
    </w:r>
    <w:r w:rsidR="00374CCC">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374CCC" w:rsidRPr="00374CCC">
      <w:rPr>
        <w:rFonts w:ascii="Bookman Old Style" w:hAnsi="Bookman Old Style" w:cs="Arial"/>
        <w:bCs/>
        <w:szCs w:val="24"/>
        <w:u w:val="single"/>
      </w:rPr>
      <w:t>07 MAY. 2020</w:t>
    </w:r>
    <w:r w:rsidR="00374CCC">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10</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Pr="00E7770C">
        <w:rPr>
          <w:rFonts w:ascii="Bookman Old Style" w:hAnsi="Bookman Old Style" w:cs="Arial"/>
          <w:b w:val="0"/>
          <w:noProof/>
          <w:sz w:val="22"/>
          <w:szCs w:val="22"/>
        </w:rPr>
        <w:t>15</w:t>
      </w:r>
    </w:fldSimple>
  </w:p>
  <w:p w14:paraId="27D15C8C" w14:textId="77777777" w:rsidR="001C3579" w:rsidRDefault="001C3579"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6873EF22" w14:textId="6CC4C310" w:rsidR="001C3579" w:rsidRDefault="001C3579" w:rsidP="000D231D">
    <w:pPr>
      <w:ind w:left="0"/>
      <w:jc w:val="both"/>
      <w:rPr>
        <w:rFonts w:ascii="Bookman Old Style" w:hAnsi="Bookman Old Style" w:cs="Arial"/>
        <w:sz w:val="22"/>
        <w:szCs w:val="22"/>
        <w:lang w:val="es-ES_tradnl"/>
      </w:rPr>
    </w:pPr>
    <w:r w:rsidRPr="000D231D">
      <w:rPr>
        <w:rFonts w:ascii="Bookman Old Style" w:hAnsi="Bookman Old Style" w:cs="Arial"/>
        <w:sz w:val="22"/>
        <w:szCs w:val="22"/>
        <w:lang w:val="es-ES_tradnl"/>
      </w:rPr>
      <w:t>Por la cual se aprueba el cargo de distribución por uso del sistema de distribución de gas combustible por redes de tubería para el mercado relevante conformado por el municipio de Mistrató, Departamento de Risaralda, según solicitud tarifaria presentada por la empresa PROVISERVICIOS S.A. E.S.P.</w:t>
    </w:r>
  </w:p>
  <w:p w14:paraId="5C49C1B9" w14:textId="77777777" w:rsidR="001C3579" w:rsidRPr="00761659" w:rsidRDefault="001C3579" w:rsidP="00B05247">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757C65F4" w14:textId="77777777" w:rsidR="001C3579" w:rsidRPr="000D231D" w:rsidRDefault="001C3579" w:rsidP="000D231D">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13368" w14:textId="77777777" w:rsidR="001C3579" w:rsidRDefault="001C3579"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1C3579" w:rsidRDefault="001C3579">
    <w:pPr>
      <w:pStyle w:val="Encabezado"/>
      <w:jc w:val="center"/>
      <w:rPr>
        <w:rFonts w:ascii="Arial" w:hAnsi="Arial" w:cs="Arial"/>
        <w:spacing w:val="20"/>
        <w:sz w:val="20"/>
      </w:rPr>
    </w:pPr>
  </w:p>
  <w:p w14:paraId="6C7B22A4" w14:textId="77777777" w:rsidR="001C3579" w:rsidRDefault="001C3579"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2289"/>
    <w:multiLevelType w:val="hybridMultilevel"/>
    <w:tmpl w:val="6C2E9710"/>
    <w:lvl w:ilvl="0" w:tplc="D98E9994">
      <w:start w:val="5"/>
      <w:numFmt w:val="bullet"/>
      <w:lvlText w:val="-"/>
      <w:lvlJc w:val="left"/>
      <w:pPr>
        <w:ind w:left="720" w:hanging="360"/>
      </w:pPr>
      <w:rPr>
        <w:rFonts w:ascii="Bookman Old Style" w:eastAsia="Bookman Old Style" w:hAnsi="Bookman Old Style" w:cs="Bookman Old Style"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2" w15:restartNumberingAfterBreak="0">
    <w:nsid w:val="0D145DBC"/>
    <w:multiLevelType w:val="hybridMultilevel"/>
    <w:tmpl w:val="D28A76BA"/>
    <w:lvl w:ilvl="0" w:tplc="E9669BFE">
      <w:start w:val="5"/>
      <w:numFmt w:val="bullet"/>
      <w:lvlText w:val="-"/>
      <w:lvlJc w:val="left"/>
      <w:pPr>
        <w:ind w:left="720" w:hanging="360"/>
      </w:pPr>
      <w:rPr>
        <w:rFonts w:ascii="Bookman Old Style" w:eastAsia="Bookman Old Style" w:hAnsi="Bookman Old Style" w:cs="Bookman Old Style"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3009C4"/>
    <w:multiLevelType w:val="multilevel"/>
    <w:tmpl w:val="C010AA9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7"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4"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5"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6" w15:restartNumberingAfterBreak="0">
    <w:nsid w:val="5F045C73"/>
    <w:multiLevelType w:val="hybridMultilevel"/>
    <w:tmpl w:val="9F528C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19"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1"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7"/>
  </w:num>
  <w:num w:numId="2">
    <w:abstractNumId w:val="12"/>
  </w:num>
  <w:num w:numId="3">
    <w:abstractNumId w:val="20"/>
  </w:num>
  <w:num w:numId="4">
    <w:abstractNumId w:val="18"/>
  </w:num>
  <w:num w:numId="5">
    <w:abstractNumId w:val="13"/>
  </w:num>
  <w:num w:numId="6">
    <w:abstractNumId w:val="9"/>
  </w:num>
  <w:num w:numId="7">
    <w:abstractNumId w:val="1"/>
  </w:num>
  <w:num w:numId="8">
    <w:abstractNumId w:val="19"/>
  </w:num>
  <w:num w:numId="9">
    <w:abstractNumId w:val="11"/>
  </w:num>
  <w:num w:numId="10">
    <w:abstractNumId w:val="6"/>
  </w:num>
  <w:num w:numId="11">
    <w:abstractNumId w:val="10"/>
  </w:num>
  <w:num w:numId="12">
    <w:abstractNumId w:val="15"/>
  </w:num>
  <w:num w:numId="13">
    <w:abstractNumId w:val="14"/>
  </w:num>
  <w:num w:numId="14">
    <w:abstractNumId w:val="7"/>
  </w:num>
  <w:num w:numId="15">
    <w:abstractNumId w:val="5"/>
  </w:num>
  <w:num w:numId="16">
    <w:abstractNumId w:val="3"/>
  </w:num>
  <w:num w:numId="17">
    <w:abstractNumId w:val="21"/>
  </w:num>
  <w:num w:numId="18">
    <w:abstractNumId w:val="8"/>
  </w:num>
  <w:num w:numId="19">
    <w:abstractNumId w:val="16"/>
  </w:num>
  <w:num w:numId="20">
    <w:abstractNumId w:val="4"/>
  </w:num>
  <w:num w:numId="21">
    <w:abstractNumId w:val="2"/>
  </w:num>
  <w:num w:numId="2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50E4"/>
    <w:rsid w:val="00005D8F"/>
    <w:rsid w:val="0000682F"/>
    <w:rsid w:val="00006AE2"/>
    <w:rsid w:val="000076A1"/>
    <w:rsid w:val="00007A7A"/>
    <w:rsid w:val="00007FB7"/>
    <w:rsid w:val="00010337"/>
    <w:rsid w:val="00012259"/>
    <w:rsid w:val="000127D7"/>
    <w:rsid w:val="00014279"/>
    <w:rsid w:val="0001472D"/>
    <w:rsid w:val="00014E2E"/>
    <w:rsid w:val="00016C18"/>
    <w:rsid w:val="00016D68"/>
    <w:rsid w:val="000175DD"/>
    <w:rsid w:val="00023FC2"/>
    <w:rsid w:val="00025383"/>
    <w:rsid w:val="00026EF1"/>
    <w:rsid w:val="000275B9"/>
    <w:rsid w:val="0003128C"/>
    <w:rsid w:val="0003161B"/>
    <w:rsid w:val="000316CB"/>
    <w:rsid w:val="00031C20"/>
    <w:rsid w:val="00033B17"/>
    <w:rsid w:val="00034210"/>
    <w:rsid w:val="00034816"/>
    <w:rsid w:val="00035B25"/>
    <w:rsid w:val="00035D47"/>
    <w:rsid w:val="000402AB"/>
    <w:rsid w:val="00040A9E"/>
    <w:rsid w:val="00040F56"/>
    <w:rsid w:val="00043131"/>
    <w:rsid w:val="0004655A"/>
    <w:rsid w:val="00050211"/>
    <w:rsid w:val="00050F7F"/>
    <w:rsid w:val="000537E8"/>
    <w:rsid w:val="0005493F"/>
    <w:rsid w:val="00055B77"/>
    <w:rsid w:val="0005728B"/>
    <w:rsid w:val="00060D57"/>
    <w:rsid w:val="00061CE9"/>
    <w:rsid w:val="0006208A"/>
    <w:rsid w:val="0006287B"/>
    <w:rsid w:val="00063657"/>
    <w:rsid w:val="000664AE"/>
    <w:rsid w:val="000679CE"/>
    <w:rsid w:val="00067A66"/>
    <w:rsid w:val="00071793"/>
    <w:rsid w:val="00072A62"/>
    <w:rsid w:val="00072CB1"/>
    <w:rsid w:val="00075F96"/>
    <w:rsid w:val="00076680"/>
    <w:rsid w:val="00076A1D"/>
    <w:rsid w:val="00076DF2"/>
    <w:rsid w:val="0007705D"/>
    <w:rsid w:val="0007780C"/>
    <w:rsid w:val="00077A0F"/>
    <w:rsid w:val="0008073E"/>
    <w:rsid w:val="00082816"/>
    <w:rsid w:val="000828AA"/>
    <w:rsid w:val="00082B86"/>
    <w:rsid w:val="00087274"/>
    <w:rsid w:val="000873E1"/>
    <w:rsid w:val="00090DFE"/>
    <w:rsid w:val="0009160F"/>
    <w:rsid w:val="00091CDB"/>
    <w:rsid w:val="00091F23"/>
    <w:rsid w:val="00092171"/>
    <w:rsid w:val="0009253D"/>
    <w:rsid w:val="000929BA"/>
    <w:rsid w:val="000932C8"/>
    <w:rsid w:val="0009355C"/>
    <w:rsid w:val="00093F01"/>
    <w:rsid w:val="00093F91"/>
    <w:rsid w:val="00096E1F"/>
    <w:rsid w:val="000A19AC"/>
    <w:rsid w:val="000A3172"/>
    <w:rsid w:val="000A4757"/>
    <w:rsid w:val="000A64BA"/>
    <w:rsid w:val="000A7E74"/>
    <w:rsid w:val="000B02BC"/>
    <w:rsid w:val="000B03C2"/>
    <w:rsid w:val="000B17F7"/>
    <w:rsid w:val="000B1B19"/>
    <w:rsid w:val="000B2345"/>
    <w:rsid w:val="000B2CF0"/>
    <w:rsid w:val="000B3484"/>
    <w:rsid w:val="000B3AAB"/>
    <w:rsid w:val="000B3C29"/>
    <w:rsid w:val="000B4904"/>
    <w:rsid w:val="000B5CD1"/>
    <w:rsid w:val="000B6582"/>
    <w:rsid w:val="000B667A"/>
    <w:rsid w:val="000C0272"/>
    <w:rsid w:val="000C1134"/>
    <w:rsid w:val="000C1E0E"/>
    <w:rsid w:val="000C3239"/>
    <w:rsid w:val="000C4768"/>
    <w:rsid w:val="000C750F"/>
    <w:rsid w:val="000C75DA"/>
    <w:rsid w:val="000D1308"/>
    <w:rsid w:val="000D231D"/>
    <w:rsid w:val="000D26F8"/>
    <w:rsid w:val="000D329B"/>
    <w:rsid w:val="000D3571"/>
    <w:rsid w:val="000E01B8"/>
    <w:rsid w:val="000E2037"/>
    <w:rsid w:val="000E41E3"/>
    <w:rsid w:val="000E5A0A"/>
    <w:rsid w:val="000E606B"/>
    <w:rsid w:val="000E644D"/>
    <w:rsid w:val="000E65FF"/>
    <w:rsid w:val="000E7A38"/>
    <w:rsid w:val="000E7D39"/>
    <w:rsid w:val="000E7F51"/>
    <w:rsid w:val="000F0A3D"/>
    <w:rsid w:val="000F1132"/>
    <w:rsid w:val="000F18B2"/>
    <w:rsid w:val="000F258C"/>
    <w:rsid w:val="000F3230"/>
    <w:rsid w:val="000F410B"/>
    <w:rsid w:val="000F7A63"/>
    <w:rsid w:val="0010055F"/>
    <w:rsid w:val="00101A42"/>
    <w:rsid w:val="00101B41"/>
    <w:rsid w:val="00104A91"/>
    <w:rsid w:val="00105372"/>
    <w:rsid w:val="00106F63"/>
    <w:rsid w:val="0010707E"/>
    <w:rsid w:val="001072B9"/>
    <w:rsid w:val="0011285B"/>
    <w:rsid w:val="00113128"/>
    <w:rsid w:val="0011341F"/>
    <w:rsid w:val="00113949"/>
    <w:rsid w:val="001139FA"/>
    <w:rsid w:val="00113EC5"/>
    <w:rsid w:val="0011783F"/>
    <w:rsid w:val="00117B62"/>
    <w:rsid w:val="001202B9"/>
    <w:rsid w:val="0012200E"/>
    <w:rsid w:val="00122CFB"/>
    <w:rsid w:val="00123206"/>
    <w:rsid w:val="00123915"/>
    <w:rsid w:val="0012404A"/>
    <w:rsid w:val="00126A0F"/>
    <w:rsid w:val="001279E4"/>
    <w:rsid w:val="00130B51"/>
    <w:rsid w:val="00131585"/>
    <w:rsid w:val="001331B3"/>
    <w:rsid w:val="00134B8E"/>
    <w:rsid w:val="00135116"/>
    <w:rsid w:val="00135B34"/>
    <w:rsid w:val="001368E5"/>
    <w:rsid w:val="001376A7"/>
    <w:rsid w:val="00137D89"/>
    <w:rsid w:val="0014017F"/>
    <w:rsid w:val="001405C6"/>
    <w:rsid w:val="00141013"/>
    <w:rsid w:val="001419F8"/>
    <w:rsid w:val="00143228"/>
    <w:rsid w:val="0014397D"/>
    <w:rsid w:val="00146A9D"/>
    <w:rsid w:val="00146C85"/>
    <w:rsid w:val="00147B56"/>
    <w:rsid w:val="001504DB"/>
    <w:rsid w:val="0015489E"/>
    <w:rsid w:val="00154D61"/>
    <w:rsid w:val="00154FAB"/>
    <w:rsid w:val="00155EEB"/>
    <w:rsid w:val="00156E4C"/>
    <w:rsid w:val="00160B5E"/>
    <w:rsid w:val="00163CBA"/>
    <w:rsid w:val="001703CF"/>
    <w:rsid w:val="00171D08"/>
    <w:rsid w:val="00174788"/>
    <w:rsid w:val="001748A3"/>
    <w:rsid w:val="00175723"/>
    <w:rsid w:val="00175814"/>
    <w:rsid w:val="00177A83"/>
    <w:rsid w:val="001803B2"/>
    <w:rsid w:val="00181EEA"/>
    <w:rsid w:val="00182325"/>
    <w:rsid w:val="00184F26"/>
    <w:rsid w:val="0018547A"/>
    <w:rsid w:val="001867CB"/>
    <w:rsid w:val="001870B7"/>
    <w:rsid w:val="001877F2"/>
    <w:rsid w:val="00192CBF"/>
    <w:rsid w:val="00192F5B"/>
    <w:rsid w:val="00192FF1"/>
    <w:rsid w:val="001931A8"/>
    <w:rsid w:val="001939E7"/>
    <w:rsid w:val="00193FF1"/>
    <w:rsid w:val="00194020"/>
    <w:rsid w:val="001946B2"/>
    <w:rsid w:val="001947CE"/>
    <w:rsid w:val="0019480C"/>
    <w:rsid w:val="00194AD4"/>
    <w:rsid w:val="001954E9"/>
    <w:rsid w:val="00195E5B"/>
    <w:rsid w:val="00195EC1"/>
    <w:rsid w:val="001969CE"/>
    <w:rsid w:val="00197B08"/>
    <w:rsid w:val="001A3E58"/>
    <w:rsid w:val="001A3E77"/>
    <w:rsid w:val="001A4204"/>
    <w:rsid w:val="001A56FE"/>
    <w:rsid w:val="001A5F1B"/>
    <w:rsid w:val="001A7622"/>
    <w:rsid w:val="001B015D"/>
    <w:rsid w:val="001B0D07"/>
    <w:rsid w:val="001B1484"/>
    <w:rsid w:val="001B1B20"/>
    <w:rsid w:val="001B1C22"/>
    <w:rsid w:val="001B29DD"/>
    <w:rsid w:val="001B34C6"/>
    <w:rsid w:val="001B363E"/>
    <w:rsid w:val="001B3C74"/>
    <w:rsid w:val="001B53CE"/>
    <w:rsid w:val="001B6003"/>
    <w:rsid w:val="001B6198"/>
    <w:rsid w:val="001B61EB"/>
    <w:rsid w:val="001B63E5"/>
    <w:rsid w:val="001B6AC6"/>
    <w:rsid w:val="001B7932"/>
    <w:rsid w:val="001C1345"/>
    <w:rsid w:val="001C24F8"/>
    <w:rsid w:val="001C3579"/>
    <w:rsid w:val="001C3899"/>
    <w:rsid w:val="001C3A51"/>
    <w:rsid w:val="001C4977"/>
    <w:rsid w:val="001C6723"/>
    <w:rsid w:val="001C7B61"/>
    <w:rsid w:val="001D033A"/>
    <w:rsid w:val="001D0C22"/>
    <w:rsid w:val="001D61E6"/>
    <w:rsid w:val="001D7832"/>
    <w:rsid w:val="001E187D"/>
    <w:rsid w:val="001E2BE7"/>
    <w:rsid w:val="001E2FAE"/>
    <w:rsid w:val="001E30E3"/>
    <w:rsid w:val="001E34A9"/>
    <w:rsid w:val="001E52DB"/>
    <w:rsid w:val="001E5601"/>
    <w:rsid w:val="001E738F"/>
    <w:rsid w:val="001F1AE4"/>
    <w:rsid w:val="001F2709"/>
    <w:rsid w:val="001F2B89"/>
    <w:rsid w:val="001F2BD1"/>
    <w:rsid w:val="001F3765"/>
    <w:rsid w:val="001F4AC3"/>
    <w:rsid w:val="001F7298"/>
    <w:rsid w:val="00202111"/>
    <w:rsid w:val="0020266E"/>
    <w:rsid w:val="00203702"/>
    <w:rsid w:val="00203AB8"/>
    <w:rsid w:val="00203B4C"/>
    <w:rsid w:val="00203B82"/>
    <w:rsid w:val="00203C62"/>
    <w:rsid w:val="002041EA"/>
    <w:rsid w:val="00204330"/>
    <w:rsid w:val="002044C4"/>
    <w:rsid w:val="002047B5"/>
    <w:rsid w:val="00204F46"/>
    <w:rsid w:val="00205F5B"/>
    <w:rsid w:val="0020732B"/>
    <w:rsid w:val="002101A4"/>
    <w:rsid w:val="0021065A"/>
    <w:rsid w:val="00210879"/>
    <w:rsid w:val="00211D34"/>
    <w:rsid w:val="00213668"/>
    <w:rsid w:val="0021474C"/>
    <w:rsid w:val="00214F04"/>
    <w:rsid w:val="00215B3E"/>
    <w:rsid w:val="00217844"/>
    <w:rsid w:val="00217C1B"/>
    <w:rsid w:val="002209C0"/>
    <w:rsid w:val="002217C7"/>
    <w:rsid w:val="00221F55"/>
    <w:rsid w:val="002223A2"/>
    <w:rsid w:val="0022433C"/>
    <w:rsid w:val="00225B66"/>
    <w:rsid w:val="00226ECF"/>
    <w:rsid w:val="002271C4"/>
    <w:rsid w:val="002300AF"/>
    <w:rsid w:val="00230611"/>
    <w:rsid w:val="00231F80"/>
    <w:rsid w:val="00233AAF"/>
    <w:rsid w:val="002360C2"/>
    <w:rsid w:val="00237A3D"/>
    <w:rsid w:val="00237FDF"/>
    <w:rsid w:val="002403B4"/>
    <w:rsid w:val="00240455"/>
    <w:rsid w:val="00241181"/>
    <w:rsid w:val="00241399"/>
    <w:rsid w:val="0024290F"/>
    <w:rsid w:val="00243DE3"/>
    <w:rsid w:val="002442D8"/>
    <w:rsid w:val="00244322"/>
    <w:rsid w:val="00244BF2"/>
    <w:rsid w:val="00246AA1"/>
    <w:rsid w:val="00246C1A"/>
    <w:rsid w:val="00247DBF"/>
    <w:rsid w:val="00247FBB"/>
    <w:rsid w:val="00250C29"/>
    <w:rsid w:val="00252A8C"/>
    <w:rsid w:val="00253EC3"/>
    <w:rsid w:val="00253FDC"/>
    <w:rsid w:val="00256E7D"/>
    <w:rsid w:val="00256FF6"/>
    <w:rsid w:val="00260569"/>
    <w:rsid w:val="002606F0"/>
    <w:rsid w:val="00261BF8"/>
    <w:rsid w:val="0026413A"/>
    <w:rsid w:val="0026623A"/>
    <w:rsid w:val="00266CD6"/>
    <w:rsid w:val="0027226A"/>
    <w:rsid w:val="0027242C"/>
    <w:rsid w:val="00273301"/>
    <w:rsid w:val="0027346B"/>
    <w:rsid w:val="00273C2C"/>
    <w:rsid w:val="00273F6E"/>
    <w:rsid w:val="0027423C"/>
    <w:rsid w:val="00274246"/>
    <w:rsid w:val="00274885"/>
    <w:rsid w:val="0027595D"/>
    <w:rsid w:val="00275BAD"/>
    <w:rsid w:val="00275DAB"/>
    <w:rsid w:val="0027665D"/>
    <w:rsid w:val="0027773E"/>
    <w:rsid w:val="0027774F"/>
    <w:rsid w:val="00280C73"/>
    <w:rsid w:val="0028104F"/>
    <w:rsid w:val="002817D6"/>
    <w:rsid w:val="00281C19"/>
    <w:rsid w:val="00282E93"/>
    <w:rsid w:val="00283890"/>
    <w:rsid w:val="00283BDF"/>
    <w:rsid w:val="00283ED9"/>
    <w:rsid w:val="002849DC"/>
    <w:rsid w:val="002849F9"/>
    <w:rsid w:val="00285D62"/>
    <w:rsid w:val="002861B3"/>
    <w:rsid w:val="002872ED"/>
    <w:rsid w:val="002874D5"/>
    <w:rsid w:val="00291508"/>
    <w:rsid w:val="002919B7"/>
    <w:rsid w:val="00295885"/>
    <w:rsid w:val="002967DB"/>
    <w:rsid w:val="00297A92"/>
    <w:rsid w:val="002A12EA"/>
    <w:rsid w:val="002A234D"/>
    <w:rsid w:val="002A345B"/>
    <w:rsid w:val="002A782A"/>
    <w:rsid w:val="002B11E2"/>
    <w:rsid w:val="002B1B36"/>
    <w:rsid w:val="002B1D0B"/>
    <w:rsid w:val="002B24B8"/>
    <w:rsid w:val="002B34EB"/>
    <w:rsid w:val="002B5BB1"/>
    <w:rsid w:val="002C03E1"/>
    <w:rsid w:val="002C1029"/>
    <w:rsid w:val="002C5AF2"/>
    <w:rsid w:val="002C5FDD"/>
    <w:rsid w:val="002C69FA"/>
    <w:rsid w:val="002D0016"/>
    <w:rsid w:val="002D0C0D"/>
    <w:rsid w:val="002D16E4"/>
    <w:rsid w:val="002D1ECA"/>
    <w:rsid w:val="002D200F"/>
    <w:rsid w:val="002D2CEF"/>
    <w:rsid w:val="002D3AE9"/>
    <w:rsid w:val="002D4510"/>
    <w:rsid w:val="002D574B"/>
    <w:rsid w:val="002D6B88"/>
    <w:rsid w:val="002D747B"/>
    <w:rsid w:val="002E05C5"/>
    <w:rsid w:val="002E0C2C"/>
    <w:rsid w:val="002E41C0"/>
    <w:rsid w:val="002E4959"/>
    <w:rsid w:val="002E4DC3"/>
    <w:rsid w:val="002E5905"/>
    <w:rsid w:val="002E7264"/>
    <w:rsid w:val="002F0734"/>
    <w:rsid w:val="002F0CC9"/>
    <w:rsid w:val="002F1A99"/>
    <w:rsid w:val="002F2CD9"/>
    <w:rsid w:val="002F30E3"/>
    <w:rsid w:val="002F3A87"/>
    <w:rsid w:val="002F46E7"/>
    <w:rsid w:val="002F5D62"/>
    <w:rsid w:val="002F5E3D"/>
    <w:rsid w:val="002F6394"/>
    <w:rsid w:val="002F64D0"/>
    <w:rsid w:val="002F6C5F"/>
    <w:rsid w:val="002F73E4"/>
    <w:rsid w:val="002F7BC3"/>
    <w:rsid w:val="00302AF5"/>
    <w:rsid w:val="00303396"/>
    <w:rsid w:val="003034E2"/>
    <w:rsid w:val="00303C3C"/>
    <w:rsid w:val="00304DB9"/>
    <w:rsid w:val="003101DA"/>
    <w:rsid w:val="00310331"/>
    <w:rsid w:val="003106A1"/>
    <w:rsid w:val="0031070D"/>
    <w:rsid w:val="00312369"/>
    <w:rsid w:val="00314693"/>
    <w:rsid w:val="00314757"/>
    <w:rsid w:val="003152C4"/>
    <w:rsid w:val="00316D76"/>
    <w:rsid w:val="00317C69"/>
    <w:rsid w:val="00317E61"/>
    <w:rsid w:val="00320809"/>
    <w:rsid w:val="00320A00"/>
    <w:rsid w:val="003211CE"/>
    <w:rsid w:val="003216FD"/>
    <w:rsid w:val="00321766"/>
    <w:rsid w:val="00321E6C"/>
    <w:rsid w:val="00326082"/>
    <w:rsid w:val="0032669A"/>
    <w:rsid w:val="00327D22"/>
    <w:rsid w:val="00327FC7"/>
    <w:rsid w:val="00330487"/>
    <w:rsid w:val="0033099C"/>
    <w:rsid w:val="0033191F"/>
    <w:rsid w:val="00333396"/>
    <w:rsid w:val="003417EC"/>
    <w:rsid w:val="00341E8F"/>
    <w:rsid w:val="00342DE0"/>
    <w:rsid w:val="00345FA9"/>
    <w:rsid w:val="00346E50"/>
    <w:rsid w:val="003518A4"/>
    <w:rsid w:val="003523B6"/>
    <w:rsid w:val="0035403A"/>
    <w:rsid w:val="00354CE5"/>
    <w:rsid w:val="00355285"/>
    <w:rsid w:val="00356C1B"/>
    <w:rsid w:val="00357DAB"/>
    <w:rsid w:val="00357F8F"/>
    <w:rsid w:val="003609E9"/>
    <w:rsid w:val="00360ADB"/>
    <w:rsid w:val="00361664"/>
    <w:rsid w:val="0036394B"/>
    <w:rsid w:val="00364E6F"/>
    <w:rsid w:val="00364E90"/>
    <w:rsid w:val="0036751E"/>
    <w:rsid w:val="00367F57"/>
    <w:rsid w:val="003700B5"/>
    <w:rsid w:val="003709B5"/>
    <w:rsid w:val="003734BE"/>
    <w:rsid w:val="00373B71"/>
    <w:rsid w:val="003744A8"/>
    <w:rsid w:val="0037468F"/>
    <w:rsid w:val="00374CCC"/>
    <w:rsid w:val="003759C2"/>
    <w:rsid w:val="0038016C"/>
    <w:rsid w:val="003803C3"/>
    <w:rsid w:val="00380D89"/>
    <w:rsid w:val="00384193"/>
    <w:rsid w:val="003846C6"/>
    <w:rsid w:val="003846CB"/>
    <w:rsid w:val="00384BE4"/>
    <w:rsid w:val="00385984"/>
    <w:rsid w:val="00387A57"/>
    <w:rsid w:val="00391B3F"/>
    <w:rsid w:val="003943C4"/>
    <w:rsid w:val="00394B66"/>
    <w:rsid w:val="003956D0"/>
    <w:rsid w:val="00397365"/>
    <w:rsid w:val="003A09AA"/>
    <w:rsid w:val="003A2C11"/>
    <w:rsid w:val="003A2CCD"/>
    <w:rsid w:val="003A31F6"/>
    <w:rsid w:val="003A3340"/>
    <w:rsid w:val="003A3799"/>
    <w:rsid w:val="003A46CB"/>
    <w:rsid w:val="003A65DA"/>
    <w:rsid w:val="003A7891"/>
    <w:rsid w:val="003A789A"/>
    <w:rsid w:val="003A7E3C"/>
    <w:rsid w:val="003B10B9"/>
    <w:rsid w:val="003B183E"/>
    <w:rsid w:val="003B46A0"/>
    <w:rsid w:val="003B53B8"/>
    <w:rsid w:val="003B5489"/>
    <w:rsid w:val="003B65CC"/>
    <w:rsid w:val="003B6A60"/>
    <w:rsid w:val="003B75B5"/>
    <w:rsid w:val="003B769B"/>
    <w:rsid w:val="003C1DCC"/>
    <w:rsid w:val="003C24AD"/>
    <w:rsid w:val="003C3004"/>
    <w:rsid w:val="003C3447"/>
    <w:rsid w:val="003C37C1"/>
    <w:rsid w:val="003C4F56"/>
    <w:rsid w:val="003C6B91"/>
    <w:rsid w:val="003C7080"/>
    <w:rsid w:val="003C7783"/>
    <w:rsid w:val="003D076C"/>
    <w:rsid w:val="003D0F43"/>
    <w:rsid w:val="003D21D5"/>
    <w:rsid w:val="003D3597"/>
    <w:rsid w:val="003D4DDE"/>
    <w:rsid w:val="003D5E6D"/>
    <w:rsid w:val="003D5E91"/>
    <w:rsid w:val="003D740F"/>
    <w:rsid w:val="003D7A4B"/>
    <w:rsid w:val="003E0379"/>
    <w:rsid w:val="003E048C"/>
    <w:rsid w:val="003E2B23"/>
    <w:rsid w:val="003E2FE2"/>
    <w:rsid w:val="003E78B5"/>
    <w:rsid w:val="003F0076"/>
    <w:rsid w:val="003F5A31"/>
    <w:rsid w:val="003F7FBF"/>
    <w:rsid w:val="004007B3"/>
    <w:rsid w:val="00403322"/>
    <w:rsid w:val="00404163"/>
    <w:rsid w:val="00404192"/>
    <w:rsid w:val="00404DA1"/>
    <w:rsid w:val="00406A28"/>
    <w:rsid w:val="00407E99"/>
    <w:rsid w:val="00410015"/>
    <w:rsid w:val="00411770"/>
    <w:rsid w:val="00411DFB"/>
    <w:rsid w:val="00413EF7"/>
    <w:rsid w:val="004157D7"/>
    <w:rsid w:val="00415BAB"/>
    <w:rsid w:val="00415ED2"/>
    <w:rsid w:val="00415FAD"/>
    <w:rsid w:val="00416B74"/>
    <w:rsid w:val="0042068C"/>
    <w:rsid w:val="0042141F"/>
    <w:rsid w:val="004229E7"/>
    <w:rsid w:val="00423E5C"/>
    <w:rsid w:val="004248D0"/>
    <w:rsid w:val="004260E0"/>
    <w:rsid w:val="00426523"/>
    <w:rsid w:val="00426A4C"/>
    <w:rsid w:val="00430FE8"/>
    <w:rsid w:val="0043168B"/>
    <w:rsid w:val="00431A8E"/>
    <w:rsid w:val="004355FC"/>
    <w:rsid w:val="0043648F"/>
    <w:rsid w:val="00436CBA"/>
    <w:rsid w:val="00436F3F"/>
    <w:rsid w:val="0044048C"/>
    <w:rsid w:val="00441C4E"/>
    <w:rsid w:val="00442762"/>
    <w:rsid w:val="00442FA4"/>
    <w:rsid w:val="00443D9A"/>
    <w:rsid w:val="00445DD5"/>
    <w:rsid w:val="004460A6"/>
    <w:rsid w:val="0045040D"/>
    <w:rsid w:val="00452CD6"/>
    <w:rsid w:val="004537E4"/>
    <w:rsid w:val="004551B3"/>
    <w:rsid w:val="00456169"/>
    <w:rsid w:val="00456A9A"/>
    <w:rsid w:val="00456F63"/>
    <w:rsid w:val="004607D8"/>
    <w:rsid w:val="00460916"/>
    <w:rsid w:val="00461242"/>
    <w:rsid w:val="0046176B"/>
    <w:rsid w:val="00463197"/>
    <w:rsid w:val="00463575"/>
    <w:rsid w:val="00463F18"/>
    <w:rsid w:val="004656CD"/>
    <w:rsid w:val="00465D6A"/>
    <w:rsid w:val="004672AD"/>
    <w:rsid w:val="0047111B"/>
    <w:rsid w:val="0047122B"/>
    <w:rsid w:val="00471792"/>
    <w:rsid w:val="00473772"/>
    <w:rsid w:val="004739C3"/>
    <w:rsid w:val="00473B7A"/>
    <w:rsid w:val="004756EF"/>
    <w:rsid w:val="00476C91"/>
    <w:rsid w:val="00476EFF"/>
    <w:rsid w:val="00480217"/>
    <w:rsid w:val="00480EF2"/>
    <w:rsid w:val="00480F76"/>
    <w:rsid w:val="00481CD4"/>
    <w:rsid w:val="00481F9A"/>
    <w:rsid w:val="00483D9E"/>
    <w:rsid w:val="00484304"/>
    <w:rsid w:val="00485413"/>
    <w:rsid w:val="004872CE"/>
    <w:rsid w:val="004926C2"/>
    <w:rsid w:val="00494396"/>
    <w:rsid w:val="00495A52"/>
    <w:rsid w:val="004960E9"/>
    <w:rsid w:val="0049624D"/>
    <w:rsid w:val="004970EE"/>
    <w:rsid w:val="004A0540"/>
    <w:rsid w:val="004A2AEA"/>
    <w:rsid w:val="004A2E88"/>
    <w:rsid w:val="004A4961"/>
    <w:rsid w:val="004A5305"/>
    <w:rsid w:val="004A5E41"/>
    <w:rsid w:val="004A6280"/>
    <w:rsid w:val="004B1840"/>
    <w:rsid w:val="004B27BD"/>
    <w:rsid w:val="004B29CE"/>
    <w:rsid w:val="004B2E9D"/>
    <w:rsid w:val="004B460E"/>
    <w:rsid w:val="004C1C08"/>
    <w:rsid w:val="004C3AAC"/>
    <w:rsid w:val="004C3CDD"/>
    <w:rsid w:val="004C4E22"/>
    <w:rsid w:val="004C4E6C"/>
    <w:rsid w:val="004C6927"/>
    <w:rsid w:val="004D0BC0"/>
    <w:rsid w:val="004D0C51"/>
    <w:rsid w:val="004D19FA"/>
    <w:rsid w:val="004D2FD2"/>
    <w:rsid w:val="004D43AE"/>
    <w:rsid w:val="004D5674"/>
    <w:rsid w:val="004D6EB8"/>
    <w:rsid w:val="004D7020"/>
    <w:rsid w:val="004D7634"/>
    <w:rsid w:val="004D77B5"/>
    <w:rsid w:val="004E07AB"/>
    <w:rsid w:val="004E1E32"/>
    <w:rsid w:val="004E24C5"/>
    <w:rsid w:val="004E2802"/>
    <w:rsid w:val="004E32EC"/>
    <w:rsid w:val="004E45FB"/>
    <w:rsid w:val="004E46B6"/>
    <w:rsid w:val="004E69D2"/>
    <w:rsid w:val="004F371F"/>
    <w:rsid w:val="004F64E3"/>
    <w:rsid w:val="004F6A8A"/>
    <w:rsid w:val="004F759A"/>
    <w:rsid w:val="0050015E"/>
    <w:rsid w:val="005016AB"/>
    <w:rsid w:val="005027FE"/>
    <w:rsid w:val="00502BC7"/>
    <w:rsid w:val="0050413D"/>
    <w:rsid w:val="00504837"/>
    <w:rsid w:val="00504995"/>
    <w:rsid w:val="00504F36"/>
    <w:rsid w:val="00505258"/>
    <w:rsid w:val="005056B7"/>
    <w:rsid w:val="00505B33"/>
    <w:rsid w:val="00507421"/>
    <w:rsid w:val="005123D0"/>
    <w:rsid w:val="00513B60"/>
    <w:rsid w:val="00515932"/>
    <w:rsid w:val="00515F50"/>
    <w:rsid w:val="0052141A"/>
    <w:rsid w:val="00521FB0"/>
    <w:rsid w:val="00523E4D"/>
    <w:rsid w:val="00524A69"/>
    <w:rsid w:val="00525E47"/>
    <w:rsid w:val="0052727A"/>
    <w:rsid w:val="00527C4C"/>
    <w:rsid w:val="005300D3"/>
    <w:rsid w:val="00530F35"/>
    <w:rsid w:val="00532229"/>
    <w:rsid w:val="00532751"/>
    <w:rsid w:val="005329AC"/>
    <w:rsid w:val="00532B0C"/>
    <w:rsid w:val="00532E50"/>
    <w:rsid w:val="005337F8"/>
    <w:rsid w:val="00534810"/>
    <w:rsid w:val="00535B16"/>
    <w:rsid w:val="00536323"/>
    <w:rsid w:val="00536D82"/>
    <w:rsid w:val="005376A6"/>
    <w:rsid w:val="00537DDE"/>
    <w:rsid w:val="00541722"/>
    <w:rsid w:val="00541CA5"/>
    <w:rsid w:val="00541FD6"/>
    <w:rsid w:val="00542B81"/>
    <w:rsid w:val="0054370B"/>
    <w:rsid w:val="00544F82"/>
    <w:rsid w:val="00547FA4"/>
    <w:rsid w:val="005516A0"/>
    <w:rsid w:val="00551DD6"/>
    <w:rsid w:val="005544E8"/>
    <w:rsid w:val="00554523"/>
    <w:rsid w:val="00554FFF"/>
    <w:rsid w:val="00560229"/>
    <w:rsid w:val="00560B56"/>
    <w:rsid w:val="00562E64"/>
    <w:rsid w:val="00563C3D"/>
    <w:rsid w:val="00565466"/>
    <w:rsid w:val="00565F71"/>
    <w:rsid w:val="00566054"/>
    <w:rsid w:val="00566687"/>
    <w:rsid w:val="00566F5D"/>
    <w:rsid w:val="00570E58"/>
    <w:rsid w:val="005713EE"/>
    <w:rsid w:val="005725C8"/>
    <w:rsid w:val="005731CE"/>
    <w:rsid w:val="00574302"/>
    <w:rsid w:val="00574CA5"/>
    <w:rsid w:val="00575330"/>
    <w:rsid w:val="00575C6F"/>
    <w:rsid w:val="00580A04"/>
    <w:rsid w:val="00581897"/>
    <w:rsid w:val="0058336A"/>
    <w:rsid w:val="005838FE"/>
    <w:rsid w:val="0058479F"/>
    <w:rsid w:val="005848AA"/>
    <w:rsid w:val="005873FD"/>
    <w:rsid w:val="005878CC"/>
    <w:rsid w:val="00592E8C"/>
    <w:rsid w:val="0059325B"/>
    <w:rsid w:val="00593C4F"/>
    <w:rsid w:val="005946A8"/>
    <w:rsid w:val="00594D62"/>
    <w:rsid w:val="00596A33"/>
    <w:rsid w:val="00596E6F"/>
    <w:rsid w:val="0059774E"/>
    <w:rsid w:val="005A165B"/>
    <w:rsid w:val="005A20E5"/>
    <w:rsid w:val="005A2753"/>
    <w:rsid w:val="005A3EA7"/>
    <w:rsid w:val="005A3FBF"/>
    <w:rsid w:val="005A4407"/>
    <w:rsid w:val="005A55ED"/>
    <w:rsid w:val="005A59EF"/>
    <w:rsid w:val="005A60DF"/>
    <w:rsid w:val="005A7D14"/>
    <w:rsid w:val="005A7E89"/>
    <w:rsid w:val="005B06B4"/>
    <w:rsid w:val="005B1223"/>
    <w:rsid w:val="005B1B2E"/>
    <w:rsid w:val="005B4CC4"/>
    <w:rsid w:val="005B7290"/>
    <w:rsid w:val="005B7675"/>
    <w:rsid w:val="005C0388"/>
    <w:rsid w:val="005C0CFA"/>
    <w:rsid w:val="005C1F10"/>
    <w:rsid w:val="005C23AF"/>
    <w:rsid w:val="005C262D"/>
    <w:rsid w:val="005C2E5A"/>
    <w:rsid w:val="005C41AF"/>
    <w:rsid w:val="005C5807"/>
    <w:rsid w:val="005C6165"/>
    <w:rsid w:val="005C6868"/>
    <w:rsid w:val="005C6F09"/>
    <w:rsid w:val="005C73EB"/>
    <w:rsid w:val="005C761A"/>
    <w:rsid w:val="005C7C8B"/>
    <w:rsid w:val="005D14FB"/>
    <w:rsid w:val="005D2625"/>
    <w:rsid w:val="005D372E"/>
    <w:rsid w:val="005D4178"/>
    <w:rsid w:val="005D4A19"/>
    <w:rsid w:val="005D4C62"/>
    <w:rsid w:val="005D6567"/>
    <w:rsid w:val="005D7696"/>
    <w:rsid w:val="005D77A0"/>
    <w:rsid w:val="005D7E02"/>
    <w:rsid w:val="005E035F"/>
    <w:rsid w:val="005E260A"/>
    <w:rsid w:val="005E448B"/>
    <w:rsid w:val="005E44A9"/>
    <w:rsid w:val="005E66BA"/>
    <w:rsid w:val="005E6E20"/>
    <w:rsid w:val="005E783F"/>
    <w:rsid w:val="005F04C9"/>
    <w:rsid w:val="005F2A2E"/>
    <w:rsid w:val="005F30B6"/>
    <w:rsid w:val="005F343B"/>
    <w:rsid w:val="005F5F07"/>
    <w:rsid w:val="005F6F41"/>
    <w:rsid w:val="005F7255"/>
    <w:rsid w:val="005F7505"/>
    <w:rsid w:val="00600248"/>
    <w:rsid w:val="006002C7"/>
    <w:rsid w:val="006005E4"/>
    <w:rsid w:val="00601C5F"/>
    <w:rsid w:val="006029DA"/>
    <w:rsid w:val="00605F60"/>
    <w:rsid w:val="00611AFF"/>
    <w:rsid w:val="00611C6C"/>
    <w:rsid w:val="00612218"/>
    <w:rsid w:val="00614BF3"/>
    <w:rsid w:val="006156F2"/>
    <w:rsid w:val="00615B0A"/>
    <w:rsid w:val="0061682D"/>
    <w:rsid w:val="00616E57"/>
    <w:rsid w:val="00617822"/>
    <w:rsid w:val="00617A8C"/>
    <w:rsid w:val="00621590"/>
    <w:rsid w:val="00622006"/>
    <w:rsid w:val="0062244A"/>
    <w:rsid w:val="00622B37"/>
    <w:rsid w:val="00622B8D"/>
    <w:rsid w:val="00622FC1"/>
    <w:rsid w:val="006240C9"/>
    <w:rsid w:val="0062477F"/>
    <w:rsid w:val="00625DC6"/>
    <w:rsid w:val="00625DDC"/>
    <w:rsid w:val="0063024A"/>
    <w:rsid w:val="00631401"/>
    <w:rsid w:val="00631E8F"/>
    <w:rsid w:val="006328A4"/>
    <w:rsid w:val="00633220"/>
    <w:rsid w:val="00633B0C"/>
    <w:rsid w:val="00634642"/>
    <w:rsid w:val="00635BCB"/>
    <w:rsid w:val="0063697F"/>
    <w:rsid w:val="00636B42"/>
    <w:rsid w:val="00637B74"/>
    <w:rsid w:val="0064391D"/>
    <w:rsid w:val="00643C5D"/>
    <w:rsid w:val="00643D49"/>
    <w:rsid w:val="0064486D"/>
    <w:rsid w:val="006453AB"/>
    <w:rsid w:val="006460C8"/>
    <w:rsid w:val="00650D13"/>
    <w:rsid w:val="00651821"/>
    <w:rsid w:val="00651973"/>
    <w:rsid w:val="00653AC6"/>
    <w:rsid w:val="00654384"/>
    <w:rsid w:val="00654A8D"/>
    <w:rsid w:val="00655B6A"/>
    <w:rsid w:val="00655F73"/>
    <w:rsid w:val="00656686"/>
    <w:rsid w:val="00657D18"/>
    <w:rsid w:val="00657DE1"/>
    <w:rsid w:val="00660228"/>
    <w:rsid w:val="00660F54"/>
    <w:rsid w:val="00661BDB"/>
    <w:rsid w:val="00662340"/>
    <w:rsid w:val="00662B20"/>
    <w:rsid w:val="006637E6"/>
    <w:rsid w:val="00663D4F"/>
    <w:rsid w:val="00664516"/>
    <w:rsid w:val="00665241"/>
    <w:rsid w:val="0066646A"/>
    <w:rsid w:val="006672F7"/>
    <w:rsid w:val="006675CD"/>
    <w:rsid w:val="00667C82"/>
    <w:rsid w:val="00670686"/>
    <w:rsid w:val="00670CF7"/>
    <w:rsid w:val="00672311"/>
    <w:rsid w:val="0067262A"/>
    <w:rsid w:val="00672B47"/>
    <w:rsid w:val="00674C40"/>
    <w:rsid w:val="00674CF3"/>
    <w:rsid w:val="0067530D"/>
    <w:rsid w:val="00675DB2"/>
    <w:rsid w:val="00675E38"/>
    <w:rsid w:val="0067736F"/>
    <w:rsid w:val="0068016A"/>
    <w:rsid w:val="00681AD8"/>
    <w:rsid w:val="00681CE5"/>
    <w:rsid w:val="00682647"/>
    <w:rsid w:val="006832C6"/>
    <w:rsid w:val="0068499C"/>
    <w:rsid w:val="00684C67"/>
    <w:rsid w:val="00684D9B"/>
    <w:rsid w:val="0068645C"/>
    <w:rsid w:val="00691D2C"/>
    <w:rsid w:val="006922CB"/>
    <w:rsid w:val="00692AD7"/>
    <w:rsid w:val="00692D20"/>
    <w:rsid w:val="0069448E"/>
    <w:rsid w:val="006965D3"/>
    <w:rsid w:val="00697556"/>
    <w:rsid w:val="0069757F"/>
    <w:rsid w:val="006A01FE"/>
    <w:rsid w:val="006A154F"/>
    <w:rsid w:val="006A161A"/>
    <w:rsid w:val="006A4B87"/>
    <w:rsid w:val="006A4E34"/>
    <w:rsid w:val="006A5307"/>
    <w:rsid w:val="006A69D0"/>
    <w:rsid w:val="006B1C64"/>
    <w:rsid w:val="006B2572"/>
    <w:rsid w:val="006B381F"/>
    <w:rsid w:val="006B3CBF"/>
    <w:rsid w:val="006B3F46"/>
    <w:rsid w:val="006B4647"/>
    <w:rsid w:val="006B4C2B"/>
    <w:rsid w:val="006B56ED"/>
    <w:rsid w:val="006B5916"/>
    <w:rsid w:val="006B5D87"/>
    <w:rsid w:val="006B5F09"/>
    <w:rsid w:val="006B60D3"/>
    <w:rsid w:val="006B6D47"/>
    <w:rsid w:val="006C0210"/>
    <w:rsid w:val="006C0F14"/>
    <w:rsid w:val="006C2ED8"/>
    <w:rsid w:val="006C2F36"/>
    <w:rsid w:val="006C4A97"/>
    <w:rsid w:val="006C4B48"/>
    <w:rsid w:val="006C5675"/>
    <w:rsid w:val="006C5AFE"/>
    <w:rsid w:val="006C709E"/>
    <w:rsid w:val="006D04C9"/>
    <w:rsid w:val="006D0D5B"/>
    <w:rsid w:val="006D12BE"/>
    <w:rsid w:val="006D153F"/>
    <w:rsid w:val="006D305D"/>
    <w:rsid w:val="006D305F"/>
    <w:rsid w:val="006D34CD"/>
    <w:rsid w:val="006D4F2E"/>
    <w:rsid w:val="006D6067"/>
    <w:rsid w:val="006D63C8"/>
    <w:rsid w:val="006E0C64"/>
    <w:rsid w:val="006E1C54"/>
    <w:rsid w:val="006E2A04"/>
    <w:rsid w:val="006E3361"/>
    <w:rsid w:val="006E3D5F"/>
    <w:rsid w:val="006E42FB"/>
    <w:rsid w:val="006E6484"/>
    <w:rsid w:val="006E65AE"/>
    <w:rsid w:val="006E78EE"/>
    <w:rsid w:val="006F0827"/>
    <w:rsid w:val="006F3BDC"/>
    <w:rsid w:val="006F5797"/>
    <w:rsid w:val="006F6855"/>
    <w:rsid w:val="006F6D33"/>
    <w:rsid w:val="006F6D95"/>
    <w:rsid w:val="006F7700"/>
    <w:rsid w:val="006F7765"/>
    <w:rsid w:val="007009B9"/>
    <w:rsid w:val="007019FA"/>
    <w:rsid w:val="00702880"/>
    <w:rsid w:val="0070296B"/>
    <w:rsid w:val="00702FC2"/>
    <w:rsid w:val="00704166"/>
    <w:rsid w:val="00704312"/>
    <w:rsid w:val="00704FB4"/>
    <w:rsid w:val="00706D65"/>
    <w:rsid w:val="00706F13"/>
    <w:rsid w:val="007072E8"/>
    <w:rsid w:val="00707D58"/>
    <w:rsid w:val="007119ED"/>
    <w:rsid w:val="00711A70"/>
    <w:rsid w:val="00715203"/>
    <w:rsid w:val="0071618D"/>
    <w:rsid w:val="00716545"/>
    <w:rsid w:val="00716EFC"/>
    <w:rsid w:val="00717135"/>
    <w:rsid w:val="00721DB0"/>
    <w:rsid w:val="00722464"/>
    <w:rsid w:val="007233D4"/>
    <w:rsid w:val="007237B6"/>
    <w:rsid w:val="00723C87"/>
    <w:rsid w:val="00724AE1"/>
    <w:rsid w:val="00725E1D"/>
    <w:rsid w:val="00725FA4"/>
    <w:rsid w:val="00726C0C"/>
    <w:rsid w:val="00727944"/>
    <w:rsid w:val="0073055C"/>
    <w:rsid w:val="00730825"/>
    <w:rsid w:val="0073086C"/>
    <w:rsid w:val="00730C9E"/>
    <w:rsid w:val="007315E6"/>
    <w:rsid w:val="00732179"/>
    <w:rsid w:val="00732A40"/>
    <w:rsid w:val="007331B2"/>
    <w:rsid w:val="00733551"/>
    <w:rsid w:val="00736B04"/>
    <w:rsid w:val="00736DB6"/>
    <w:rsid w:val="00736FC9"/>
    <w:rsid w:val="007401F7"/>
    <w:rsid w:val="00740446"/>
    <w:rsid w:val="0074082F"/>
    <w:rsid w:val="00740B56"/>
    <w:rsid w:val="00742C64"/>
    <w:rsid w:val="007438A9"/>
    <w:rsid w:val="0074491E"/>
    <w:rsid w:val="0074568F"/>
    <w:rsid w:val="00746066"/>
    <w:rsid w:val="007467F1"/>
    <w:rsid w:val="00746862"/>
    <w:rsid w:val="00751155"/>
    <w:rsid w:val="0075298A"/>
    <w:rsid w:val="00752A24"/>
    <w:rsid w:val="00753EE3"/>
    <w:rsid w:val="00754BEC"/>
    <w:rsid w:val="00755165"/>
    <w:rsid w:val="00757E52"/>
    <w:rsid w:val="00757F03"/>
    <w:rsid w:val="0076247A"/>
    <w:rsid w:val="00762BAC"/>
    <w:rsid w:val="0076581E"/>
    <w:rsid w:val="00767414"/>
    <w:rsid w:val="00767B58"/>
    <w:rsid w:val="00770818"/>
    <w:rsid w:val="00772807"/>
    <w:rsid w:val="00772DA8"/>
    <w:rsid w:val="00773BA2"/>
    <w:rsid w:val="00775964"/>
    <w:rsid w:val="007765FE"/>
    <w:rsid w:val="007814D0"/>
    <w:rsid w:val="007842C3"/>
    <w:rsid w:val="007843F9"/>
    <w:rsid w:val="00784B67"/>
    <w:rsid w:val="00787580"/>
    <w:rsid w:val="0078760A"/>
    <w:rsid w:val="007879AF"/>
    <w:rsid w:val="00787FC1"/>
    <w:rsid w:val="00793E29"/>
    <w:rsid w:val="00793F3E"/>
    <w:rsid w:val="00795BFB"/>
    <w:rsid w:val="0079614C"/>
    <w:rsid w:val="00797044"/>
    <w:rsid w:val="00797093"/>
    <w:rsid w:val="00797582"/>
    <w:rsid w:val="007A0E9F"/>
    <w:rsid w:val="007A375E"/>
    <w:rsid w:val="007A5482"/>
    <w:rsid w:val="007A687C"/>
    <w:rsid w:val="007A77AA"/>
    <w:rsid w:val="007B0D3E"/>
    <w:rsid w:val="007B2760"/>
    <w:rsid w:val="007B3764"/>
    <w:rsid w:val="007B646A"/>
    <w:rsid w:val="007B6E55"/>
    <w:rsid w:val="007C1AFF"/>
    <w:rsid w:val="007C2022"/>
    <w:rsid w:val="007C2489"/>
    <w:rsid w:val="007C41A1"/>
    <w:rsid w:val="007C54E6"/>
    <w:rsid w:val="007C6336"/>
    <w:rsid w:val="007D0033"/>
    <w:rsid w:val="007D1EE9"/>
    <w:rsid w:val="007D22C7"/>
    <w:rsid w:val="007D2326"/>
    <w:rsid w:val="007D31F1"/>
    <w:rsid w:val="007D41AD"/>
    <w:rsid w:val="007D44E9"/>
    <w:rsid w:val="007D467F"/>
    <w:rsid w:val="007D4A2B"/>
    <w:rsid w:val="007D50CC"/>
    <w:rsid w:val="007D6341"/>
    <w:rsid w:val="007D768A"/>
    <w:rsid w:val="007E06F9"/>
    <w:rsid w:val="007E1F80"/>
    <w:rsid w:val="007E44F9"/>
    <w:rsid w:val="007E5E96"/>
    <w:rsid w:val="007F1A26"/>
    <w:rsid w:val="007F2B73"/>
    <w:rsid w:val="007F3868"/>
    <w:rsid w:val="007F4922"/>
    <w:rsid w:val="0080021C"/>
    <w:rsid w:val="00802081"/>
    <w:rsid w:val="0080241D"/>
    <w:rsid w:val="00802A65"/>
    <w:rsid w:val="00805553"/>
    <w:rsid w:val="00805F76"/>
    <w:rsid w:val="00806C01"/>
    <w:rsid w:val="008112E8"/>
    <w:rsid w:val="0081130B"/>
    <w:rsid w:val="008132E7"/>
    <w:rsid w:val="0081331D"/>
    <w:rsid w:val="008148CC"/>
    <w:rsid w:val="00814EBD"/>
    <w:rsid w:val="008150E7"/>
    <w:rsid w:val="00815434"/>
    <w:rsid w:val="008154CD"/>
    <w:rsid w:val="008165E3"/>
    <w:rsid w:val="008173AB"/>
    <w:rsid w:val="008211A4"/>
    <w:rsid w:val="00823A07"/>
    <w:rsid w:val="00826208"/>
    <w:rsid w:val="00827924"/>
    <w:rsid w:val="00827978"/>
    <w:rsid w:val="00831285"/>
    <w:rsid w:val="00831A1E"/>
    <w:rsid w:val="00831F9C"/>
    <w:rsid w:val="0083352E"/>
    <w:rsid w:val="008348CB"/>
    <w:rsid w:val="00834B60"/>
    <w:rsid w:val="0083537F"/>
    <w:rsid w:val="0083594F"/>
    <w:rsid w:val="0083655D"/>
    <w:rsid w:val="00836BD5"/>
    <w:rsid w:val="00837B9A"/>
    <w:rsid w:val="0084194F"/>
    <w:rsid w:val="00843746"/>
    <w:rsid w:val="00843FC9"/>
    <w:rsid w:val="00844D9E"/>
    <w:rsid w:val="00844DE3"/>
    <w:rsid w:val="00845DB3"/>
    <w:rsid w:val="008464D0"/>
    <w:rsid w:val="00847443"/>
    <w:rsid w:val="008501D2"/>
    <w:rsid w:val="008523F0"/>
    <w:rsid w:val="008540A0"/>
    <w:rsid w:val="0085467A"/>
    <w:rsid w:val="00854C37"/>
    <w:rsid w:val="008554C7"/>
    <w:rsid w:val="008563D3"/>
    <w:rsid w:val="0085706C"/>
    <w:rsid w:val="008577C6"/>
    <w:rsid w:val="008611E7"/>
    <w:rsid w:val="008625F4"/>
    <w:rsid w:val="00864029"/>
    <w:rsid w:val="0086407B"/>
    <w:rsid w:val="00867644"/>
    <w:rsid w:val="0087102C"/>
    <w:rsid w:val="008712A7"/>
    <w:rsid w:val="00871309"/>
    <w:rsid w:val="0087140E"/>
    <w:rsid w:val="00872D82"/>
    <w:rsid w:val="00873150"/>
    <w:rsid w:val="0087444C"/>
    <w:rsid w:val="008750E6"/>
    <w:rsid w:val="0087657D"/>
    <w:rsid w:val="0087696D"/>
    <w:rsid w:val="00876D3E"/>
    <w:rsid w:val="00876DCE"/>
    <w:rsid w:val="008807D5"/>
    <w:rsid w:val="00880832"/>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903EB"/>
    <w:rsid w:val="00890729"/>
    <w:rsid w:val="00893CDB"/>
    <w:rsid w:val="00894315"/>
    <w:rsid w:val="00897C75"/>
    <w:rsid w:val="00897DD2"/>
    <w:rsid w:val="008A0684"/>
    <w:rsid w:val="008A1904"/>
    <w:rsid w:val="008A1E6B"/>
    <w:rsid w:val="008A39AC"/>
    <w:rsid w:val="008A585C"/>
    <w:rsid w:val="008B0C3E"/>
    <w:rsid w:val="008B11A8"/>
    <w:rsid w:val="008B1DFE"/>
    <w:rsid w:val="008B2887"/>
    <w:rsid w:val="008B2B30"/>
    <w:rsid w:val="008B3D54"/>
    <w:rsid w:val="008B4F4D"/>
    <w:rsid w:val="008C1130"/>
    <w:rsid w:val="008C1E83"/>
    <w:rsid w:val="008C20C8"/>
    <w:rsid w:val="008C2EDE"/>
    <w:rsid w:val="008C3D2D"/>
    <w:rsid w:val="008C3D92"/>
    <w:rsid w:val="008C4452"/>
    <w:rsid w:val="008C5365"/>
    <w:rsid w:val="008C54BF"/>
    <w:rsid w:val="008C7814"/>
    <w:rsid w:val="008D0D57"/>
    <w:rsid w:val="008D0D93"/>
    <w:rsid w:val="008D18E6"/>
    <w:rsid w:val="008D2138"/>
    <w:rsid w:val="008D3D17"/>
    <w:rsid w:val="008D48E8"/>
    <w:rsid w:val="008D4C38"/>
    <w:rsid w:val="008D74F5"/>
    <w:rsid w:val="008D7A9B"/>
    <w:rsid w:val="008E3366"/>
    <w:rsid w:val="008E4AAD"/>
    <w:rsid w:val="008E56B1"/>
    <w:rsid w:val="008E61CB"/>
    <w:rsid w:val="008E76AC"/>
    <w:rsid w:val="008E7C2E"/>
    <w:rsid w:val="008F073C"/>
    <w:rsid w:val="008F1713"/>
    <w:rsid w:val="008F21F6"/>
    <w:rsid w:val="008F3972"/>
    <w:rsid w:val="00903A17"/>
    <w:rsid w:val="00906571"/>
    <w:rsid w:val="00906D10"/>
    <w:rsid w:val="009076C7"/>
    <w:rsid w:val="00910030"/>
    <w:rsid w:val="00912D8C"/>
    <w:rsid w:val="009138F3"/>
    <w:rsid w:val="00913D26"/>
    <w:rsid w:val="009141C9"/>
    <w:rsid w:val="00914D6C"/>
    <w:rsid w:val="00920416"/>
    <w:rsid w:val="00920C3D"/>
    <w:rsid w:val="00921B3A"/>
    <w:rsid w:val="00921FE1"/>
    <w:rsid w:val="0092279E"/>
    <w:rsid w:val="009240B7"/>
    <w:rsid w:val="0092412E"/>
    <w:rsid w:val="0092593B"/>
    <w:rsid w:val="00925EFA"/>
    <w:rsid w:val="009266DE"/>
    <w:rsid w:val="009269C7"/>
    <w:rsid w:val="00926AFE"/>
    <w:rsid w:val="00930B12"/>
    <w:rsid w:val="009314E6"/>
    <w:rsid w:val="00932DC8"/>
    <w:rsid w:val="00932F8A"/>
    <w:rsid w:val="00934F43"/>
    <w:rsid w:val="00934FA6"/>
    <w:rsid w:val="009353D2"/>
    <w:rsid w:val="00936063"/>
    <w:rsid w:val="00937565"/>
    <w:rsid w:val="00940FD7"/>
    <w:rsid w:val="0094252E"/>
    <w:rsid w:val="00942841"/>
    <w:rsid w:val="009429E7"/>
    <w:rsid w:val="00942BAC"/>
    <w:rsid w:val="00942FC6"/>
    <w:rsid w:val="00943CF9"/>
    <w:rsid w:val="00945A3C"/>
    <w:rsid w:val="00945CC0"/>
    <w:rsid w:val="0094658F"/>
    <w:rsid w:val="00946818"/>
    <w:rsid w:val="00946AB1"/>
    <w:rsid w:val="009474AD"/>
    <w:rsid w:val="00951123"/>
    <w:rsid w:val="009516B8"/>
    <w:rsid w:val="00951F79"/>
    <w:rsid w:val="00952A8C"/>
    <w:rsid w:val="0095363B"/>
    <w:rsid w:val="0095512C"/>
    <w:rsid w:val="00955D73"/>
    <w:rsid w:val="00956824"/>
    <w:rsid w:val="00956A84"/>
    <w:rsid w:val="00957251"/>
    <w:rsid w:val="009611AB"/>
    <w:rsid w:val="00961D16"/>
    <w:rsid w:val="00961E1B"/>
    <w:rsid w:val="009637C0"/>
    <w:rsid w:val="00967121"/>
    <w:rsid w:val="00967D49"/>
    <w:rsid w:val="00967DCA"/>
    <w:rsid w:val="009701E7"/>
    <w:rsid w:val="009714A1"/>
    <w:rsid w:val="0097361C"/>
    <w:rsid w:val="00973AA1"/>
    <w:rsid w:val="00974AB5"/>
    <w:rsid w:val="00974D5B"/>
    <w:rsid w:val="00975962"/>
    <w:rsid w:val="00976D32"/>
    <w:rsid w:val="00980814"/>
    <w:rsid w:val="00980D18"/>
    <w:rsid w:val="009814D9"/>
    <w:rsid w:val="00984132"/>
    <w:rsid w:val="00984E57"/>
    <w:rsid w:val="00985B19"/>
    <w:rsid w:val="0098706D"/>
    <w:rsid w:val="00987B1B"/>
    <w:rsid w:val="009904B6"/>
    <w:rsid w:val="00990AF3"/>
    <w:rsid w:val="009925F7"/>
    <w:rsid w:val="009935FB"/>
    <w:rsid w:val="0099486C"/>
    <w:rsid w:val="00994981"/>
    <w:rsid w:val="00995733"/>
    <w:rsid w:val="00995AB9"/>
    <w:rsid w:val="00996628"/>
    <w:rsid w:val="00997BAE"/>
    <w:rsid w:val="009A04AA"/>
    <w:rsid w:val="009A235F"/>
    <w:rsid w:val="009A4B63"/>
    <w:rsid w:val="009A59F0"/>
    <w:rsid w:val="009B0B48"/>
    <w:rsid w:val="009B0F29"/>
    <w:rsid w:val="009B133D"/>
    <w:rsid w:val="009B2CA8"/>
    <w:rsid w:val="009B2D8A"/>
    <w:rsid w:val="009B3836"/>
    <w:rsid w:val="009B4C00"/>
    <w:rsid w:val="009B5845"/>
    <w:rsid w:val="009B7F09"/>
    <w:rsid w:val="009C2EEC"/>
    <w:rsid w:val="009C4543"/>
    <w:rsid w:val="009C510C"/>
    <w:rsid w:val="009C5A0A"/>
    <w:rsid w:val="009C5B8E"/>
    <w:rsid w:val="009C5BF2"/>
    <w:rsid w:val="009C6488"/>
    <w:rsid w:val="009C67DE"/>
    <w:rsid w:val="009D03C2"/>
    <w:rsid w:val="009D138E"/>
    <w:rsid w:val="009D1806"/>
    <w:rsid w:val="009D2FC7"/>
    <w:rsid w:val="009D409B"/>
    <w:rsid w:val="009D4A1A"/>
    <w:rsid w:val="009D51E5"/>
    <w:rsid w:val="009D54C2"/>
    <w:rsid w:val="009D65E7"/>
    <w:rsid w:val="009D692A"/>
    <w:rsid w:val="009D69D2"/>
    <w:rsid w:val="009E0C30"/>
    <w:rsid w:val="009E0D7E"/>
    <w:rsid w:val="009E11C8"/>
    <w:rsid w:val="009E1365"/>
    <w:rsid w:val="009E2F5E"/>
    <w:rsid w:val="009E3730"/>
    <w:rsid w:val="009E3948"/>
    <w:rsid w:val="009E3A5B"/>
    <w:rsid w:val="009E4DFC"/>
    <w:rsid w:val="009E4FB3"/>
    <w:rsid w:val="009E509D"/>
    <w:rsid w:val="009E6C87"/>
    <w:rsid w:val="009F40BC"/>
    <w:rsid w:val="009F471E"/>
    <w:rsid w:val="009F492A"/>
    <w:rsid w:val="009F4A54"/>
    <w:rsid w:val="009F4BEC"/>
    <w:rsid w:val="009F5BAB"/>
    <w:rsid w:val="009F609F"/>
    <w:rsid w:val="009F7D37"/>
    <w:rsid w:val="00A0161E"/>
    <w:rsid w:val="00A02436"/>
    <w:rsid w:val="00A031DE"/>
    <w:rsid w:val="00A047C7"/>
    <w:rsid w:val="00A0489D"/>
    <w:rsid w:val="00A04D6F"/>
    <w:rsid w:val="00A06156"/>
    <w:rsid w:val="00A0795F"/>
    <w:rsid w:val="00A07D93"/>
    <w:rsid w:val="00A1006B"/>
    <w:rsid w:val="00A10908"/>
    <w:rsid w:val="00A109B4"/>
    <w:rsid w:val="00A11391"/>
    <w:rsid w:val="00A130B5"/>
    <w:rsid w:val="00A13C50"/>
    <w:rsid w:val="00A16BA2"/>
    <w:rsid w:val="00A17F8E"/>
    <w:rsid w:val="00A20331"/>
    <w:rsid w:val="00A21A33"/>
    <w:rsid w:val="00A2226F"/>
    <w:rsid w:val="00A23A1B"/>
    <w:rsid w:val="00A25FD7"/>
    <w:rsid w:val="00A26496"/>
    <w:rsid w:val="00A264D2"/>
    <w:rsid w:val="00A26A5A"/>
    <w:rsid w:val="00A26DBC"/>
    <w:rsid w:val="00A27385"/>
    <w:rsid w:val="00A31776"/>
    <w:rsid w:val="00A31B5B"/>
    <w:rsid w:val="00A32C46"/>
    <w:rsid w:val="00A3618A"/>
    <w:rsid w:val="00A36412"/>
    <w:rsid w:val="00A41FA4"/>
    <w:rsid w:val="00A42432"/>
    <w:rsid w:val="00A43AFF"/>
    <w:rsid w:val="00A44502"/>
    <w:rsid w:val="00A44586"/>
    <w:rsid w:val="00A45239"/>
    <w:rsid w:val="00A46600"/>
    <w:rsid w:val="00A469E4"/>
    <w:rsid w:val="00A476D0"/>
    <w:rsid w:val="00A47AD0"/>
    <w:rsid w:val="00A50F04"/>
    <w:rsid w:val="00A50F5C"/>
    <w:rsid w:val="00A51D8F"/>
    <w:rsid w:val="00A53402"/>
    <w:rsid w:val="00A540E3"/>
    <w:rsid w:val="00A555BE"/>
    <w:rsid w:val="00A559C8"/>
    <w:rsid w:val="00A55E42"/>
    <w:rsid w:val="00A60B88"/>
    <w:rsid w:val="00A6127C"/>
    <w:rsid w:val="00A62A9D"/>
    <w:rsid w:val="00A645EE"/>
    <w:rsid w:val="00A647FE"/>
    <w:rsid w:val="00A71343"/>
    <w:rsid w:val="00A716F6"/>
    <w:rsid w:val="00A717FA"/>
    <w:rsid w:val="00A71CC8"/>
    <w:rsid w:val="00A72AE2"/>
    <w:rsid w:val="00A75649"/>
    <w:rsid w:val="00A766E2"/>
    <w:rsid w:val="00A76D31"/>
    <w:rsid w:val="00A7793A"/>
    <w:rsid w:val="00A81C1B"/>
    <w:rsid w:val="00A824D1"/>
    <w:rsid w:val="00A82E76"/>
    <w:rsid w:val="00A83C4B"/>
    <w:rsid w:val="00A84DAD"/>
    <w:rsid w:val="00A85A53"/>
    <w:rsid w:val="00A85E18"/>
    <w:rsid w:val="00A86149"/>
    <w:rsid w:val="00A87AAD"/>
    <w:rsid w:val="00A91BF5"/>
    <w:rsid w:val="00A91C99"/>
    <w:rsid w:val="00A92969"/>
    <w:rsid w:val="00A93759"/>
    <w:rsid w:val="00A948B5"/>
    <w:rsid w:val="00A96741"/>
    <w:rsid w:val="00A96971"/>
    <w:rsid w:val="00AA00E0"/>
    <w:rsid w:val="00AA010D"/>
    <w:rsid w:val="00AA08CD"/>
    <w:rsid w:val="00AA0DF5"/>
    <w:rsid w:val="00AA3003"/>
    <w:rsid w:val="00AA44A7"/>
    <w:rsid w:val="00AA4CC7"/>
    <w:rsid w:val="00AA5380"/>
    <w:rsid w:val="00AA5E8E"/>
    <w:rsid w:val="00AA7062"/>
    <w:rsid w:val="00AA745D"/>
    <w:rsid w:val="00AB0508"/>
    <w:rsid w:val="00AB12AD"/>
    <w:rsid w:val="00AB1E2A"/>
    <w:rsid w:val="00AB1F86"/>
    <w:rsid w:val="00AB57FD"/>
    <w:rsid w:val="00AB6CA7"/>
    <w:rsid w:val="00AB72BE"/>
    <w:rsid w:val="00AC04A3"/>
    <w:rsid w:val="00AC2AA3"/>
    <w:rsid w:val="00AC364F"/>
    <w:rsid w:val="00AC71A8"/>
    <w:rsid w:val="00AC71D9"/>
    <w:rsid w:val="00AD01E4"/>
    <w:rsid w:val="00AD0858"/>
    <w:rsid w:val="00AD1A5B"/>
    <w:rsid w:val="00AD3492"/>
    <w:rsid w:val="00AD3F3B"/>
    <w:rsid w:val="00AD4002"/>
    <w:rsid w:val="00AD47C2"/>
    <w:rsid w:val="00AD552E"/>
    <w:rsid w:val="00AE05EC"/>
    <w:rsid w:val="00AE12AF"/>
    <w:rsid w:val="00AE2302"/>
    <w:rsid w:val="00AE3354"/>
    <w:rsid w:val="00AE3C73"/>
    <w:rsid w:val="00AE420F"/>
    <w:rsid w:val="00AE556C"/>
    <w:rsid w:val="00AE5B7B"/>
    <w:rsid w:val="00AE5C1B"/>
    <w:rsid w:val="00AE7206"/>
    <w:rsid w:val="00AE7340"/>
    <w:rsid w:val="00AE7627"/>
    <w:rsid w:val="00AE7740"/>
    <w:rsid w:val="00AF1BBD"/>
    <w:rsid w:val="00AF1FB3"/>
    <w:rsid w:val="00AF4099"/>
    <w:rsid w:val="00AF4782"/>
    <w:rsid w:val="00AF577E"/>
    <w:rsid w:val="00AF5B5C"/>
    <w:rsid w:val="00AF70BC"/>
    <w:rsid w:val="00B003BA"/>
    <w:rsid w:val="00B0328B"/>
    <w:rsid w:val="00B03A6C"/>
    <w:rsid w:val="00B03A76"/>
    <w:rsid w:val="00B04CFB"/>
    <w:rsid w:val="00B05247"/>
    <w:rsid w:val="00B065D7"/>
    <w:rsid w:val="00B07133"/>
    <w:rsid w:val="00B072E2"/>
    <w:rsid w:val="00B101D3"/>
    <w:rsid w:val="00B10207"/>
    <w:rsid w:val="00B1347E"/>
    <w:rsid w:val="00B141E7"/>
    <w:rsid w:val="00B1560C"/>
    <w:rsid w:val="00B1609B"/>
    <w:rsid w:val="00B16275"/>
    <w:rsid w:val="00B16C3E"/>
    <w:rsid w:val="00B16C42"/>
    <w:rsid w:val="00B17FEB"/>
    <w:rsid w:val="00B204E6"/>
    <w:rsid w:val="00B20813"/>
    <w:rsid w:val="00B22226"/>
    <w:rsid w:val="00B24602"/>
    <w:rsid w:val="00B25A31"/>
    <w:rsid w:val="00B26291"/>
    <w:rsid w:val="00B26CCD"/>
    <w:rsid w:val="00B329C8"/>
    <w:rsid w:val="00B33934"/>
    <w:rsid w:val="00B351B4"/>
    <w:rsid w:val="00B3710B"/>
    <w:rsid w:val="00B37A67"/>
    <w:rsid w:val="00B453A0"/>
    <w:rsid w:val="00B46BCA"/>
    <w:rsid w:val="00B47F3A"/>
    <w:rsid w:val="00B526A3"/>
    <w:rsid w:val="00B53781"/>
    <w:rsid w:val="00B540E0"/>
    <w:rsid w:val="00B56578"/>
    <w:rsid w:val="00B565E2"/>
    <w:rsid w:val="00B60C8C"/>
    <w:rsid w:val="00B61299"/>
    <w:rsid w:val="00B62199"/>
    <w:rsid w:val="00B626E5"/>
    <w:rsid w:val="00B62919"/>
    <w:rsid w:val="00B639AD"/>
    <w:rsid w:val="00B656B3"/>
    <w:rsid w:val="00B719AD"/>
    <w:rsid w:val="00B72378"/>
    <w:rsid w:val="00B724A1"/>
    <w:rsid w:val="00B7288A"/>
    <w:rsid w:val="00B72EC6"/>
    <w:rsid w:val="00B73E62"/>
    <w:rsid w:val="00B74F1F"/>
    <w:rsid w:val="00B756E7"/>
    <w:rsid w:val="00B75A33"/>
    <w:rsid w:val="00B75ED9"/>
    <w:rsid w:val="00B808E9"/>
    <w:rsid w:val="00B80A75"/>
    <w:rsid w:val="00B81BB4"/>
    <w:rsid w:val="00B8380C"/>
    <w:rsid w:val="00B83927"/>
    <w:rsid w:val="00B8446A"/>
    <w:rsid w:val="00B86129"/>
    <w:rsid w:val="00B872EC"/>
    <w:rsid w:val="00B87806"/>
    <w:rsid w:val="00B87EC9"/>
    <w:rsid w:val="00B91123"/>
    <w:rsid w:val="00B917E4"/>
    <w:rsid w:val="00B91A55"/>
    <w:rsid w:val="00B92BC9"/>
    <w:rsid w:val="00B92EAC"/>
    <w:rsid w:val="00B948D7"/>
    <w:rsid w:val="00B94C06"/>
    <w:rsid w:val="00BA15AD"/>
    <w:rsid w:val="00BA1FCF"/>
    <w:rsid w:val="00BA3398"/>
    <w:rsid w:val="00BA3B2F"/>
    <w:rsid w:val="00BA3D38"/>
    <w:rsid w:val="00BA5519"/>
    <w:rsid w:val="00BA72FD"/>
    <w:rsid w:val="00BA73E3"/>
    <w:rsid w:val="00BB25A2"/>
    <w:rsid w:val="00BB2E30"/>
    <w:rsid w:val="00BB3638"/>
    <w:rsid w:val="00BB4983"/>
    <w:rsid w:val="00BB54AF"/>
    <w:rsid w:val="00BB6461"/>
    <w:rsid w:val="00BC012F"/>
    <w:rsid w:val="00BC1627"/>
    <w:rsid w:val="00BC2B64"/>
    <w:rsid w:val="00BC38FD"/>
    <w:rsid w:val="00BC4557"/>
    <w:rsid w:val="00BC4ED4"/>
    <w:rsid w:val="00BD283C"/>
    <w:rsid w:val="00BD2F7D"/>
    <w:rsid w:val="00BD3267"/>
    <w:rsid w:val="00BD37EA"/>
    <w:rsid w:val="00BD3B4C"/>
    <w:rsid w:val="00BD3E8F"/>
    <w:rsid w:val="00BD5090"/>
    <w:rsid w:val="00BD7AF9"/>
    <w:rsid w:val="00BD7F14"/>
    <w:rsid w:val="00BE01EB"/>
    <w:rsid w:val="00BE0EFB"/>
    <w:rsid w:val="00BE1547"/>
    <w:rsid w:val="00BE357E"/>
    <w:rsid w:val="00BE5355"/>
    <w:rsid w:val="00BE6338"/>
    <w:rsid w:val="00BE634F"/>
    <w:rsid w:val="00BE76E0"/>
    <w:rsid w:val="00BE7CAA"/>
    <w:rsid w:val="00BF2120"/>
    <w:rsid w:val="00BF26B2"/>
    <w:rsid w:val="00BF359F"/>
    <w:rsid w:val="00BF35DB"/>
    <w:rsid w:val="00BF4008"/>
    <w:rsid w:val="00BF4946"/>
    <w:rsid w:val="00BF66D3"/>
    <w:rsid w:val="00BF6E67"/>
    <w:rsid w:val="00BF6EBD"/>
    <w:rsid w:val="00BF72A5"/>
    <w:rsid w:val="00BF77FD"/>
    <w:rsid w:val="00BF78D2"/>
    <w:rsid w:val="00C018C2"/>
    <w:rsid w:val="00C01CD2"/>
    <w:rsid w:val="00C034CB"/>
    <w:rsid w:val="00C03A1D"/>
    <w:rsid w:val="00C04023"/>
    <w:rsid w:val="00C051A8"/>
    <w:rsid w:val="00C054BC"/>
    <w:rsid w:val="00C06B4B"/>
    <w:rsid w:val="00C0700B"/>
    <w:rsid w:val="00C07E9D"/>
    <w:rsid w:val="00C11A90"/>
    <w:rsid w:val="00C11B83"/>
    <w:rsid w:val="00C122C4"/>
    <w:rsid w:val="00C13FD7"/>
    <w:rsid w:val="00C14B7E"/>
    <w:rsid w:val="00C14B82"/>
    <w:rsid w:val="00C159F0"/>
    <w:rsid w:val="00C16242"/>
    <w:rsid w:val="00C17897"/>
    <w:rsid w:val="00C21AA2"/>
    <w:rsid w:val="00C23BE3"/>
    <w:rsid w:val="00C246BA"/>
    <w:rsid w:val="00C3020A"/>
    <w:rsid w:val="00C34589"/>
    <w:rsid w:val="00C350E9"/>
    <w:rsid w:val="00C35B2B"/>
    <w:rsid w:val="00C374DC"/>
    <w:rsid w:val="00C409D5"/>
    <w:rsid w:val="00C424BA"/>
    <w:rsid w:val="00C42E05"/>
    <w:rsid w:val="00C435C3"/>
    <w:rsid w:val="00C438B9"/>
    <w:rsid w:val="00C4502D"/>
    <w:rsid w:val="00C45BB1"/>
    <w:rsid w:val="00C47181"/>
    <w:rsid w:val="00C507D0"/>
    <w:rsid w:val="00C518D5"/>
    <w:rsid w:val="00C5202E"/>
    <w:rsid w:val="00C5395D"/>
    <w:rsid w:val="00C53D47"/>
    <w:rsid w:val="00C54529"/>
    <w:rsid w:val="00C563BE"/>
    <w:rsid w:val="00C61767"/>
    <w:rsid w:val="00C61934"/>
    <w:rsid w:val="00C61DB3"/>
    <w:rsid w:val="00C6234B"/>
    <w:rsid w:val="00C62CA2"/>
    <w:rsid w:val="00C6356C"/>
    <w:rsid w:val="00C63EAE"/>
    <w:rsid w:val="00C65BF6"/>
    <w:rsid w:val="00C663AF"/>
    <w:rsid w:val="00C66E28"/>
    <w:rsid w:val="00C66FB9"/>
    <w:rsid w:val="00C67E09"/>
    <w:rsid w:val="00C710B4"/>
    <w:rsid w:val="00C72BA5"/>
    <w:rsid w:val="00C73667"/>
    <w:rsid w:val="00C73F82"/>
    <w:rsid w:val="00C74BD1"/>
    <w:rsid w:val="00C75533"/>
    <w:rsid w:val="00C7629F"/>
    <w:rsid w:val="00C762FC"/>
    <w:rsid w:val="00C77EB4"/>
    <w:rsid w:val="00C824E5"/>
    <w:rsid w:val="00C8372E"/>
    <w:rsid w:val="00C846D2"/>
    <w:rsid w:val="00C851BC"/>
    <w:rsid w:val="00C86165"/>
    <w:rsid w:val="00C86384"/>
    <w:rsid w:val="00C8661B"/>
    <w:rsid w:val="00C86F73"/>
    <w:rsid w:val="00C87369"/>
    <w:rsid w:val="00C87AC6"/>
    <w:rsid w:val="00C87CE5"/>
    <w:rsid w:val="00C90AB3"/>
    <w:rsid w:val="00C90C67"/>
    <w:rsid w:val="00C95EBA"/>
    <w:rsid w:val="00C96690"/>
    <w:rsid w:val="00C973B6"/>
    <w:rsid w:val="00C97746"/>
    <w:rsid w:val="00CA0F1D"/>
    <w:rsid w:val="00CA139A"/>
    <w:rsid w:val="00CA227B"/>
    <w:rsid w:val="00CA2899"/>
    <w:rsid w:val="00CA2D7A"/>
    <w:rsid w:val="00CA3563"/>
    <w:rsid w:val="00CA3A3D"/>
    <w:rsid w:val="00CA3CAE"/>
    <w:rsid w:val="00CA4027"/>
    <w:rsid w:val="00CA67B1"/>
    <w:rsid w:val="00CA77FB"/>
    <w:rsid w:val="00CB287B"/>
    <w:rsid w:val="00CB379B"/>
    <w:rsid w:val="00CB384D"/>
    <w:rsid w:val="00CB4ACB"/>
    <w:rsid w:val="00CB4EF7"/>
    <w:rsid w:val="00CB5DD0"/>
    <w:rsid w:val="00CB5F61"/>
    <w:rsid w:val="00CB61F7"/>
    <w:rsid w:val="00CB6FF0"/>
    <w:rsid w:val="00CC0B0B"/>
    <w:rsid w:val="00CC2041"/>
    <w:rsid w:val="00CC204A"/>
    <w:rsid w:val="00CC276B"/>
    <w:rsid w:val="00CC3633"/>
    <w:rsid w:val="00CC3F0D"/>
    <w:rsid w:val="00CC48F9"/>
    <w:rsid w:val="00CC51D4"/>
    <w:rsid w:val="00CC558A"/>
    <w:rsid w:val="00CC55AC"/>
    <w:rsid w:val="00CC5EFA"/>
    <w:rsid w:val="00CC65DA"/>
    <w:rsid w:val="00CC6F6C"/>
    <w:rsid w:val="00CC7294"/>
    <w:rsid w:val="00CD73E0"/>
    <w:rsid w:val="00CD75E7"/>
    <w:rsid w:val="00CD7D4D"/>
    <w:rsid w:val="00CE1ED5"/>
    <w:rsid w:val="00CE21E3"/>
    <w:rsid w:val="00CE2259"/>
    <w:rsid w:val="00CE2BD2"/>
    <w:rsid w:val="00CE5999"/>
    <w:rsid w:val="00CE5A69"/>
    <w:rsid w:val="00CE66CF"/>
    <w:rsid w:val="00CF207C"/>
    <w:rsid w:val="00CF21B9"/>
    <w:rsid w:val="00CF36E3"/>
    <w:rsid w:val="00CF46CE"/>
    <w:rsid w:val="00CF63CD"/>
    <w:rsid w:val="00CF6508"/>
    <w:rsid w:val="00CF6BF9"/>
    <w:rsid w:val="00CF7C0F"/>
    <w:rsid w:val="00D0080E"/>
    <w:rsid w:val="00D0082F"/>
    <w:rsid w:val="00D01F0A"/>
    <w:rsid w:val="00D036CD"/>
    <w:rsid w:val="00D03800"/>
    <w:rsid w:val="00D03E47"/>
    <w:rsid w:val="00D046C9"/>
    <w:rsid w:val="00D0649A"/>
    <w:rsid w:val="00D065D3"/>
    <w:rsid w:val="00D077E3"/>
    <w:rsid w:val="00D102CD"/>
    <w:rsid w:val="00D11963"/>
    <w:rsid w:val="00D1261B"/>
    <w:rsid w:val="00D12C71"/>
    <w:rsid w:val="00D13C46"/>
    <w:rsid w:val="00D14C94"/>
    <w:rsid w:val="00D14CA4"/>
    <w:rsid w:val="00D154C5"/>
    <w:rsid w:val="00D20EED"/>
    <w:rsid w:val="00D213A4"/>
    <w:rsid w:val="00D2235F"/>
    <w:rsid w:val="00D2290A"/>
    <w:rsid w:val="00D23E87"/>
    <w:rsid w:val="00D24B72"/>
    <w:rsid w:val="00D258BF"/>
    <w:rsid w:val="00D26139"/>
    <w:rsid w:val="00D26F85"/>
    <w:rsid w:val="00D27114"/>
    <w:rsid w:val="00D2772A"/>
    <w:rsid w:val="00D313EC"/>
    <w:rsid w:val="00D329CC"/>
    <w:rsid w:val="00D339D4"/>
    <w:rsid w:val="00D342A6"/>
    <w:rsid w:val="00D359F1"/>
    <w:rsid w:val="00D36398"/>
    <w:rsid w:val="00D45DC2"/>
    <w:rsid w:val="00D464BF"/>
    <w:rsid w:val="00D471C3"/>
    <w:rsid w:val="00D50523"/>
    <w:rsid w:val="00D516AA"/>
    <w:rsid w:val="00D538D5"/>
    <w:rsid w:val="00D53E26"/>
    <w:rsid w:val="00D54AA6"/>
    <w:rsid w:val="00D54D2B"/>
    <w:rsid w:val="00D55370"/>
    <w:rsid w:val="00D559C3"/>
    <w:rsid w:val="00D56663"/>
    <w:rsid w:val="00D607B1"/>
    <w:rsid w:val="00D609FA"/>
    <w:rsid w:val="00D60A40"/>
    <w:rsid w:val="00D60AC7"/>
    <w:rsid w:val="00D6400C"/>
    <w:rsid w:val="00D648EF"/>
    <w:rsid w:val="00D70019"/>
    <w:rsid w:val="00D715C2"/>
    <w:rsid w:val="00D72F09"/>
    <w:rsid w:val="00D73B47"/>
    <w:rsid w:val="00D7688D"/>
    <w:rsid w:val="00D80817"/>
    <w:rsid w:val="00D81AFD"/>
    <w:rsid w:val="00D828B9"/>
    <w:rsid w:val="00D8320E"/>
    <w:rsid w:val="00D84476"/>
    <w:rsid w:val="00D84A3D"/>
    <w:rsid w:val="00D90282"/>
    <w:rsid w:val="00D90A25"/>
    <w:rsid w:val="00D90EA4"/>
    <w:rsid w:val="00D9171F"/>
    <w:rsid w:val="00D918F3"/>
    <w:rsid w:val="00D91DED"/>
    <w:rsid w:val="00D92DE2"/>
    <w:rsid w:val="00D96135"/>
    <w:rsid w:val="00D96545"/>
    <w:rsid w:val="00D96B7A"/>
    <w:rsid w:val="00D970F4"/>
    <w:rsid w:val="00DA2099"/>
    <w:rsid w:val="00DA239B"/>
    <w:rsid w:val="00DA4664"/>
    <w:rsid w:val="00DA5560"/>
    <w:rsid w:val="00DA5F78"/>
    <w:rsid w:val="00DA5FF5"/>
    <w:rsid w:val="00DB22DB"/>
    <w:rsid w:val="00DB7E5C"/>
    <w:rsid w:val="00DB7F1F"/>
    <w:rsid w:val="00DC331E"/>
    <w:rsid w:val="00DC3F86"/>
    <w:rsid w:val="00DC7657"/>
    <w:rsid w:val="00DD13F2"/>
    <w:rsid w:val="00DD238F"/>
    <w:rsid w:val="00DD3077"/>
    <w:rsid w:val="00DD313A"/>
    <w:rsid w:val="00DD39A2"/>
    <w:rsid w:val="00DD3CE8"/>
    <w:rsid w:val="00DD4011"/>
    <w:rsid w:val="00DD4930"/>
    <w:rsid w:val="00DD4F0E"/>
    <w:rsid w:val="00DD5DF6"/>
    <w:rsid w:val="00DE018C"/>
    <w:rsid w:val="00DE256A"/>
    <w:rsid w:val="00DE4017"/>
    <w:rsid w:val="00DE4FF5"/>
    <w:rsid w:val="00DF00AE"/>
    <w:rsid w:val="00DF05A3"/>
    <w:rsid w:val="00DF066C"/>
    <w:rsid w:val="00DF070D"/>
    <w:rsid w:val="00DF078C"/>
    <w:rsid w:val="00DF0BF0"/>
    <w:rsid w:val="00DF1900"/>
    <w:rsid w:val="00DF3F3C"/>
    <w:rsid w:val="00DF471F"/>
    <w:rsid w:val="00DF6411"/>
    <w:rsid w:val="00E0158D"/>
    <w:rsid w:val="00E01F63"/>
    <w:rsid w:val="00E023CC"/>
    <w:rsid w:val="00E0385E"/>
    <w:rsid w:val="00E04DDE"/>
    <w:rsid w:val="00E05019"/>
    <w:rsid w:val="00E05AA9"/>
    <w:rsid w:val="00E05C08"/>
    <w:rsid w:val="00E05E0A"/>
    <w:rsid w:val="00E071F2"/>
    <w:rsid w:val="00E116AC"/>
    <w:rsid w:val="00E12069"/>
    <w:rsid w:val="00E12749"/>
    <w:rsid w:val="00E12D46"/>
    <w:rsid w:val="00E13617"/>
    <w:rsid w:val="00E14164"/>
    <w:rsid w:val="00E14F33"/>
    <w:rsid w:val="00E1774C"/>
    <w:rsid w:val="00E21BC1"/>
    <w:rsid w:val="00E229B9"/>
    <w:rsid w:val="00E233B4"/>
    <w:rsid w:val="00E2498D"/>
    <w:rsid w:val="00E26221"/>
    <w:rsid w:val="00E3119D"/>
    <w:rsid w:val="00E31C42"/>
    <w:rsid w:val="00E31F85"/>
    <w:rsid w:val="00E32710"/>
    <w:rsid w:val="00E330DE"/>
    <w:rsid w:val="00E333F7"/>
    <w:rsid w:val="00E3464C"/>
    <w:rsid w:val="00E35625"/>
    <w:rsid w:val="00E404D6"/>
    <w:rsid w:val="00E406DD"/>
    <w:rsid w:val="00E40A62"/>
    <w:rsid w:val="00E418F9"/>
    <w:rsid w:val="00E41D78"/>
    <w:rsid w:val="00E41DFD"/>
    <w:rsid w:val="00E436A8"/>
    <w:rsid w:val="00E43C80"/>
    <w:rsid w:val="00E4465B"/>
    <w:rsid w:val="00E451C2"/>
    <w:rsid w:val="00E45EF3"/>
    <w:rsid w:val="00E46D16"/>
    <w:rsid w:val="00E47203"/>
    <w:rsid w:val="00E472D2"/>
    <w:rsid w:val="00E47A68"/>
    <w:rsid w:val="00E51288"/>
    <w:rsid w:val="00E5193B"/>
    <w:rsid w:val="00E523CE"/>
    <w:rsid w:val="00E534CF"/>
    <w:rsid w:val="00E5419A"/>
    <w:rsid w:val="00E5566D"/>
    <w:rsid w:val="00E56BFE"/>
    <w:rsid w:val="00E57699"/>
    <w:rsid w:val="00E6049D"/>
    <w:rsid w:val="00E60E59"/>
    <w:rsid w:val="00E6146A"/>
    <w:rsid w:val="00E6452E"/>
    <w:rsid w:val="00E673CD"/>
    <w:rsid w:val="00E7107D"/>
    <w:rsid w:val="00E71616"/>
    <w:rsid w:val="00E726EC"/>
    <w:rsid w:val="00E72C5E"/>
    <w:rsid w:val="00E7347E"/>
    <w:rsid w:val="00E74C81"/>
    <w:rsid w:val="00E7709E"/>
    <w:rsid w:val="00E7770C"/>
    <w:rsid w:val="00E77746"/>
    <w:rsid w:val="00E81756"/>
    <w:rsid w:val="00E81CB4"/>
    <w:rsid w:val="00E8569C"/>
    <w:rsid w:val="00E8585B"/>
    <w:rsid w:val="00E860B9"/>
    <w:rsid w:val="00E86106"/>
    <w:rsid w:val="00E904E1"/>
    <w:rsid w:val="00E91301"/>
    <w:rsid w:val="00E93409"/>
    <w:rsid w:val="00E944DF"/>
    <w:rsid w:val="00E9460D"/>
    <w:rsid w:val="00E951AF"/>
    <w:rsid w:val="00E96001"/>
    <w:rsid w:val="00E9621C"/>
    <w:rsid w:val="00EA1805"/>
    <w:rsid w:val="00EA1EE1"/>
    <w:rsid w:val="00EA2219"/>
    <w:rsid w:val="00EA3452"/>
    <w:rsid w:val="00EA345B"/>
    <w:rsid w:val="00EA386A"/>
    <w:rsid w:val="00EA3F15"/>
    <w:rsid w:val="00EA4252"/>
    <w:rsid w:val="00EA4573"/>
    <w:rsid w:val="00EA636D"/>
    <w:rsid w:val="00EA775A"/>
    <w:rsid w:val="00EA7813"/>
    <w:rsid w:val="00EA7847"/>
    <w:rsid w:val="00EB154D"/>
    <w:rsid w:val="00EB3879"/>
    <w:rsid w:val="00EB4128"/>
    <w:rsid w:val="00EB5EF7"/>
    <w:rsid w:val="00EB7CE7"/>
    <w:rsid w:val="00EC0B8D"/>
    <w:rsid w:val="00EC2C4D"/>
    <w:rsid w:val="00EC2F9C"/>
    <w:rsid w:val="00EC35B2"/>
    <w:rsid w:val="00EC3935"/>
    <w:rsid w:val="00EC4885"/>
    <w:rsid w:val="00EC5678"/>
    <w:rsid w:val="00EC61A5"/>
    <w:rsid w:val="00EC69D7"/>
    <w:rsid w:val="00EC6A1B"/>
    <w:rsid w:val="00ED15B3"/>
    <w:rsid w:val="00ED3522"/>
    <w:rsid w:val="00ED40DC"/>
    <w:rsid w:val="00ED596A"/>
    <w:rsid w:val="00ED6028"/>
    <w:rsid w:val="00ED79AD"/>
    <w:rsid w:val="00EE0E3E"/>
    <w:rsid w:val="00EE2E6E"/>
    <w:rsid w:val="00EE3A9F"/>
    <w:rsid w:val="00EE493C"/>
    <w:rsid w:val="00EE4C9E"/>
    <w:rsid w:val="00EF1300"/>
    <w:rsid w:val="00EF28E6"/>
    <w:rsid w:val="00EF4B06"/>
    <w:rsid w:val="00EF605C"/>
    <w:rsid w:val="00EF6BDC"/>
    <w:rsid w:val="00F008C6"/>
    <w:rsid w:val="00F01459"/>
    <w:rsid w:val="00F01CA3"/>
    <w:rsid w:val="00F03154"/>
    <w:rsid w:val="00F0499E"/>
    <w:rsid w:val="00F04FA6"/>
    <w:rsid w:val="00F054F5"/>
    <w:rsid w:val="00F057E5"/>
    <w:rsid w:val="00F06BB2"/>
    <w:rsid w:val="00F0759E"/>
    <w:rsid w:val="00F079C2"/>
    <w:rsid w:val="00F15CCA"/>
    <w:rsid w:val="00F16347"/>
    <w:rsid w:val="00F16DA3"/>
    <w:rsid w:val="00F16FE3"/>
    <w:rsid w:val="00F17D2A"/>
    <w:rsid w:val="00F2162A"/>
    <w:rsid w:val="00F21D48"/>
    <w:rsid w:val="00F22F1E"/>
    <w:rsid w:val="00F2642E"/>
    <w:rsid w:val="00F26A94"/>
    <w:rsid w:val="00F30903"/>
    <w:rsid w:val="00F32AEA"/>
    <w:rsid w:val="00F32DB9"/>
    <w:rsid w:val="00F33360"/>
    <w:rsid w:val="00F33794"/>
    <w:rsid w:val="00F35317"/>
    <w:rsid w:val="00F35523"/>
    <w:rsid w:val="00F35BA5"/>
    <w:rsid w:val="00F35E90"/>
    <w:rsid w:val="00F369CE"/>
    <w:rsid w:val="00F36A60"/>
    <w:rsid w:val="00F36B65"/>
    <w:rsid w:val="00F37572"/>
    <w:rsid w:val="00F37EE5"/>
    <w:rsid w:val="00F4002F"/>
    <w:rsid w:val="00F417E3"/>
    <w:rsid w:val="00F43112"/>
    <w:rsid w:val="00F4350B"/>
    <w:rsid w:val="00F43804"/>
    <w:rsid w:val="00F47414"/>
    <w:rsid w:val="00F5027A"/>
    <w:rsid w:val="00F5143E"/>
    <w:rsid w:val="00F51FDC"/>
    <w:rsid w:val="00F52B69"/>
    <w:rsid w:val="00F551F9"/>
    <w:rsid w:val="00F55D33"/>
    <w:rsid w:val="00F564B3"/>
    <w:rsid w:val="00F56A93"/>
    <w:rsid w:val="00F60054"/>
    <w:rsid w:val="00F63543"/>
    <w:rsid w:val="00F672AB"/>
    <w:rsid w:val="00F704B1"/>
    <w:rsid w:val="00F70D38"/>
    <w:rsid w:val="00F70D62"/>
    <w:rsid w:val="00F7160E"/>
    <w:rsid w:val="00F724F8"/>
    <w:rsid w:val="00F72F94"/>
    <w:rsid w:val="00F739D9"/>
    <w:rsid w:val="00F74608"/>
    <w:rsid w:val="00F7490D"/>
    <w:rsid w:val="00F76E11"/>
    <w:rsid w:val="00F80D64"/>
    <w:rsid w:val="00F8217F"/>
    <w:rsid w:val="00F821A3"/>
    <w:rsid w:val="00F849B2"/>
    <w:rsid w:val="00F84FC9"/>
    <w:rsid w:val="00F877BF"/>
    <w:rsid w:val="00F919E5"/>
    <w:rsid w:val="00F92B41"/>
    <w:rsid w:val="00F9314A"/>
    <w:rsid w:val="00F94A53"/>
    <w:rsid w:val="00F94CBC"/>
    <w:rsid w:val="00F95F5B"/>
    <w:rsid w:val="00F95FDB"/>
    <w:rsid w:val="00F9623D"/>
    <w:rsid w:val="00F96674"/>
    <w:rsid w:val="00F969FC"/>
    <w:rsid w:val="00FA0D0D"/>
    <w:rsid w:val="00FA29CD"/>
    <w:rsid w:val="00FA3DCA"/>
    <w:rsid w:val="00FA50A6"/>
    <w:rsid w:val="00FA6A07"/>
    <w:rsid w:val="00FA7689"/>
    <w:rsid w:val="00FB061A"/>
    <w:rsid w:val="00FB277C"/>
    <w:rsid w:val="00FB2A39"/>
    <w:rsid w:val="00FB4124"/>
    <w:rsid w:val="00FB4372"/>
    <w:rsid w:val="00FB503E"/>
    <w:rsid w:val="00FB5F47"/>
    <w:rsid w:val="00FC021D"/>
    <w:rsid w:val="00FC38B5"/>
    <w:rsid w:val="00FC3E6C"/>
    <w:rsid w:val="00FC58EF"/>
    <w:rsid w:val="00FC590F"/>
    <w:rsid w:val="00FC707E"/>
    <w:rsid w:val="00FC74D1"/>
    <w:rsid w:val="00FD006D"/>
    <w:rsid w:val="00FD09CA"/>
    <w:rsid w:val="00FD0E98"/>
    <w:rsid w:val="00FD33DF"/>
    <w:rsid w:val="00FD3E8B"/>
    <w:rsid w:val="00FD3E9C"/>
    <w:rsid w:val="00FD426A"/>
    <w:rsid w:val="00FD458E"/>
    <w:rsid w:val="00FD5EC6"/>
    <w:rsid w:val="00FD6206"/>
    <w:rsid w:val="00FD662D"/>
    <w:rsid w:val="00FE1079"/>
    <w:rsid w:val="00FE1EB5"/>
    <w:rsid w:val="00FE32F8"/>
    <w:rsid w:val="00FE380E"/>
    <w:rsid w:val="00FE39D7"/>
    <w:rsid w:val="00FE3B4D"/>
    <w:rsid w:val="00FE3BD9"/>
    <w:rsid w:val="00FE4CA4"/>
    <w:rsid w:val="00FE5026"/>
    <w:rsid w:val="00FE656D"/>
    <w:rsid w:val="00FE7A62"/>
    <w:rsid w:val="00FF0D62"/>
    <w:rsid w:val="00FF0F87"/>
    <w:rsid w:val="00FF12D7"/>
    <w:rsid w:val="00FF1CAD"/>
    <w:rsid w:val="00FF1CBF"/>
    <w:rsid w:val="00FF20B6"/>
    <w:rsid w:val="00FF3A24"/>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6738678">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080623">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7749035">
      <w:bodyDiv w:val="1"/>
      <w:marLeft w:val="0"/>
      <w:marRight w:val="0"/>
      <w:marTop w:val="0"/>
      <w:marBottom w:val="0"/>
      <w:divBdr>
        <w:top w:val="none" w:sz="0" w:space="0" w:color="auto"/>
        <w:left w:val="none" w:sz="0" w:space="0" w:color="auto"/>
        <w:bottom w:val="none" w:sz="0" w:space="0" w:color="auto"/>
        <w:right w:val="none" w:sz="0" w:space="0" w:color="auto"/>
      </w:divBdr>
    </w:div>
    <w:div w:id="83235368">
      <w:bodyDiv w:val="1"/>
      <w:marLeft w:val="0"/>
      <w:marRight w:val="0"/>
      <w:marTop w:val="0"/>
      <w:marBottom w:val="0"/>
      <w:divBdr>
        <w:top w:val="none" w:sz="0" w:space="0" w:color="auto"/>
        <w:left w:val="none" w:sz="0" w:space="0" w:color="auto"/>
        <w:bottom w:val="none" w:sz="0" w:space="0" w:color="auto"/>
        <w:right w:val="none" w:sz="0" w:space="0" w:color="auto"/>
      </w:divBdr>
    </w:div>
    <w:div w:id="93785752">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8424843">
      <w:bodyDiv w:val="1"/>
      <w:marLeft w:val="0"/>
      <w:marRight w:val="0"/>
      <w:marTop w:val="0"/>
      <w:marBottom w:val="0"/>
      <w:divBdr>
        <w:top w:val="none" w:sz="0" w:space="0" w:color="auto"/>
        <w:left w:val="none" w:sz="0" w:space="0" w:color="auto"/>
        <w:bottom w:val="none" w:sz="0" w:space="0" w:color="auto"/>
        <w:right w:val="none" w:sz="0" w:space="0" w:color="auto"/>
      </w:divBdr>
    </w:div>
    <w:div w:id="139005212">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50601960">
      <w:bodyDiv w:val="1"/>
      <w:marLeft w:val="0"/>
      <w:marRight w:val="0"/>
      <w:marTop w:val="0"/>
      <w:marBottom w:val="0"/>
      <w:divBdr>
        <w:top w:val="none" w:sz="0" w:space="0" w:color="auto"/>
        <w:left w:val="none" w:sz="0" w:space="0" w:color="auto"/>
        <w:bottom w:val="none" w:sz="0" w:space="0" w:color="auto"/>
        <w:right w:val="none" w:sz="0" w:space="0" w:color="auto"/>
      </w:divBdr>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2678773">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02485782">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64854879">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0844402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592931247">
      <w:bodyDiv w:val="1"/>
      <w:marLeft w:val="0"/>
      <w:marRight w:val="0"/>
      <w:marTop w:val="0"/>
      <w:marBottom w:val="0"/>
      <w:divBdr>
        <w:top w:val="none" w:sz="0" w:space="0" w:color="auto"/>
        <w:left w:val="none" w:sz="0" w:space="0" w:color="auto"/>
        <w:bottom w:val="none" w:sz="0" w:space="0" w:color="auto"/>
        <w:right w:val="none" w:sz="0" w:space="0" w:color="auto"/>
      </w:divBdr>
    </w:div>
    <w:div w:id="609551911">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228525">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0459542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2129659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54690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7157174">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58673084">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74813795">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12893213">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006803">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1694578">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4988724">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3591852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533682">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5999807">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044358">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26867080">
      <w:bodyDiv w:val="1"/>
      <w:marLeft w:val="0"/>
      <w:marRight w:val="0"/>
      <w:marTop w:val="0"/>
      <w:marBottom w:val="0"/>
      <w:divBdr>
        <w:top w:val="none" w:sz="0" w:space="0" w:color="auto"/>
        <w:left w:val="none" w:sz="0" w:space="0" w:color="auto"/>
        <w:bottom w:val="none" w:sz="0" w:space="0" w:color="auto"/>
        <w:right w:val="none" w:sz="0" w:space="0" w:color="auto"/>
      </w:divBdr>
    </w:div>
    <w:div w:id="1531647441">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6082217">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3016811">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04233843">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1702976">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16209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303814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74E47-0D41-4B5C-BB3E-4853EDFC7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15</Pages>
  <Words>5481</Words>
  <Characters>27550</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2020-05-11T23:41:00Z</cp:lastPrinted>
  <dcterms:created xsi:type="dcterms:W3CDTF">2020-05-18T14:41:00Z</dcterms:created>
  <dcterms:modified xsi:type="dcterms:W3CDTF">2020-05-18T14:41:00Z</dcterms:modified>
</cp:coreProperties>
</file>