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F8CB8" w14:textId="19ABEA81" w:rsidR="00A41BE4" w:rsidRDefault="006F5D55" w:rsidP="00A41BE4">
      <w:pPr>
        <w:pStyle w:val="Encabezado"/>
        <w:tabs>
          <w:tab w:val="clear" w:pos="8504"/>
          <w:tab w:val="left" w:pos="0"/>
          <w:tab w:val="right" w:pos="9356"/>
        </w:tabs>
        <w:spacing w:before="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0E70F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3.05pt;width:52.5pt;height:48.75pt;z-index:251658240" fillcolor="#0c9">
            <v:imagedata r:id="rId8" o:title=""/>
          </v:shape>
          <o:OLEObject Type="Embed" ProgID="PBrush" ShapeID="_x0000_s1026" DrawAspect="Content" ObjectID="_1665574921" r:id="rId9"/>
        </w:object>
      </w:r>
    </w:p>
    <w:p w14:paraId="4062E0B5" w14:textId="6AB76BB5" w:rsidR="00D57D9C" w:rsidRPr="00BF69C9" w:rsidRDefault="00D57D9C" w:rsidP="00A41BE4">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2C536116" w14:textId="77777777" w:rsidR="00D57D9C" w:rsidRPr="00BF69C9" w:rsidRDefault="00D57D9C" w:rsidP="00D57D9C">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5C060F6" w14:textId="38EEAB12" w:rsidR="00D57D9C" w:rsidRPr="00BF69C9" w:rsidRDefault="00D57D9C" w:rsidP="00D57D9C">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A41BE4">
        <w:rPr>
          <w:rFonts w:ascii="Bookman Old Style" w:hAnsi="Bookman Old Style"/>
          <w:sz w:val="32"/>
          <w:szCs w:val="32"/>
        </w:rPr>
        <w:t>199</w:t>
      </w:r>
      <w:r w:rsidRPr="00BF69C9">
        <w:rPr>
          <w:rFonts w:ascii="Bookman Old Style" w:hAnsi="Bookman Old Style"/>
          <w:sz w:val="24"/>
          <w:szCs w:val="24"/>
        </w:rPr>
        <w:t xml:space="preserve">    DE 20</w:t>
      </w:r>
      <w:r w:rsidR="00EA3F78">
        <w:rPr>
          <w:rFonts w:ascii="Bookman Old Style" w:hAnsi="Bookman Old Style"/>
          <w:sz w:val="24"/>
          <w:szCs w:val="24"/>
        </w:rPr>
        <w:t>20</w:t>
      </w:r>
    </w:p>
    <w:p w14:paraId="10547A4A" w14:textId="61DEEB1B" w:rsidR="00D57D9C" w:rsidRPr="00BF69C9" w:rsidRDefault="00D57D9C" w:rsidP="00925931">
      <w:pPr>
        <w:pStyle w:val="Ttulo3"/>
        <w:tabs>
          <w:tab w:val="left" w:pos="0"/>
          <w:tab w:val="right" w:pos="9356"/>
        </w:tabs>
        <w:spacing w:before="0" w:after="0"/>
        <w:rPr>
          <w:rFonts w:ascii="Bookman Old Style" w:hAnsi="Bookman Old Style"/>
          <w:b w:val="0"/>
          <w:szCs w:val="24"/>
        </w:rPr>
      </w:pPr>
      <w:proofErr w:type="gramStart"/>
      <w:r w:rsidRPr="00BF69C9">
        <w:rPr>
          <w:rFonts w:ascii="Bookman Old Style" w:hAnsi="Bookman Old Style"/>
          <w:b w:val="0"/>
          <w:szCs w:val="24"/>
        </w:rPr>
        <w:t xml:space="preserve">(  </w:t>
      </w:r>
      <w:r w:rsidR="00A41BE4">
        <w:rPr>
          <w:rFonts w:ascii="Bookman Old Style" w:hAnsi="Bookman Old Style"/>
          <w:bCs/>
          <w:sz w:val="32"/>
          <w:szCs w:val="32"/>
        </w:rPr>
        <w:t>19</w:t>
      </w:r>
      <w:proofErr w:type="gramEnd"/>
      <w:r w:rsidR="00925931" w:rsidRPr="00925931">
        <w:rPr>
          <w:rFonts w:ascii="Bookman Old Style" w:hAnsi="Bookman Old Style"/>
          <w:bCs/>
          <w:sz w:val="32"/>
          <w:szCs w:val="32"/>
        </w:rPr>
        <w:t xml:space="preserve"> </w:t>
      </w:r>
      <w:r w:rsidR="00DF68B3">
        <w:rPr>
          <w:rFonts w:ascii="Bookman Old Style" w:hAnsi="Bookman Old Style"/>
          <w:bCs/>
          <w:sz w:val="32"/>
          <w:szCs w:val="32"/>
        </w:rPr>
        <w:t>OCT</w:t>
      </w:r>
      <w:r w:rsidR="00925931" w:rsidRPr="00925931">
        <w:rPr>
          <w:rFonts w:ascii="Bookman Old Style" w:hAnsi="Bookman Old Style"/>
          <w:bCs/>
          <w:sz w:val="32"/>
          <w:szCs w:val="32"/>
        </w:rPr>
        <w:t>. 2020</w:t>
      </w:r>
      <w:r w:rsidRPr="00BF69C9">
        <w:rPr>
          <w:rFonts w:ascii="Bookman Old Style" w:hAnsi="Bookman Old Style"/>
          <w:b w:val="0"/>
          <w:szCs w:val="24"/>
        </w:rPr>
        <w:t xml:space="preserve"> )</w:t>
      </w:r>
    </w:p>
    <w:p w14:paraId="13E40FD9" w14:textId="77777777" w:rsidR="00D57D9C" w:rsidRDefault="00D57D9C" w:rsidP="00925931">
      <w:pPr>
        <w:spacing w:before="0" w:after="0"/>
        <w:jc w:val="center"/>
      </w:pPr>
    </w:p>
    <w:p w14:paraId="2F40BCB1" w14:textId="77777777" w:rsidR="00D57D9C" w:rsidRDefault="00D57D9C" w:rsidP="00925931">
      <w:pPr>
        <w:spacing w:before="0" w:after="0"/>
        <w:jc w:val="center"/>
      </w:pPr>
    </w:p>
    <w:p w14:paraId="6193A95E" w14:textId="4272BA35" w:rsidR="00D57D9C" w:rsidRPr="00BF69C9" w:rsidRDefault="00D57D9C" w:rsidP="00D57D9C">
      <w:pPr>
        <w:spacing w:before="0" w:after="360"/>
        <w:jc w:val="center"/>
      </w:pPr>
      <w:r w:rsidRPr="00BF69C9">
        <w:t xml:space="preserve">Por la cual </w:t>
      </w:r>
      <w:r>
        <w:t xml:space="preserve">se resuelve el recurso de reposición interpuesto por </w:t>
      </w:r>
      <w:r w:rsidR="00DF68B3">
        <w:t xml:space="preserve">la Empresa de Energía de Arauca – </w:t>
      </w:r>
      <w:proofErr w:type="spellStart"/>
      <w:r w:rsidR="00DF68B3">
        <w:t>Enelar</w:t>
      </w:r>
      <w:proofErr w:type="spellEnd"/>
      <w:r w:rsidR="00DF68B3">
        <w:t xml:space="preserve"> E.S.P.</w:t>
      </w:r>
      <w:r>
        <w:t xml:space="preserve">, contra la Resolución CREG </w:t>
      </w:r>
      <w:r w:rsidR="00DF68B3">
        <w:t>164</w:t>
      </w:r>
      <w:r>
        <w:t xml:space="preserve"> de 20</w:t>
      </w:r>
      <w:r w:rsidR="00775A0F">
        <w:t>20</w:t>
      </w:r>
    </w:p>
    <w:p w14:paraId="78D55788" w14:textId="77777777" w:rsidR="00D57D9C" w:rsidRPr="00BF69C9" w:rsidRDefault="00D57D9C" w:rsidP="00D57D9C">
      <w:pPr>
        <w:spacing w:before="360" w:after="360"/>
        <w:ind w:right="51"/>
        <w:jc w:val="center"/>
        <w:rPr>
          <w:b/>
        </w:rPr>
      </w:pPr>
      <w:r w:rsidRPr="00BF69C9">
        <w:rPr>
          <w:b/>
        </w:rPr>
        <w:t>LA COMISIÓN DE REGULACIÓN DE ENERGÍA Y GAS</w:t>
      </w:r>
    </w:p>
    <w:p w14:paraId="2B8BFB30" w14:textId="77777777" w:rsidR="00D57D9C" w:rsidRPr="00BF69C9" w:rsidRDefault="00D57D9C" w:rsidP="00D57D9C">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343020CD" w14:textId="77777777" w:rsidR="00D57D9C" w:rsidRPr="00BF69C9" w:rsidRDefault="00D57D9C" w:rsidP="00D57D9C">
      <w:pPr>
        <w:suppressAutoHyphens/>
        <w:spacing w:before="480" w:after="480"/>
        <w:jc w:val="center"/>
        <w:rPr>
          <w:b/>
        </w:rPr>
      </w:pPr>
      <w:r w:rsidRPr="00BF69C9">
        <w:rPr>
          <w:b/>
        </w:rPr>
        <w:t>CONSIDERANDO QUE:</w:t>
      </w:r>
    </w:p>
    <w:p w14:paraId="35673370" w14:textId="692ECA56" w:rsidR="00D57D9C" w:rsidRDefault="00D57D9C" w:rsidP="00D57D9C">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SIN, la cual fue aclarada y modificada por las resoluciones CREG 085 de 2018</w:t>
      </w:r>
      <w:r w:rsidR="008E5AF9">
        <w:t>,</w:t>
      </w:r>
      <w:r>
        <w:t xml:space="preserve"> 036</w:t>
      </w:r>
      <w:r w:rsidR="008E5AF9">
        <w:t xml:space="preserve"> y 199 </w:t>
      </w:r>
      <w:r>
        <w:t>de 2019</w:t>
      </w:r>
      <w:r w:rsidR="00FC3DC5">
        <w:t>,</w:t>
      </w:r>
      <w:r w:rsidR="00A723A7">
        <w:t xml:space="preserve"> y </w:t>
      </w:r>
      <w:r w:rsidR="00FB0BC4" w:rsidRPr="00FB0BC4">
        <w:t>167 de 2020</w:t>
      </w:r>
      <w:r>
        <w:t>.</w:t>
      </w:r>
    </w:p>
    <w:p w14:paraId="512227CC" w14:textId="77777777" w:rsidR="00511DEF" w:rsidRDefault="00D57D9C" w:rsidP="00D57D9C">
      <w:r w:rsidRPr="00BF69C9">
        <w:t xml:space="preserve">Mediante la Resolución CREG </w:t>
      </w:r>
      <w:r w:rsidR="00511DEF">
        <w:t>164</w:t>
      </w:r>
      <w:r w:rsidRPr="00BF69C9">
        <w:t xml:space="preserve"> de 20</w:t>
      </w:r>
      <w:r w:rsidR="00775A0F">
        <w:t>20</w:t>
      </w:r>
      <w:r>
        <w:t xml:space="preserve"> se aprobaron las variables necesarias para calcular los ingresos y cargos asociados con la actividad de distribución de energía eléctrica para el mercado de comercialización atendido por </w:t>
      </w:r>
      <w:r w:rsidR="00511DEF">
        <w:t xml:space="preserve">la Empresa de Energía de Arauca – </w:t>
      </w:r>
      <w:proofErr w:type="spellStart"/>
      <w:r w:rsidR="00511DEF">
        <w:t>Enelar</w:t>
      </w:r>
      <w:proofErr w:type="spellEnd"/>
      <w:r w:rsidR="00511DEF">
        <w:t xml:space="preserve"> E.S.P.</w:t>
      </w:r>
    </w:p>
    <w:p w14:paraId="03D0520D" w14:textId="01D963B5" w:rsidR="00D57D9C" w:rsidRDefault="00D57D9C" w:rsidP="00D57D9C">
      <w:pPr>
        <w:rPr>
          <w:spacing w:val="-3"/>
        </w:rPr>
      </w:pPr>
      <w:r>
        <w:rPr>
          <w:spacing w:val="-3"/>
        </w:rPr>
        <w:t xml:space="preserve">En el </w:t>
      </w:r>
      <w:r w:rsidR="008E5AF9">
        <w:rPr>
          <w:spacing w:val="-3"/>
        </w:rPr>
        <w:t xml:space="preserve">Documento </w:t>
      </w:r>
      <w:r>
        <w:rPr>
          <w:spacing w:val="-3"/>
        </w:rPr>
        <w:t xml:space="preserve">CREG </w:t>
      </w:r>
      <w:r w:rsidR="00511DEF">
        <w:rPr>
          <w:spacing w:val="-3"/>
        </w:rPr>
        <w:t>130</w:t>
      </w:r>
      <w:r>
        <w:rPr>
          <w:spacing w:val="-3"/>
        </w:rPr>
        <w:t xml:space="preserve"> de 20</w:t>
      </w:r>
      <w:r w:rsidR="00775A0F">
        <w:rPr>
          <w:spacing w:val="-3"/>
        </w:rPr>
        <w:t>20</w:t>
      </w:r>
      <w:r>
        <w:rPr>
          <w:spacing w:val="-3"/>
        </w:rPr>
        <w:t xml:space="preserve"> se encuentra el soporte de dicha resolución</w:t>
      </w:r>
      <w:r w:rsidR="00070C9E">
        <w:rPr>
          <w:spacing w:val="-3"/>
        </w:rPr>
        <w:t>,</w:t>
      </w:r>
      <w:r>
        <w:rPr>
          <w:spacing w:val="-3"/>
        </w:rPr>
        <w:t xml:space="preserve"> donde se incluyen los criterios de revisión de la información, las bases de datos y los cálculos empleados por la Comisión para definir las variables aprobadas en la </w:t>
      </w:r>
      <w:r w:rsidRPr="00BF69C9">
        <w:t xml:space="preserve">Resolución CREG </w:t>
      </w:r>
      <w:r w:rsidR="00E507BF">
        <w:t>164</w:t>
      </w:r>
      <w:r w:rsidRPr="00BF69C9">
        <w:t xml:space="preserve"> de 20</w:t>
      </w:r>
      <w:r w:rsidR="00775A0F">
        <w:t>20</w:t>
      </w:r>
      <w:r>
        <w:t>.</w:t>
      </w:r>
    </w:p>
    <w:p w14:paraId="69E86A34" w14:textId="3ED96716" w:rsidR="00D57D9C" w:rsidRDefault="00E507BF" w:rsidP="00D57D9C">
      <w:proofErr w:type="spellStart"/>
      <w:r>
        <w:t>Enelar</w:t>
      </w:r>
      <w:proofErr w:type="spellEnd"/>
      <w:r>
        <w:t xml:space="preserve"> E.S.P.</w:t>
      </w:r>
      <w:r w:rsidR="00070C9E">
        <w:t>,</w:t>
      </w:r>
      <w:r w:rsidR="00D57D9C">
        <w:t xml:space="preserve"> mediante comunicación con radicado CREG </w:t>
      </w:r>
      <w:r w:rsidRPr="00E507BF">
        <w:t>E-2020-011595</w:t>
      </w:r>
      <w:r>
        <w:t xml:space="preserve"> </w:t>
      </w:r>
      <w:r w:rsidR="00D57D9C">
        <w:t xml:space="preserve">del </w:t>
      </w:r>
      <w:r w:rsidR="008C145B">
        <w:t>2</w:t>
      </w:r>
      <w:r w:rsidR="00A84998">
        <w:t>2</w:t>
      </w:r>
      <w:r w:rsidR="008C145B">
        <w:t xml:space="preserve"> de </w:t>
      </w:r>
      <w:r w:rsidR="00A84998">
        <w:t>septiembre</w:t>
      </w:r>
      <w:r w:rsidR="008C145B">
        <w:t xml:space="preserve"> de 2020</w:t>
      </w:r>
      <w:r w:rsidR="00D57D9C">
        <w:t xml:space="preserve">, </w:t>
      </w:r>
      <w:r w:rsidR="00563705">
        <w:t xml:space="preserve">interpuso </w:t>
      </w:r>
      <w:r w:rsidR="00D57D9C">
        <w:t xml:space="preserve">recurso de reposición contra la resolución CREG </w:t>
      </w:r>
      <w:r w:rsidR="00A84998">
        <w:t>164</w:t>
      </w:r>
      <w:r w:rsidR="008C145B">
        <w:t xml:space="preserve"> de 2020</w:t>
      </w:r>
      <w:r w:rsidR="00563705">
        <w:t xml:space="preserve">, </w:t>
      </w:r>
      <w:r w:rsidR="00D57D9C">
        <w:t>presentan</w:t>
      </w:r>
      <w:r w:rsidR="00563705">
        <w:t>do</w:t>
      </w:r>
      <w:r w:rsidR="00D57D9C">
        <w:t xml:space="preserve"> los antecedentes, las razones de inconformidad y las peticiones del recurso de reposición. </w:t>
      </w:r>
    </w:p>
    <w:p w14:paraId="143F308C" w14:textId="7A8FD256" w:rsidR="00D57D9C" w:rsidRDefault="00D57D9C" w:rsidP="00D57D9C">
      <w:r>
        <w:t xml:space="preserve">A </w:t>
      </w:r>
      <w:proofErr w:type="gramStart"/>
      <w:r>
        <w:t>continuación</w:t>
      </w:r>
      <w:proofErr w:type="gramEnd"/>
      <w:r>
        <w:t xml:space="preserve"> se transcriben cada una de las peticiones</w:t>
      </w:r>
      <w:r w:rsidR="008E5AF9">
        <w:t xml:space="preserve"> y se realiza el análisis de la Comisión</w:t>
      </w:r>
      <w:r>
        <w:t>:</w:t>
      </w:r>
    </w:p>
    <w:p w14:paraId="1DF8EE07" w14:textId="4AB0BE06" w:rsidR="008C145B" w:rsidRPr="00A41BE4" w:rsidRDefault="008C145B" w:rsidP="00925931">
      <w:pPr>
        <w:pStyle w:val="Cita"/>
        <w:ind w:left="284" w:right="0"/>
        <w:rPr>
          <w:sz w:val="22"/>
        </w:rPr>
      </w:pPr>
      <w:r w:rsidRPr="00A41BE4">
        <w:rPr>
          <w:sz w:val="22"/>
        </w:rPr>
        <w:t xml:space="preserve">Con fundamento en las anteriores apreciaciones previamente expuestas, los argumentos, hechos, pruebas y fundamentos regulatorios que reposan en el expediente, solicitamos respetuosamente a su despacho reponer parcialmente la Resolución CREG </w:t>
      </w:r>
      <w:r w:rsidR="00A84998" w:rsidRPr="00A41BE4">
        <w:rPr>
          <w:sz w:val="22"/>
        </w:rPr>
        <w:t>164</w:t>
      </w:r>
      <w:r w:rsidRPr="00A41BE4">
        <w:rPr>
          <w:sz w:val="22"/>
        </w:rPr>
        <w:t xml:space="preserve"> del </w:t>
      </w:r>
      <w:r w:rsidR="00A84998" w:rsidRPr="00A41BE4">
        <w:rPr>
          <w:sz w:val="22"/>
        </w:rPr>
        <w:t>28</w:t>
      </w:r>
      <w:r w:rsidRPr="00A41BE4">
        <w:rPr>
          <w:sz w:val="22"/>
        </w:rPr>
        <w:t xml:space="preserve"> </w:t>
      </w:r>
      <w:r w:rsidR="00A84998" w:rsidRPr="00A41BE4">
        <w:rPr>
          <w:sz w:val="22"/>
        </w:rPr>
        <w:t>agosto</w:t>
      </w:r>
      <w:r w:rsidRPr="00A41BE4">
        <w:rPr>
          <w:sz w:val="22"/>
        </w:rPr>
        <w:t xml:space="preserve"> de 2020, y, en consecuencia, proceder a:</w:t>
      </w:r>
    </w:p>
    <w:p w14:paraId="3E3A42CA" w14:textId="77777777" w:rsidR="00925931" w:rsidRPr="00925931" w:rsidRDefault="00925931" w:rsidP="00925931">
      <w:pPr>
        <w:rPr>
          <w:lang w:val="es-CO" w:eastAsia="en-US"/>
        </w:rPr>
      </w:pPr>
    </w:p>
    <w:p w14:paraId="40B90A6B" w14:textId="77777777" w:rsidR="00D57D9C" w:rsidRPr="00F96E3B" w:rsidRDefault="00D57D9C" w:rsidP="00D57D9C">
      <w:pPr>
        <w:rPr>
          <w:b/>
          <w:lang w:val="es-CO" w:eastAsia="en-US"/>
        </w:rPr>
      </w:pPr>
      <w:r w:rsidRPr="00F96E3B">
        <w:rPr>
          <w:b/>
          <w:lang w:val="es-CO" w:eastAsia="en-US"/>
        </w:rPr>
        <w:lastRenderedPageBreak/>
        <w:t>ANÁLISIS DE LA COMISIÓN</w:t>
      </w:r>
    </w:p>
    <w:p w14:paraId="15D17BF2" w14:textId="239D118E" w:rsidR="00D57D9C" w:rsidRDefault="00D57D9C" w:rsidP="00D57D9C">
      <w:pPr>
        <w:rPr>
          <w:b/>
          <w:lang w:val="es-CO" w:eastAsia="en-US"/>
        </w:rPr>
      </w:pPr>
      <w:r w:rsidRPr="00084D2F">
        <w:rPr>
          <w:b/>
          <w:lang w:val="es-CO" w:eastAsia="en-US"/>
        </w:rPr>
        <w:t>Petici</w:t>
      </w:r>
      <w:r w:rsidR="00680F32">
        <w:rPr>
          <w:b/>
          <w:lang w:val="es-CO" w:eastAsia="en-US"/>
        </w:rPr>
        <w:t>o</w:t>
      </w:r>
      <w:r w:rsidRPr="00084D2F">
        <w:rPr>
          <w:b/>
          <w:lang w:val="es-CO" w:eastAsia="en-US"/>
        </w:rPr>
        <w:t>n</w:t>
      </w:r>
      <w:r w:rsidR="00680F32">
        <w:rPr>
          <w:b/>
          <w:lang w:val="es-CO" w:eastAsia="en-US"/>
        </w:rPr>
        <w:t>es primera y segunda</w:t>
      </w:r>
    </w:p>
    <w:p w14:paraId="2594DF73" w14:textId="1937825B" w:rsidR="00680F32" w:rsidRPr="00A41BE4" w:rsidRDefault="00680F32" w:rsidP="00A41BE4">
      <w:pPr>
        <w:pStyle w:val="Cita"/>
        <w:spacing w:after="0"/>
        <w:ind w:left="284" w:right="0"/>
        <w:rPr>
          <w:sz w:val="22"/>
        </w:rPr>
      </w:pPr>
      <w:r w:rsidRPr="00A41BE4">
        <w:rPr>
          <w:sz w:val="22"/>
        </w:rPr>
        <w:t xml:space="preserve">PRIMERO: </w:t>
      </w:r>
      <w:proofErr w:type="spellStart"/>
      <w:r w:rsidRPr="00A41BE4">
        <w:rPr>
          <w:sz w:val="22"/>
        </w:rPr>
        <w:t>Modiﬁcar</w:t>
      </w:r>
      <w:proofErr w:type="spellEnd"/>
      <w:r w:rsidRPr="00A41BE4">
        <w:rPr>
          <w:sz w:val="22"/>
        </w:rPr>
        <w:t xml:space="preserve"> el Artículo 3 de la resolución CREG 164 de 2020. Inversión aprobada en el plan de inversiones en el sentido de:</w:t>
      </w:r>
    </w:p>
    <w:p w14:paraId="165F88A0" w14:textId="74940A06" w:rsidR="00680F32" w:rsidRPr="00A41BE4" w:rsidRDefault="00680F32" w:rsidP="00A41BE4">
      <w:pPr>
        <w:pStyle w:val="Cita"/>
        <w:spacing w:before="120"/>
        <w:ind w:left="284" w:right="0"/>
        <w:rPr>
          <w:sz w:val="22"/>
        </w:rPr>
      </w:pPr>
      <w:r w:rsidRPr="00A41BE4">
        <w:rPr>
          <w:sz w:val="22"/>
        </w:rPr>
        <w:t xml:space="preserve">Adicionar al plan de Inversiones aprobado en </w:t>
      </w:r>
      <w:proofErr w:type="spellStart"/>
      <w:r w:rsidRPr="00A41BE4">
        <w:rPr>
          <w:sz w:val="22"/>
        </w:rPr>
        <w:t>Ia</w:t>
      </w:r>
      <w:proofErr w:type="spellEnd"/>
      <w:r w:rsidRPr="00A41BE4">
        <w:rPr>
          <w:sz w:val="22"/>
        </w:rPr>
        <w:t xml:space="preserve"> resolución CREG 164 de 2020 los proyectos </w:t>
      </w:r>
      <w:proofErr w:type="spellStart"/>
      <w:r w:rsidRPr="00A41BE4">
        <w:rPr>
          <w:sz w:val="22"/>
        </w:rPr>
        <w:t>identiﬁcados</w:t>
      </w:r>
      <w:proofErr w:type="spellEnd"/>
      <w:r w:rsidRPr="00A41BE4">
        <w:rPr>
          <w:sz w:val="22"/>
        </w:rPr>
        <w:t xml:space="preserve"> con código E002 y E105, los cuales contienen la Unidad Constructiva N3CR1 Compensación reactiva 6 MVAR 34,5 kV y que fueron reportados oportunamente por ENELAR E.S.P en los formatos 5 del INVA.</w:t>
      </w:r>
    </w:p>
    <w:p w14:paraId="17576527" w14:textId="57951940" w:rsidR="00680F32" w:rsidRPr="00A41BE4" w:rsidRDefault="00680F32" w:rsidP="00A41BE4">
      <w:pPr>
        <w:pStyle w:val="Cita"/>
        <w:spacing w:before="120"/>
        <w:ind w:left="284" w:right="0"/>
        <w:rPr>
          <w:sz w:val="22"/>
        </w:rPr>
      </w:pPr>
      <w:r w:rsidRPr="00A41BE4">
        <w:rPr>
          <w:sz w:val="22"/>
        </w:rPr>
        <w:t xml:space="preserve">SEGUNDO: </w:t>
      </w:r>
      <w:proofErr w:type="spellStart"/>
      <w:r w:rsidRPr="00A41BE4">
        <w:rPr>
          <w:sz w:val="22"/>
        </w:rPr>
        <w:t>Modiﬁcar</w:t>
      </w:r>
      <w:proofErr w:type="spellEnd"/>
      <w:r w:rsidRPr="00A41BE4">
        <w:rPr>
          <w:sz w:val="22"/>
        </w:rPr>
        <w:t xml:space="preserve"> el Artículo 5 de la Resolución CREG 164 de 2020. Recuperación de capital de activos nuevos en función de </w:t>
      </w:r>
      <w:proofErr w:type="spellStart"/>
      <w:r w:rsidRPr="00A41BE4">
        <w:rPr>
          <w:sz w:val="22"/>
        </w:rPr>
        <w:t>Io</w:t>
      </w:r>
      <w:proofErr w:type="spellEnd"/>
      <w:r w:rsidRPr="00A41BE4">
        <w:rPr>
          <w:sz w:val="22"/>
        </w:rPr>
        <w:t xml:space="preserve"> planteado en el punto PRIMERO de estas solicitudes.</w:t>
      </w:r>
    </w:p>
    <w:p w14:paraId="613BFAFF" w14:textId="62D8C326" w:rsidR="00580DCC" w:rsidRDefault="00580DCC" w:rsidP="00FC65E8">
      <w:pPr>
        <w:keepLines/>
        <w:rPr>
          <w:spacing w:val="-3"/>
        </w:rPr>
      </w:pPr>
      <w:r>
        <w:rPr>
          <w:spacing w:val="-3"/>
        </w:rPr>
        <w:t xml:space="preserve">En el último inventario presentado por el OR a la Comisión, en comunicación con radicado </w:t>
      </w:r>
      <w:r w:rsidR="00DD0EE9" w:rsidRPr="00DD0EE9">
        <w:rPr>
          <w:spacing w:val="-3"/>
        </w:rPr>
        <w:t>E-2019-005582</w:t>
      </w:r>
      <w:r w:rsidR="00DD0EE9">
        <w:rPr>
          <w:spacing w:val="-3"/>
        </w:rPr>
        <w:t>, la empresa no incluyó unidades constructivas en el “</w:t>
      </w:r>
      <w:r w:rsidR="00DD0EE9" w:rsidRPr="00DD0EE9">
        <w:rPr>
          <w:spacing w:val="-3"/>
        </w:rPr>
        <w:t>Formato 5.5. Unidades constructivas de compensaciones reactivas en subestaciones</w:t>
      </w:r>
      <w:r w:rsidR="00DD0EE9">
        <w:rPr>
          <w:spacing w:val="-3"/>
        </w:rPr>
        <w:t>”</w:t>
      </w:r>
      <w:r w:rsidR="00313119">
        <w:rPr>
          <w:spacing w:val="-3"/>
        </w:rPr>
        <w:t xml:space="preserve"> al presentar el inventario del plan de inversiones</w:t>
      </w:r>
      <w:r w:rsidR="00DD0EE9">
        <w:rPr>
          <w:spacing w:val="-3"/>
        </w:rPr>
        <w:t>, por lo cual la unidad constructiva especial mencionada en el recurso no fue incluida dentro del plan aprobado.</w:t>
      </w:r>
    </w:p>
    <w:p w14:paraId="30C361F8" w14:textId="5E6B8AEC" w:rsidR="00E82660" w:rsidRDefault="00E82660" w:rsidP="00FC65E8">
      <w:pPr>
        <w:keepLines/>
        <w:rPr>
          <w:spacing w:val="-3"/>
        </w:rPr>
      </w:pPr>
      <w:r>
        <w:rPr>
          <w:spacing w:val="-3"/>
        </w:rPr>
        <w:t xml:space="preserve">Por otro lado, este formato </w:t>
      </w:r>
      <w:r w:rsidR="00FC3DC5">
        <w:rPr>
          <w:spacing w:val="-3"/>
        </w:rPr>
        <w:t xml:space="preserve">sí </w:t>
      </w:r>
      <w:r>
        <w:rPr>
          <w:spacing w:val="-3"/>
        </w:rPr>
        <w:t xml:space="preserve">fue incluido en el inventario presentado en la solicitud inicial de aprobación de ingresos, con radicado </w:t>
      </w:r>
      <w:r w:rsidRPr="00E82660">
        <w:rPr>
          <w:spacing w:val="-3"/>
        </w:rPr>
        <w:t>E-2018-009420</w:t>
      </w:r>
      <w:r w:rsidR="00F23C06">
        <w:rPr>
          <w:spacing w:val="-3"/>
        </w:rPr>
        <w:t xml:space="preserve">, además de soportes con base en cotizaciones presentadas por el OR para estimar el valor de la unidad constructiva, de acuerdo con lo estipulado en el </w:t>
      </w:r>
      <w:r w:rsidR="000A23C5">
        <w:rPr>
          <w:spacing w:val="-3"/>
        </w:rPr>
        <w:t>numeral</w:t>
      </w:r>
      <w:r w:rsidR="00F23C06">
        <w:rPr>
          <w:spacing w:val="-3"/>
        </w:rPr>
        <w:t xml:space="preserve"> 14 la </w:t>
      </w:r>
      <w:r w:rsidR="000A23C5">
        <w:rPr>
          <w:spacing w:val="-3"/>
        </w:rPr>
        <w:t>R</w:t>
      </w:r>
      <w:r w:rsidR="00F23C06">
        <w:rPr>
          <w:spacing w:val="-3"/>
        </w:rPr>
        <w:t xml:space="preserve">esolución CREG 015 de 2018, </w:t>
      </w:r>
      <w:r w:rsidR="00F93056">
        <w:rPr>
          <w:spacing w:val="-3"/>
        </w:rPr>
        <w:t>sobre</w:t>
      </w:r>
      <w:r w:rsidR="00F23C06">
        <w:rPr>
          <w:spacing w:val="-3"/>
        </w:rPr>
        <w:t xml:space="preserve"> la presentación de unidades constructivas especiales.</w:t>
      </w:r>
    </w:p>
    <w:p w14:paraId="5D468E98" w14:textId="5EBD6A35" w:rsidR="00F93056" w:rsidRDefault="00F93056" w:rsidP="00FC65E8">
      <w:pPr>
        <w:keepLines/>
        <w:rPr>
          <w:lang w:val="es-CO" w:eastAsia="en-US"/>
        </w:rPr>
      </w:pPr>
      <w:r>
        <w:rPr>
          <w:spacing w:val="-3"/>
        </w:rPr>
        <w:t>Con estas apreciaciones se considera</w:t>
      </w:r>
      <w:r w:rsidR="00745A18">
        <w:rPr>
          <w:spacing w:val="-3"/>
        </w:rPr>
        <w:t>n</w:t>
      </w:r>
      <w:r>
        <w:rPr>
          <w:spacing w:val="-3"/>
        </w:rPr>
        <w:t xml:space="preserve"> procedente</w:t>
      </w:r>
      <w:r w:rsidR="00745A18">
        <w:rPr>
          <w:spacing w:val="-3"/>
        </w:rPr>
        <w:t>s</w:t>
      </w:r>
      <w:r>
        <w:rPr>
          <w:spacing w:val="-3"/>
        </w:rPr>
        <w:t xml:space="preserve"> la</w:t>
      </w:r>
      <w:r w:rsidR="00FC3DC5">
        <w:rPr>
          <w:spacing w:val="-3"/>
        </w:rPr>
        <w:t>s</w:t>
      </w:r>
      <w:r>
        <w:rPr>
          <w:spacing w:val="-3"/>
        </w:rPr>
        <w:t xml:space="preserve"> solicitud</w:t>
      </w:r>
      <w:r w:rsidR="00745A18">
        <w:rPr>
          <w:spacing w:val="-3"/>
        </w:rPr>
        <w:t>es</w:t>
      </w:r>
      <w:r w:rsidR="00904F5B">
        <w:rPr>
          <w:spacing w:val="-3"/>
        </w:rPr>
        <w:t>, se crea la unidad constructiva especial solicitada por el OR</w:t>
      </w:r>
      <w:r>
        <w:rPr>
          <w:spacing w:val="-3"/>
        </w:rPr>
        <w:t xml:space="preserve"> y se ajusta el </w:t>
      </w:r>
      <w:r w:rsidR="00904F5B">
        <w:rPr>
          <w:spacing w:val="-3"/>
        </w:rPr>
        <w:t xml:space="preserve">plan de inversiones de </w:t>
      </w:r>
      <w:proofErr w:type="spellStart"/>
      <w:r w:rsidR="00904F5B">
        <w:rPr>
          <w:spacing w:val="-3"/>
        </w:rPr>
        <w:t>Enelar</w:t>
      </w:r>
      <w:proofErr w:type="spellEnd"/>
      <w:r w:rsidR="00904F5B">
        <w:rPr>
          <w:spacing w:val="-3"/>
        </w:rPr>
        <w:t xml:space="preserve"> E.S.P</w:t>
      </w:r>
      <w:r w:rsidR="009B4F7B">
        <w:rPr>
          <w:spacing w:val="-3"/>
        </w:rPr>
        <w:t>.</w:t>
      </w:r>
      <w:r w:rsidR="00904F5B">
        <w:rPr>
          <w:spacing w:val="-3"/>
        </w:rPr>
        <w:t xml:space="preserve"> incluyendo la unidad constructiva en los proyectos </w:t>
      </w:r>
      <w:r w:rsidR="00904F5B" w:rsidRPr="00680F32">
        <w:rPr>
          <w:lang w:val="es-CO" w:eastAsia="en-US"/>
        </w:rPr>
        <w:t>E002 y E105</w:t>
      </w:r>
      <w:r w:rsidR="00904F5B">
        <w:rPr>
          <w:lang w:val="es-CO" w:eastAsia="en-US"/>
        </w:rPr>
        <w:t>.</w:t>
      </w:r>
    </w:p>
    <w:p w14:paraId="4CC916AE" w14:textId="418E2000" w:rsidR="00745A18" w:rsidRDefault="00745A18" w:rsidP="00745A18">
      <w:pPr>
        <w:keepLines/>
      </w:pPr>
      <w:r>
        <w:t xml:space="preserve">En el mismo sentido, la </w:t>
      </w:r>
      <w:r w:rsidRPr="004E6CFC">
        <w:t xml:space="preserve">Recuperación de capital reconocida para los activos del OR </w:t>
      </w:r>
      <w:r w:rsidRPr="004E6CFC">
        <w:rPr>
          <w:i/>
        </w:rPr>
        <w:t>j</w:t>
      </w:r>
      <w:r w:rsidRPr="004E6CFC">
        <w:t xml:space="preserve"> que entraron en operación a partir de la fecha de corte</w:t>
      </w:r>
      <w:r>
        <w:t xml:space="preserve">, </w:t>
      </w:r>
      <w:proofErr w:type="spellStart"/>
      <w:proofErr w:type="gramStart"/>
      <w:r w:rsidRPr="004E6CFC">
        <w:rPr>
          <w:i/>
          <w:iCs/>
        </w:rPr>
        <w:t>RCNA</w:t>
      </w:r>
      <w:r w:rsidRPr="004E6CFC">
        <w:rPr>
          <w:i/>
          <w:iCs/>
          <w:vertAlign w:val="subscript"/>
        </w:rPr>
        <w:t>j,n</w:t>
      </w:r>
      <w:proofErr w:type="gramEnd"/>
      <w:r w:rsidRPr="004E6CFC">
        <w:rPr>
          <w:i/>
          <w:iCs/>
          <w:vertAlign w:val="subscript"/>
        </w:rPr>
        <w:t>,t</w:t>
      </w:r>
      <w:proofErr w:type="spellEnd"/>
      <w:r>
        <w:rPr>
          <w:i/>
          <w:iCs/>
          <w:vertAlign w:val="subscript"/>
        </w:rPr>
        <w:t xml:space="preserve"> </w:t>
      </w:r>
      <w:r>
        <w:t xml:space="preserve"> será ajustad</w:t>
      </w:r>
      <w:r w:rsidR="00635D7B">
        <w:t>a</w:t>
      </w:r>
      <w:r>
        <w:t>.</w:t>
      </w:r>
    </w:p>
    <w:p w14:paraId="02F05A88" w14:textId="4C844A13" w:rsidR="008646F2" w:rsidRDefault="00AF2B4E" w:rsidP="008646F2">
      <w:pPr>
        <w:keepLines/>
        <w:rPr>
          <w:b/>
          <w:bCs/>
          <w:spacing w:val="-3"/>
        </w:rPr>
      </w:pPr>
      <w:r w:rsidRPr="009178BE">
        <w:rPr>
          <w:b/>
          <w:bCs/>
          <w:spacing w:val="-3"/>
        </w:rPr>
        <w:t>Peticiones tercera, cuarta y quinta</w:t>
      </w:r>
    </w:p>
    <w:p w14:paraId="20292167" w14:textId="31009962" w:rsidR="00501B69" w:rsidRPr="00A41BE4" w:rsidRDefault="00501B69" w:rsidP="00A41BE4">
      <w:pPr>
        <w:pStyle w:val="Cita"/>
        <w:spacing w:after="0"/>
        <w:ind w:left="284" w:right="0"/>
        <w:rPr>
          <w:sz w:val="22"/>
        </w:rPr>
      </w:pPr>
      <w:r w:rsidRPr="00A41BE4">
        <w:rPr>
          <w:sz w:val="22"/>
        </w:rPr>
        <w:t xml:space="preserve">TERCERO: Modificar el Artículo 9 de la Resolución CREG 164 de 2020. Indicadores de referencia de calidad media, calculando el indicador de referencia de la calidad media </w:t>
      </w:r>
      <w:proofErr w:type="spellStart"/>
      <w:r w:rsidRPr="00A41BE4">
        <w:rPr>
          <w:sz w:val="22"/>
        </w:rPr>
        <w:t>SAIFI_Rj</w:t>
      </w:r>
      <w:proofErr w:type="spellEnd"/>
      <w:r w:rsidRPr="00A41BE4">
        <w:rPr>
          <w:sz w:val="22"/>
        </w:rPr>
        <w:t>; con base en la información reportada al SUI (formato 5) para el esquema de calidad del año 2016 y según lo planteado en el numeral 4.2 de este recurso.</w:t>
      </w:r>
    </w:p>
    <w:p w14:paraId="27E7F140" w14:textId="3B50007D" w:rsidR="00501B69" w:rsidRPr="00A41BE4" w:rsidRDefault="00501B69" w:rsidP="00A41BE4">
      <w:pPr>
        <w:pStyle w:val="Cita"/>
        <w:spacing w:after="0"/>
        <w:ind w:left="284" w:right="0"/>
        <w:rPr>
          <w:sz w:val="22"/>
        </w:rPr>
      </w:pPr>
      <w:r w:rsidRPr="00A41BE4">
        <w:rPr>
          <w:sz w:val="22"/>
        </w:rPr>
        <w:t>CUARTO: Modificar el Artículo 11 de la Resolución CREG 164 de 2020. Metas anuales de calidad media para el indicador de frecuencia de eventos, con base en la información reportada al SUI para el esquema de calidad del año 2016 y según lo planteado en el numeral 4.2 de este recurso.</w:t>
      </w:r>
    </w:p>
    <w:p w14:paraId="27F8B216" w14:textId="1DAE6EA1" w:rsidR="00501B69" w:rsidRPr="00A41BE4" w:rsidRDefault="00501B69" w:rsidP="00A41BE4">
      <w:pPr>
        <w:pStyle w:val="Cita"/>
        <w:spacing w:after="0"/>
        <w:ind w:left="284" w:right="0"/>
        <w:rPr>
          <w:sz w:val="22"/>
        </w:rPr>
      </w:pPr>
      <w:r w:rsidRPr="00A41BE4">
        <w:rPr>
          <w:sz w:val="22"/>
        </w:rPr>
        <w:t xml:space="preserve">QUINTO: </w:t>
      </w:r>
      <w:proofErr w:type="spellStart"/>
      <w:r w:rsidRPr="00A41BE4">
        <w:rPr>
          <w:sz w:val="22"/>
        </w:rPr>
        <w:t>Modiﬁcar</w:t>
      </w:r>
      <w:proofErr w:type="spellEnd"/>
      <w:r w:rsidRPr="00A41BE4">
        <w:rPr>
          <w:sz w:val="22"/>
        </w:rPr>
        <w:t xml:space="preserve"> el Artículo 13 de la Resolución 164 de 2020. Indicadores de calidad individual de frecuencia de eventos, con base en la información reportada al SUI para el esquema de calidad del año 2016 y según lo planteado en el numeral 4.2 de este recurso y que se resumen en las siguientes tablas</w:t>
      </w:r>
      <w:r w:rsidR="00EB4378" w:rsidRPr="00A41BE4">
        <w:rPr>
          <w:sz w:val="22"/>
        </w:rPr>
        <w:t xml:space="preserve"> (…)</w:t>
      </w:r>
    </w:p>
    <w:p w14:paraId="0CE73B42" w14:textId="23A0515E" w:rsidR="00635D7B" w:rsidRDefault="00635D7B" w:rsidP="00635D7B">
      <w:pPr>
        <w:rPr>
          <w:rFonts w:cs="Arial"/>
        </w:rPr>
      </w:pPr>
      <w:r w:rsidRPr="00C70CCC">
        <w:t xml:space="preserve">Como se menciona en </w:t>
      </w:r>
      <w:r w:rsidR="009B4F7B">
        <w:t>los hechos y argumentos d</w:t>
      </w:r>
      <w:r w:rsidRPr="00C70CCC">
        <w:t>el recurso de reposición</w:t>
      </w:r>
      <w:r w:rsidR="009B4F7B">
        <w:t xml:space="preserve"> presentado</w:t>
      </w:r>
      <w:r w:rsidRPr="00C70CCC">
        <w:t xml:space="preserve">, </w:t>
      </w:r>
      <w:r w:rsidRPr="00C70CCC">
        <w:rPr>
          <w:rFonts w:cs="Arial"/>
        </w:rPr>
        <w:t>en</w:t>
      </w:r>
      <w:r>
        <w:rPr>
          <w:rFonts w:cs="Arial"/>
        </w:rPr>
        <w:t xml:space="preserve"> el año 2018 </w:t>
      </w:r>
      <w:proofErr w:type="spellStart"/>
      <w:r w:rsidRPr="00C70CCC">
        <w:t>Enelar</w:t>
      </w:r>
      <w:proofErr w:type="spellEnd"/>
      <w:r w:rsidRPr="00C70CCC">
        <w:t xml:space="preserve"> </w:t>
      </w:r>
      <w:r w:rsidR="00FC3DC5">
        <w:t xml:space="preserve">E.S.P. </w:t>
      </w:r>
      <w:r w:rsidRPr="00C70CCC">
        <w:t xml:space="preserve">inició la aplicación del esquema de calidad del servicio establecido en la </w:t>
      </w:r>
      <w:r w:rsidRPr="00C70CCC">
        <w:rPr>
          <w:rFonts w:cs="Arial"/>
        </w:rPr>
        <w:t>Resolución CREG 097 de 2008</w:t>
      </w:r>
      <w:r>
        <w:rPr>
          <w:rFonts w:cs="Arial"/>
        </w:rPr>
        <w:t xml:space="preserve"> y</w:t>
      </w:r>
      <w:r w:rsidR="00FC3DC5">
        <w:rPr>
          <w:rFonts w:cs="Arial"/>
        </w:rPr>
        <w:t>,</w:t>
      </w:r>
      <w:r>
        <w:rPr>
          <w:rFonts w:cs="Arial"/>
        </w:rPr>
        <w:t xml:space="preserve"> por tanto</w:t>
      </w:r>
      <w:r w:rsidR="00FC3DC5">
        <w:rPr>
          <w:rFonts w:cs="Arial"/>
        </w:rPr>
        <w:t>,</w:t>
      </w:r>
      <w:r>
        <w:rPr>
          <w:rFonts w:cs="Arial"/>
        </w:rPr>
        <w:t xml:space="preserve"> en los años anteriores, incluido el año 2016, se encontraba aplicando las disposiciones de calidad del servicio contenidas en la Resolución CREG 070 de 1998 y sus modificaciones. </w:t>
      </w:r>
    </w:p>
    <w:p w14:paraId="1DD91883" w14:textId="77777777" w:rsidR="00635D7B" w:rsidRDefault="00635D7B" w:rsidP="00635D7B">
      <w:r>
        <w:t>Con base en lo anterior, esta Comisión entiende que el OR en el año 2016 debió observar la totalidad de las disposiciones de la regulación de calidad que se encontraba aplicando, incluyendo las relacionadas con exclusiones a utilizar para el cálculo, los indicadores utilizados y el reporte de información en los formatos dispuestos para tal fin.</w:t>
      </w:r>
    </w:p>
    <w:p w14:paraId="2C8E22A5" w14:textId="77777777" w:rsidR="00635D7B" w:rsidRDefault="00635D7B" w:rsidP="00635D7B">
      <w:r>
        <w:t>Con respecto al reporte de información de calidad del servicio, es importante recodar que la Superintendencia de Servicios Públicos Domiciliarios y la CREG publicaron la Circular SSPD – CREG No 0002 de 2003 para el “Reporte oficial de información básica de circuitos e interrupciones, información comercial y de compensaciones. En esta circular se mencionó lo siguiente:</w:t>
      </w:r>
    </w:p>
    <w:p w14:paraId="63D3F19A" w14:textId="753C39E4" w:rsidR="00635D7B" w:rsidRPr="00A41BE4" w:rsidRDefault="00635D7B" w:rsidP="00A41BE4">
      <w:pPr>
        <w:ind w:left="284"/>
        <w:rPr>
          <w:i/>
          <w:iCs/>
          <w:sz w:val="22"/>
          <w:szCs w:val="22"/>
        </w:rPr>
      </w:pPr>
      <w:r w:rsidRPr="00A41BE4">
        <w:rPr>
          <w:i/>
          <w:iCs/>
          <w:sz w:val="22"/>
          <w:szCs w:val="22"/>
        </w:rPr>
        <w:t xml:space="preserve">La CREG establece </w:t>
      </w:r>
      <w:proofErr w:type="gramStart"/>
      <w:r w:rsidRPr="00A41BE4">
        <w:rPr>
          <w:i/>
          <w:iCs/>
          <w:sz w:val="22"/>
          <w:szCs w:val="22"/>
          <w:u w:val="single"/>
        </w:rPr>
        <w:t>que</w:t>
      </w:r>
      <w:proofErr w:type="gramEnd"/>
      <w:r w:rsidRPr="00A41BE4">
        <w:rPr>
          <w:i/>
          <w:iCs/>
          <w:sz w:val="22"/>
          <w:szCs w:val="22"/>
          <w:u w:val="single"/>
        </w:rPr>
        <w:t xml:space="preserve"> a partir de la información de mayo de 2003</w:t>
      </w:r>
      <w:r w:rsidRPr="00A41BE4">
        <w:rPr>
          <w:i/>
          <w:iCs/>
          <w:sz w:val="22"/>
          <w:szCs w:val="22"/>
        </w:rPr>
        <w:t xml:space="preserve">, no requiere el reporte de información a través de la aplicación “Indicadores de Calidad”, y en cambio, conforme a los previsto por la Ley, elevará sus requerimientos de información de interrupciones a través del Sistema Único de Información </w:t>
      </w:r>
      <w:r w:rsidR="009B4F7B" w:rsidRPr="00A41BE4">
        <w:rPr>
          <w:i/>
          <w:iCs/>
          <w:sz w:val="22"/>
          <w:szCs w:val="22"/>
        </w:rPr>
        <w:t>–</w:t>
      </w:r>
      <w:r w:rsidRPr="00A41BE4">
        <w:rPr>
          <w:i/>
          <w:iCs/>
          <w:sz w:val="22"/>
          <w:szCs w:val="22"/>
        </w:rPr>
        <w:t xml:space="preserve"> SUI</w:t>
      </w:r>
      <w:r w:rsidR="009B4F7B" w:rsidRPr="00A41BE4">
        <w:rPr>
          <w:i/>
          <w:iCs/>
          <w:sz w:val="22"/>
          <w:szCs w:val="22"/>
        </w:rPr>
        <w:t>.</w:t>
      </w:r>
    </w:p>
    <w:p w14:paraId="54E87CBB" w14:textId="5DBD2D77" w:rsidR="00635D7B" w:rsidRDefault="00635D7B" w:rsidP="00635D7B">
      <w:r>
        <w:t>Dado que la Circular SSPD – CREG No 0002 de 2003 contenía los formatos B1 y B2 para el reporte formal de la información de interrupciones</w:t>
      </w:r>
      <w:r w:rsidR="00FC3DC5">
        <w:t>,</w:t>
      </w:r>
      <w:r>
        <w:t xml:space="preserve"> y los OR debieron seguir utilizándolos mientras continuaran aplicando la regulación de calidad de la Resolución CREG 070 de 1998, la CREG concluye que la información consignada en estos formatos del SUI es la oficial y la empleada por el OR durante el año 2016 para la aplicación de la regulación de calidad del servicio. </w:t>
      </w:r>
    </w:p>
    <w:p w14:paraId="7605FF53" w14:textId="585E3C05" w:rsidR="00635D7B" w:rsidRDefault="00635D7B" w:rsidP="00635D7B">
      <w:r>
        <w:t xml:space="preserve">Adicionalmente, se observa que </w:t>
      </w:r>
      <w:proofErr w:type="spellStart"/>
      <w:r>
        <w:t>Enelar</w:t>
      </w:r>
      <w:proofErr w:type="spellEnd"/>
      <w:r w:rsidR="00810FCC">
        <w:t xml:space="preserve"> </w:t>
      </w:r>
      <w:r w:rsidR="00810FCC">
        <w:rPr>
          <w:spacing w:val="-3"/>
        </w:rPr>
        <w:t>E.S.P.</w:t>
      </w:r>
      <w:r>
        <w:t xml:space="preserve"> cargó la información de interrupciones en los formatos B1 y B2</w:t>
      </w:r>
      <w:r w:rsidR="00FC3DC5">
        <w:t>,</w:t>
      </w:r>
      <w:r>
        <w:t xml:space="preserve"> por lo que la CREG reitera que esta es la información oficial del OR, independientemente de que también haya cargado información en el formato F5 de la Resolución SSPD 20102400008055, que era el formato utilizado para el reporte de información de calidad de las empresas que entraban a aplicar el esquema definido en la Resolución CREG 097 de 2008.</w:t>
      </w:r>
    </w:p>
    <w:p w14:paraId="5F211AD9" w14:textId="77777777" w:rsidR="00635D7B" w:rsidRDefault="00635D7B" w:rsidP="00635D7B">
      <w:r>
        <w:t xml:space="preserve">En cuanto a los ejercicios que ha hecho la SSPD para el cálculo de indicadores SAIDI y SAIFI para el año 2016 y otros, esta Comisión encuentra que estos no pueden considerarse como soporte para el cálculo de los indicadores de referencia de que trata el numeral 5.2.5 de la </w:t>
      </w:r>
      <w:r w:rsidRPr="002F0BF3">
        <w:rPr>
          <w:rFonts w:cs="Arial"/>
        </w:rPr>
        <w:t xml:space="preserve">Resolución CREG 015 de 2018 </w:t>
      </w:r>
      <w:r>
        <w:t>ya que, como se ha expuesto en los anteriores argumentos, la regulación y los indicadores aplicables para las empresas que no entraban a aplicar el esquema de calidad de la Resolución CREG 097 de 2008 era la definida en la Resolución CREG 070 de 1998 y sus modificaciones.</w:t>
      </w:r>
    </w:p>
    <w:p w14:paraId="140FCEE0" w14:textId="0B884F06" w:rsidR="00635D7B" w:rsidRDefault="00635D7B" w:rsidP="00635D7B">
      <w:r>
        <w:t>Es importante mencionar que</w:t>
      </w:r>
      <w:r w:rsidR="00FC3DC5">
        <w:t>,</w:t>
      </w:r>
      <w:r>
        <w:t xml:space="preserve"> si bien en el recurso </w:t>
      </w:r>
      <w:proofErr w:type="spellStart"/>
      <w:r>
        <w:t>Enelar</w:t>
      </w:r>
      <w:proofErr w:type="spellEnd"/>
      <w:r>
        <w:t xml:space="preserve"> </w:t>
      </w:r>
      <w:r w:rsidR="00FC3DC5">
        <w:t>E.S.P.</w:t>
      </w:r>
      <w:r>
        <w:t xml:space="preserve"> cita que su cálculo le da similar al cálculo de la SSPD, utilizando la información del formato F5, en la solicitud de aprobación de ingresos con base en la </w:t>
      </w:r>
      <w:r w:rsidRPr="00A10746">
        <w:rPr>
          <w:rFonts w:cs="Arial"/>
        </w:rPr>
        <w:t xml:space="preserve">Resolución CREG 015 de 2018 </w:t>
      </w:r>
      <w:proofErr w:type="spellStart"/>
      <w:r>
        <w:t>Enelar</w:t>
      </w:r>
      <w:proofErr w:type="spellEnd"/>
      <w:r>
        <w:t xml:space="preserve"> </w:t>
      </w:r>
      <w:r w:rsidR="00FC3DC5">
        <w:t xml:space="preserve">E.S.P. </w:t>
      </w:r>
      <w:r>
        <w:t>suministró los indicadores que calculó</w:t>
      </w:r>
      <w:r w:rsidR="00FC3DC5">
        <w:t>,</w:t>
      </w:r>
      <w:r>
        <w:t xml:space="preserve"> y estos son muy similares a los calculados por la CREG en la Resolución CREG 164 de 2020, por lo que se encuentra que lo solicitado en el recurso de reposición se contradice con lo soportado en la solicitud de aprobación de ingresos.</w:t>
      </w:r>
    </w:p>
    <w:p w14:paraId="42DC3DDA" w14:textId="3231607D" w:rsidR="00542A9B" w:rsidRPr="00C70CCC" w:rsidRDefault="00542A9B" w:rsidP="00635D7B">
      <w:r>
        <w:rPr>
          <w:spacing w:val="-3"/>
        </w:rPr>
        <w:t xml:space="preserve">Con base en lo anterior, </w:t>
      </w:r>
      <w:r w:rsidR="00262B94">
        <w:rPr>
          <w:spacing w:val="-3"/>
        </w:rPr>
        <w:t xml:space="preserve">no </w:t>
      </w:r>
      <w:r>
        <w:rPr>
          <w:spacing w:val="-3"/>
        </w:rPr>
        <w:t>se consideran procedentes la</w:t>
      </w:r>
      <w:r w:rsidR="00262B94">
        <w:rPr>
          <w:spacing w:val="-3"/>
        </w:rPr>
        <w:t>s</w:t>
      </w:r>
      <w:r>
        <w:rPr>
          <w:spacing w:val="-3"/>
        </w:rPr>
        <w:t xml:space="preserve"> solicitudes realizadas</w:t>
      </w:r>
      <w:r w:rsidR="00FC3DC5">
        <w:rPr>
          <w:spacing w:val="-3"/>
        </w:rPr>
        <w:t>,</w:t>
      </w:r>
      <w:r>
        <w:rPr>
          <w:spacing w:val="-3"/>
        </w:rPr>
        <w:t xml:space="preserve"> y se mantienen sin cambios los artículos relacionados con calidad del servicio de la Resolución CREG 164 de 2020.</w:t>
      </w:r>
    </w:p>
    <w:p w14:paraId="4661FD21" w14:textId="438E6078" w:rsidR="008646F2" w:rsidRDefault="004B4560" w:rsidP="008646F2">
      <w:pPr>
        <w:keepLines/>
        <w:rPr>
          <w:b/>
          <w:bCs/>
        </w:rPr>
      </w:pPr>
      <w:r>
        <w:rPr>
          <w:b/>
          <w:bCs/>
        </w:rPr>
        <w:t>S</w:t>
      </w:r>
      <w:r w:rsidR="00EB4378">
        <w:rPr>
          <w:b/>
          <w:bCs/>
        </w:rPr>
        <w:t>exta</w:t>
      </w:r>
      <w:r>
        <w:rPr>
          <w:b/>
          <w:bCs/>
        </w:rPr>
        <w:t xml:space="preserve"> petición</w:t>
      </w:r>
    </w:p>
    <w:p w14:paraId="0D09D420" w14:textId="6AA46E7C" w:rsidR="004B4560" w:rsidRPr="00A41BE4" w:rsidRDefault="004B4560" w:rsidP="00A41BE4">
      <w:pPr>
        <w:pStyle w:val="Cita"/>
        <w:spacing w:after="0"/>
        <w:ind w:left="284" w:right="0"/>
        <w:rPr>
          <w:sz w:val="22"/>
        </w:rPr>
      </w:pPr>
      <w:r w:rsidRPr="00A41BE4">
        <w:rPr>
          <w:sz w:val="22"/>
        </w:rPr>
        <w:t xml:space="preserve">SEXTO: </w:t>
      </w:r>
      <w:proofErr w:type="spellStart"/>
      <w:r w:rsidRPr="00A41BE4">
        <w:rPr>
          <w:sz w:val="22"/>
        </w:rPr>
        <w:t>Modiﬁcar</w:t>
      </w:r>
      <w:proofErr w:type="spellEnd"/>
      <w:r w:rsidRPr="00A41BE4">
        <w:rPr>
          <w:sz w:val="22"/>
        </w:rPr>
        <w:t xml:space="preserve"> el Artículo 16 de la Resolución 164 de 2020. Costo anual del plan de gestión de pérdidas, dado a que ENELAR E.S.P no sometió a aprobación de la CREG un plan de reducción de pérdidas.</w:t>
      </w:r>
    </w:p>
    <w:p w14:paraId="412F81BC" w14:textId="4A9C9E90" w:rsidR="001138B9" w:rsidRDefault="00A32331" w:rsidP="001138B9">
      <w:pPr>
        <w:rPr>
          <w:lang w:val="es-CO" w:eastAsia="en-US"/>
        </w:rPr>
      </w:pPr>
      <w:r>
        <w:rPr>
          <w:lang w:val="es-CO" w:eastAsia="en-US"/>
        </w:rPr>
        <w:t>En el literal a. del numeral 7.3 de la Resolución CREG 015 de 2018 se especifica, en relación con la gestión de pérdidas, que “l</w:t>
      </w:r>
      <w:r w:rsidRPr="00A32331">
        <w:rPr>
          <w:lang w:val="es-CO" w:eastAsia="en-US"/>
        </w:rPr>
        <w:t>a presentación de plan de reducción es opcional</w:t>
      </w:r>
      <w:r>
        <w:rPr>
          <w:lang w:val="es-CO" w:eastAsia="en-US"/>
        </w:rPr>
        <w:t xml:space="preserve">”. De esta manera, cuando el OR no presenta un plan de reducción de pérdidas, se asume que el plan es de </w:t>
      </w:r>
      <w:r w:rsidRPr="00A32331">
        <w:rPr>
          <w:b/>
          <w:bCs/>
          <w:lang w:val="es-CO" w:eastAsia="en-US"/>
        </w:rPr>
        <w:t>mantenimiento</w:t>
      </w:r>
      <w:r>
        <w:rPr>
          <w:lang w:val="es-CO" w:eastAsia="en-US"/>
        </w:rPr>
        <w:t xml:space="preserve"> de pérdidas. Tanto para planes de reducción como de mantenimiento de pérdidas, el cálculo del costo del plan se realiza de acuerdo con lo dispuesto en el numeral 7.3.2 </w:t>
      </w:r>
      <w:r w:rsidR="00267F2C">
        <w:rPr>
          <w:lang w:val="es-CO" w:eastAsia="en-US"/>
        </w:rPr>
        <w:t>de la Resolución CREG 015 de 2018</w:t>
      </w:r>
      <w:r w:rsidR="00E144BB">
        <w:rPr>
          <w:lang w:val="es-CO" w:eastAsia="en-US"/>
        </w:rPr>
        <w:t>, donde se menciona:</w:t>
      </w:r>
    </w:p>
    <w:p w14:paraId="757BD319" w14:textId="2D44617E" w:rsidR="00E144BB" w:rsidRPr="00A41BE4" w:rsidRDefault="00E144BB" w:rsidP="00A41BE4">
      <w:pPr>
        <w:pStyle w:val="Cita"/>
        <w:spacing w:after="0"/>
        <w:ind w:left="284" w:right="0"/>
        <w:rPr>
          <w:sz w:val="22"/>
        </w:rPr>
      </w:pPr>
      <w:r w:rsidRPr="00A41BE4">
        <w:rPr>
          <w:sz w:val="22"/>
        </w:rPr>
        <w:t>El costo del plan de reducción de pérdidas está compuesto por las inversiones asociadas con la reducción de pérdidas no técnicas y por los costos y gastos en que incurra el agente en la ejecución del plan, mientras que el plan de mantenimiento de pérdidas está compuesto únicamente por los costos y gastos en que incurra el agente en el desarrollo de esta actividad.</w:t>
      </w:r>
    </w:p>
    <w:p w14:paraId="68A978D1" w14:textId="2B4F58A1" w:rsidR="00267F2C" w:rsidRPr="001138B9" w:rsidRDefault="00267F2C" w:rsidP="001138B9">
      <w:pPr>
        <w:rPr>
          <w:lang w:val="es-CO" w:eastAsia="en-US"/>
        </w:rPr>
      </w:pPr>
      <w:r>
        <w:rPr>
          <w:lang w:val="es-CO" w:eastAsia="en-US"/>
        </w:rPr>
        <w:t>Cabe aclarar que</w:t>
      </w:r>
      <w:r w:rsidR="003F4BC3">
        <w:rPr>
          <w:lang w:val="es-CO" w:eastAsia="en-US"/>
        </w:rPr>
        <w:t>,</w:t>
      </w:r>
      <w:r>
        <w:rPr>
          <w:lang w:val="es-CO" w:eastAsia="en-US"/>
        </w:rPr>
        <w:t xml:space="preserve"> para el caso de </w:t>
      </w:r>
      <w:proofErr w:type="spellStart"/>
      <w:r>
        <w:rPr>
          <w:lang w:val="es-CO" w:eastAsia="en-US"/>
        </w:rPr>
        <w:t>Enelar</w:t>
      </w:r>
      <w:proofErr w:type="spellEnd"/>
      <w:r>
        <w:rPr>
          <w:lang w:val="es-CO" w:eastAsia="en-US"/>
        </w:rPr>
        <w:t xml:space="preserve"> E.S.P., que no presentó un plan de reducción de pérdidas, el valor aprobado en el Artículo 16 de la Resolución CREG 164 de 2020 corresponde a un plan de mantenimiento de pérdidas, por lo que no se considera necesario modificar el mencionado artículo.</w:t>
      </w:r>
    </w:p>
    <w:p w14:paraId="7FF88B76" w14:textId="77777777" w:rsidR="004B4560" w:rsidRDefault="004B4560" w:rsidP="004B4560">
      <w:pPr>
        <w:keepLines/>
        <w:rPr>
          <w:b/>
          <w:bCs/>
        </w:rPr>
      </w:pPr>
      <w:r>
        <w:rPr>
          <w:b/>
          <w:bCs/>
        </w:rPr>
        <w:t>S</w:t>
      </w:r>
      <w:r w:rsidRPr="002A548E">
        <w:rPr>
          <w:b/>
          <w:bCs/>
        </w:rPr>
        <w:t>éptima</w:t>
      </w:r>
      <w:r>
        <w:rPr>
          <w:b/>
          <w:bCs/>
        </w:rPr>
        <w:t xml:space="preserve"> petición</w:t>
      </w:r>
    </w:p>
    <w:p w14:paraId="68B30F59" w14:textId="51E05FDC" w:rsidR="004B4560" w:rsidRDefault="004B4560" w:rsidP="00A41BE4">
      <w:pPr>
        <w:pStyle w:val="Cita"/>
        <w:spacing w:after="0"/>
        <w:ind w:left="284" w:right="0"/>
      </w:pPr>
      <w:r w:rsidRPr="00A41BE4">
        <w:rPr>
          <w:sz w:val="22"/>
        </w:rPr>
        <w:t xml:space="preserve">SEPTIMO: Realizar los ajustes a que haya lugar, derivados de las </w:t>
      </w:r>
      <w:proofErr w:type="spellStart"/>
      <w:r w:rsidRPr="00A41BE4">
        <w:rPr>
          <w:sz w:val="22"/>
        </w:rPr>
        <w:t>modiﬁcaciones</w:t>
      </w:r>
      <w:proofErr w:type="spellEnd"/>
      <w:r w:rsidRPr="00A41BE4">
        <w:rPr>
          <w:sz w:val="22"/>
        </w:rPr>
        <w:t xml:space="preserve"> solicitadas</w:t>
      </w:r>
      <w:r w:rsidRPr="00EB4378">
        <w:t>.</w:t>
      </w:r>
    </w:p>
    <w:p w14:paraId="512B3A06" w14:textId="055D6BAA" w:rsidR="00D57D9C" w:rsidRDefault="00D57D9C" w:rsidP="00D57D9C">
      <w:pPr>
        <w:keepNext/>
        <w:rPr>
          <w:spacing w:val="-3"/>
        </w:rPr>
      </w:pPr>
      <w:r>
        <w:rPr>
          <w:spacing w:val="-3"/>
        </w:rPr>
        <w:t>En los temas en los que</w:t>
      </w:r>
      <w:r w:rsidR="0050455E">
        <w:rPr>
          <w:spacing w:val="-3"/>
        </w:rPr>
        <w:t>,</w:t>
      </w:r>
      <w:r>
        <w:rPr>
          <w:spacing w:val="-3"/>
        </w:rPr>
        <w:t xml:space="preserve"> del análisis realizado</w:t>
      </w:r>
      <w:r w:rsidR="00563705">
        <w:rPr>
          <w:spacing w:val="-3"/>
        </w:rPr>
        <w:t>,</w:t>
      </w:r>
      <w:r>
        <w:rPr>
          <w:spacing w:val="-3"/>
        </w:rPr>
        <w:t xml:space="preserve"> se deduce que debe modificarse la Resolución CREG </w:t>
      </w:r>
      <w:r w:rsidR="00AE660B">
        <w:rPr>
          <w:spacing w:val="-3"/>
        </w:rPr>
        <w:t>164</w:t>
      </w:r>
      <w:r>
        <w:rPr>
          <w:spacing w:val="-3"/>
        </w:rPr>
        <w:t xml:space="preserve"> de 20</w:t>
      </w:r>
      <w:r w:rsidR="009B7253">
        <w:rPr>
          <w:spacing w:val="-3"/>
        </w:rPr>
        <w:t>20</w:t>
      </w:r>
      <w:r>
        <w:rPr>
          <w:spacing w:val="-3"/>
        </w:rPr>
        <w:t>, se realizan los ajustes pertinentes.</w:t>
      </w:r>
    </w:p>
    <w:p w14:paraId="025DDC23" w14:textId="6D7BED15" w:rsidR="00D57D9C" w:rsidRDefault="00D57D9C" w:rsidP="00D57D9C">
      <w:pPr>
        <w:rPr>
          <w:spacing w:val="-3"/>
        </w:rPr>
      </w:pPr>
      <w:r w:rsidRPr="00BF69C9">
        <w:rPr>
          <w:spacing w:val="-3"/>
        </w:rPr>
        <w:t xml:space="preserve">Con base en lo anterior, la Comisión de Regulación de Energía y Gas, en su sesión </w:t>
      </w:r>
      <w:r w:rsidR="00A41BE4">
        <w:rPr>
          <w:spacing w:val="-3"/>
        </w:rPr>
        <w:t>1052</w:t>
      </w:r>
      <w:r>
        <w:rPr>
          <w:spacing w:val="-3"/>
        </w:rPr>
        <w:t xml:space="preserve"> del </w:t>
      </w:r>
      <w:r w:rsidR="00A41BE4">
        <w:rPr>
          <w:spacing w:val="-3"/>
        </w:rPr>
        <w:t>19</w:t>
      </w:r>
      <w:r w:rsidRPr="00BF69C9">
        <w:rPr>
          <w:spacing w:val="-3"/>
        </w:rPr>
        <w:t xml:space="preserve"> de </w:t>
      </w:r>
      <w:r w:rsidR="00AE660B">
        <w:rPr>
          <w:spacing w:val="-3"/>
        </w:rPr>
        <w:t>octubre</w:t>
      </w:r>
      <w:r>
        <w:rPr>
          <w:spacing w:val="-3"/>
        </w:rPr>
        <w:t xml:space="preserve"> </w:t>
      </w:r>
      <w:r w:rsidRPr="00BF69C9">
        <w:rPr>
          <w:spacing w:val="-3"/>
        </w:rPr>
        <w:t>de 20</w:t>
      </w:r>
      <w:r w:rsidR="009B7253">
        <w:rPr>
          <w:spacing w:val="-3"/>
        </w:rPr>
        <w:t>20</w:t>
      </w:r>
      <w:r w:rsidRPr="00BF69C9">
        <w:rPr>
          <w:spacing w:val="-3"/>
        </w:rPr>
        <w:t xml:space="preserve">, acordó expedir esta resolución. </w:t>
      </w:r>
    </w:p>
    <w:p w14:paraId="6768FB0A" w14:textId="77777777" w:rsidR="00D57D9C" w:rsidRDefault="00D57D9C" w:rsidP="00FC65E8">
      <w:pPr>
        <w:keepNext/>
        <w:spacing w:before="240" w:after="240"/>
        <w:jc w:val="center"/>
        <w:rPr>
          <w:b/>
        </w:rPr>
      </w:pPr>
      <w:r w:rsidRPr="00BF69C9">
        <w:rPr>
          <w:b/>
        </w:rPr>
        <w:t>RESUELVE:</w:t>
      </w:r>
    </w:p>
    <w:p w14:paraId="3B244F96" w14:textId="39D7E1CA" w:rsidR="00D57D9C" w:rsidRPr="009B0E38" w:rsidRDefault="00D57D9C" w:rsidP="00D57D9C">
      <w:pPr>
        <w:pStyle w:val="Artculo"/>
        <w:ind w:left="0"/>
        <w:outlineLvl w:val="2"/>
        <w:rPr>
          <w:b w:val="0"/>
        </w:rPr>
      </w:pPr>
      <w:r w:rsidRPr="009B0E38">
        <w:t>Modificar el artículo 3 de</w:t>
      </w:r>
      <w:r>
        <w:rPr>
          <w:b w:val="0"/>
        </w:rPr>
        <w:t xml:space="preserve"> </w:t>
      </w:r>
      <w:r>
        <w:t xml:space="preserve">la Resolución CREG </w:t>
      </w:r>
      <w:r w:rsidR="00B775EA">
        <w:t>164</w:t>
      </w:r>
      <w:r w:rsidR="00AD07B8">
        <w:t xml:space="preserve"> de 2020</w:t>
      </w:r>
      <w:r>
        <w:t xml:space="preserve">. </w:t>
      </w:r>
      <w:r>
        <w:rPr>
          <w:b w:val="0"/>
        </w:rPr>
        <w:t xml:space="preserve">El artículo 3 de la </w:t>
      </w:r>
      <w:r w:rsidRPr="00A71EA8">
        <w:rPr>
          <w:b w:val="0"/>
        </w:rPr>
        <w:t xml:space="preserve">Resolución CREG </w:t>
      </w:r>
      <w:r w:rsidR="00B775EA">
        <w:rPr>
          <w:b w:val="0"/>
        </w:rPr>
        <w:t>164</w:t>
      </w:r>
      <w:r w:rsidR="00AD07B8">
        <w:rPr>
          <w:b w:val="0"/>
        </w:rPr>
        <w:t xml:space="preserve"> de 2020</w:t>
      </w:r>
      <w:r w:rsidRPr="00A71EA8">
        <w:rPr>
          <w:b w:val="0"/>
        </w:rPr>
        <w:t xml:space="preserve"> quedará así:</w:t>
      </w:r>
    </w:p>
    <w:p w14:paraId="7B0DEF47" w14:textId="77777777" w:rsidR="00D57D9C" w:rsidRDefault="00D57D9C" w:rsidP="00D57D9C">
      <w:pPr>
        <w:pStyle w:val="Artculo"/>
        <w:numPr>
          <w:ilvl w:val="0"/>
          <w:numId w:val="0"/>
        </w:numPr>
        <w:ind w:left="708"/>
        <w:outlineLvl w:val="2"/>
        <w:rPr>
          <w:b w:val="0"/>
        </w:rPr>
      </w:pPr>
      <w:r>
        <w:t xml:space="preserve">“Artículo 3. </w:t>
      </w:r>
      <w:r w:rsidRPr="00690CEF">
        <w:t>Inversión aprobada en el plan de inversiones</w:t>
      </w:r>
      <w:r>
        <w:rPr>
          <w:b w:val="0"/>
        </w:rPr>
        <w:t xml:space="preserve">. El valor de las inversiones aprobadas en el plan de inversiones, </w:t>
      </w:r>
      <w:proofErr w:type="spellStart"/>
      <w:proofErr w:type="gramStart"/>
      <w:r w:rsidRPr="00C44B9B">
        <w:rPr>
          <w:b w:val="0"/>
          <w:i/>
        </w:rPr>
        <w:t>INVA</w:t>
      </w:r>
      <w:r w:rsidRPr="00C44B9B">
        <w:rPr>
          <w:b w:val="0"/>
          <w:i/>
          <w:vertAlign w:val="subscript"/>
        </w:rPr>
        <w:t>j,n</w:t>
      </w:r>
      <w:proofErr w:type="gramEnd"/>
      <w:r w:rsidRPr="00C44B9B">
        <w:rPr>
          <w:b w:val="0"/>
          <w:i/>
          <w:vertAlign w:val="subscript"/>
        </w:rPr>
        <w:t>,l,t</w:t>
      </w:r>
      <w:proofErr w:type="spellEnd"/>
      <w:r>
        <w:rPr>
          <w:b w:val="0"/>
        </w:rPr>
        <w:t xml:space="preserve">, para cada nivel de tensión, </w:t>
      </w:r>
      <w:r w:rsidRPr="00690CEF">
        <w:rPr>
          <w:b w:val="0"/>
        </w:rPr>
        <w:t xml:space="preserve">es </w:t>
      </w:r>
      <w:r>
        <w:rPr>
          <w:b w:val="0"/>
        </w:rPr>
        <w:t xml:space="preserve">el </w:t>
      </w:r>
      <w:r w:rsidRPr="00690CEF">
        <w:rPr>
          <w:b w:val="0"/>
        </w:rPr>
        <w:t>siguiente:</w:t>
      </w:r>
    </w:p>
    <w:p w14:paraId="60A16310" w14:textId="77777777" w:rsidR="00D57D9C" w:rsidRDefault="00D57D9C" w:rsidP="00D57D9C">
      <w:pPr>
        <w:pStyle w:val="Descripcin"/>
      </w:pPr>
      <w:r>
        <w:t xml:space="preserve">Tabla 2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493934" w:rsidRPr="007E09A4" w14:paraId="6E32B3EE" w14:textId="77777777" w:rsidTr="004D31A3">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248C9" w14:textId="3AC7808E" w:rsidR="00493934" w:rsidRPr="007E09A4" w:rsidRDefault="00493934" w:rsidP="00493934">
            <w:pPr>
              <w:spacing w:before="0" w:after="0"/>
              <w:jc w:val="center"/>
              <w:rPr>
                <w:rFonts w:cs="Arial"/>
                <w:b/>
                <w:bCs/>
                <w:color w:val="000000"/>
                <w:sz w:val="18"/>
                <w:szCs w:val="18"/>
                <w:lang w:val="es-CO" w:eastAsia="es-CO"/>
              </w:rPr>
            </w:pPr>
            <w:r w:rsidRPr="00F11688">
              <w:rPr>
                <w:rFonts w:cs="Arial"/>
                <w:b/>
                <w:bCs/>
                <w:color w:val="000000"/>
                <w:sz w:val="18"/>
                <w:szCs w:val="18"/>
                <w:lang w:val="es-CO" w:eastAsia="es-CO"/>
              </w:rPr>
              <w:t xml:space="preserve">Categoría de activos </w:t>
            </w:r>
            <w:r w:rsidRPr="00F11688">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78F170C" w14:textId="767B908D" w:rsidR="00493934" w:rsidRPr="007E09A4" w:rsidRDefault="00493934" w:rsidP="0049393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w:t>
            </w:r>
            <w:proofErr w:type="gramStart"/>
            <w:r w:rsidRPr="00F11688">
              <w:rPr>
                <w:rFonts w:cs="Arial"/>
                <w:b/>
                <w:bCs/>
                <w:i/>
                <w:iCs/>
                <w:sz w:val="18"/>
                <w:szCs w:val="18"/>
                <w:vertAlign w:val="subscript"/>
                <w:lang w:val="es-CO" w:eastAsia="es-CO"/>
              </w:rPr>
              <w:t>4,l</w:t>
            </w:r>
            <w:proofErr w:type="gramEnd"/>
            <w:r w:rsidRPr="00F11688">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773DA89" w14:textId="38D9C79E" w:rsidR="00493934" w:rsidRPr="007E09A4" w:rsidRDefault="00493934" w:rsidP="0049393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w:t>
            </w:r>
            <w:proofErr w:type="gramStart"/>
            <w:r w:rsidRPr="00F11688">
              <w:rPr>
                <w:rFonts w:cs="Arial"/>
                <w:b/>
                <w:bCs/>
                <w:i/>
                <w:iCs/>
                <w:sz w:val="18"/>
                <w:szCs w:val="18"/>
                <w:vertAlign w:val="subscript"/>
                <w:lang w:val="es-CO" w:eastAsia="es-CO"/>
              </w:rPr>
              <w:t>4,l</w:t>
            </w:r>
            <w:proofErr w:type="gramEnd"/>
            <w:r w:rsidRPr="00F11688">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29395EE" w14:textId="45AF5274" w:rsidR="00493934" w:rsidRPr="007E09A4" w:rsidRDefault="00493934" w:rsidP="0049393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w:t>
            </w:r>
            <w:proofErr w:type="gramStart"/>
            <w:r w:rsidRPr="00F11688">
              <w:rPr>
                <w:rFonts w:cs="Arial"/>
                <w:b/>
                <w:bCs/>
                <w:i/>
                <w:iCs/>
                <w:sz w:val="18"/>
                <w:szCs w:val="18"/>
                <w:vertAlign w:val="subscript"/>
                <w:lang w:val="es-CO" w:eastAsia="es-CO"/>
              </w:rPr>
              <w:t>4,l</w:t>
            </w:r>
            <w:proofErr w:type="gramEnd"/>
            <w:r w:rsidRPr="00F11688">
              <w:rPr>
                <w:rFonts w:cs="Arial"/>
                <w:b/>
                <w:bCs/>
                <w:i/>
                <w:iCs/>
                <w:sz w:val="18"/>
                <w:szCs w:val="18"/>
                <w:vertAlign w:val="subscript"/>
                <w:lang w:val="es-CO" w:eastAsia="es-CO"/>
              </w:rPr>
              <w:t>,3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52EBB555" w14:textId="48C1E198" w:rsidR="00493934" w:rsidRPr="007E09A4" w:rsidRDefault="00493934" w:rsidP="0049393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w:t>
            </w:r>
            <w:proofErr w:type="gramStart"/>
            <w:r w:rsidRPr="00F11688">
              <w:rPr>
                <w:rFonts w:cs="Arial"/>
                <w:b/>
                <w:bCs/>
                <w:i/>
                <w:iCs/>
                <w:sz w:val="18"/>
                <w:szCs w:val="18"/>
                <w:vertAlign w:val="subscript"/>
                <w:lang w:val="es-CO" w:eastAsia="es-CO"/>
              </w:rPr>
              <w:t>4,l</w:t>
            </w:r>
            <w:proofErr w:type="gramEnd"/>
            <w:r w:rsidRPr="00F11688">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79870F8" w14:textId="6262C0F3" w:rsidR="00493934" w:rsidRPr="007E09A4" w:rsidRDefault="00493934" w:rsidP="00493934">
            <w:pPr>
              <w:spacing w:before="0" w:after="0"/>
              <w:jc w:val="center"/>
              <w:rPr>
                <w:rFonts w:cs="Arial"/>
                <w:b/>
                <w:bCs/>
                <w:i/>
                <w:iCs/>
                <w:sz w:val="18"/>
                <w:szCs w:val="18"/>
                <w:lang w:val="es-CO" w:eastAsia="es-CO"/>
              </w:rPr>
            </w:pPr>
            <w:r w:rsidRPr="00F11688">
              <w:rPr>
                <w:rFonts w:cs="Arial"/>
                <w:b/>
                <w:bCs/>
                <w:i/>
                <w:iCs/>
                <w:sz w:val="18"/>
                <w:szCs w:val="18"/>
                <w:lang w:val="es-CO" w:eastAsia="es-CO"/>
              </w:rPr>
              <w:t>INVA</w:t>
            </w:r>
            <w:r w:rsidRPr="00F11688">
              <w:rPr>
                <w:rFonts w:cs="Arial"/>
                <w:b/>
                <w:bCs/>
                <w:i/>
                <w:iCs/>
                <w:sz w:val="18"/>
                <w:szCs w:val="18"/>
                <w:vertAlign w:val="subscript"/>
                <w:lang w:val="es-CO" w:eastAsia="es-CO"/>
              </w:rPr>
              <w:t>j,</w:t>
            </w:r>
            <w:proofErr w:type="gramStart"/>
            <w:r w:rsidRPr="00F11688">
              <w:rPr>
                <w:rFonts w:cs="Arial"/>
                <w:b/>
                <w:bCs/>
                <w:i/>
                <w:iCs/>
                <w:sz w:val="18"/>
                <w:szCs w:val="18"/>
                <w:vertAlign w:val="subscript"/>
                <w:lang w:val="es-CO" w:eastAsia="es-CO"/>
              </w:rPr>
              <w:t>4,l</w:t>
            </w:r>
            <w:proofErr w:type="gramEnd"/>
            <w:r w:rsidRPr="00F11688">
              <w:rPr>
                <w:rFonts w:cs="Arial"/>
                <w:b/>
                <w:bCs/>
                <w:i/>
                <w:iCs/>
                <w:sz w:val="18"/>
                <w:szCs w:val="18"/>
                <w:vertAlign w:val="subscript"/>
                <w:lang w:val="es-CO" w:eastAsia="es-CO"/>
              </w:rPr>
              <w:t>,5</w:t>
            </w:r>
          </w:p>
        </w:tc>
      </w:tr>
      <w:tr w:rsidR="00493934" w:rsidRPr="0043040A" w14:paraId="58EC36D3"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A2DA97F" w14:textId="3437FA7C"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CC46AD" w14:textId="77343B80"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BC03703" w14:textId="68663DC2"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80B319A" w14:textId="2EAC70E9"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07AADAD" w14:textId="13DF8AAA"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D657953" w14:textId="3F06FFF0" w:rsidR="00493934" w:rsidRPr="009B0E38" w:rsidRDefault="00493934" w:rsidP="00493934">
            <w:pPr>
              <w:spacing w:before="0" w:after="0"/>
              <w:jc w:val="right"/>
              <w:rPr>
                <w:sz w:val="18"/>
              </w:rPr>
            </w:pPr>
            <w:r>
              <w:rPr>
                <w:rFonts w:cs="Arial"/>
                <w:sz w:val="18"/>
                <w:szCs w:val="18"/>
              </w:rPr>
              <w:t>0</w:t>
            </w:r>
          </w:p>
        </w:tc>
      </w:tr>
      <w:tr w:rsidR="00493934" w:rsidRPr="0043040A" w14:paraId="441519A0"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900160A" w14:textId="245464EA"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5A7239" w14:textId="07C12402"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FDCC076" w14:textId="6848D213"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D03AD9" w14:textId="1C005754"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96E515A" w14:textId="5BBD1EAA"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33BE38" w14:textId="34C4890F" w:rsidR="00493934" w:rsidRPr="009B0E38" w:rsidRDefault="00493934" w:rsidP="00493934">
            <w:pPr>
              <w:spacing w:before="0" w:after="0"/>
              <w:jc w:val="right"/>
              <w:rPr>
                <w:sz w:val="18"/>
              </w:rPr>
            </w:pPr>
            <w:r>
              <w:rPr>
                <w:rFonts w:cs="Arial"/>
                <w:sz w:val="18"/>
                <w:szCs w:val="18"/>
              </w:rPr>
              <w:t>0</w:t>
            </w:r>
          </w:p>
        </w:tc>
      </w:tr>
      <w:tr w:rsidR="00493934" w:rsidRPr="0043040A" w14:paraId="1A12714F"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84DA33" w14:textId="6C5F92D0"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B3D6E2" w14:textId="18B6DCA1" w:rsidR="00493934" w:rsidRPr="009B0E38" w:rsidRDefault="00493934" w:rsidP="00493934">
            <w:pPr>
              <w:spacing w:before="0" w:after="0"/>
              <w:jc w:val="right"/>
              <w:rPr>
                <w:sz w:val="18"/>
              </w:rPr>
            </w:pPr>
            <w:r>
              <w:rPr>
                <w:rFonts w:cs="Arial"/>
                <w:sz w:val="18"/>
                <w:szCs w:val="18"/>
              </w:rPr>
              <w:t>1.116.672.000</w:t>
            </w:r>
          </w:p>
        </w:tc>
        <w:tc>
          <w:tcPr>
            <w:tcW w:w="1541" w:type="dxa"/>
            <w:tcBorders>
              <w:top w:val="nil"/>
              <w:left w:val="nil"/>
              <w:bottom w:val="single" w:sz="4" w:space="0" w:color="auto"/>
              <w:right w:val="single" w:sz="4" w:space="0" w:color="auto"/>
            </w:tcBorders>
            <w:shd w:val="clear" w:color="auto" w:fill="auto"/>
            <w:noWrap/>
            <w:vAlign w:val="center"/>
            <w:hideMark/>
          </w:tcPr>
          <w:p w14:paraId="5D47556C" w14:textId="7E726F67" w:rsidR="00493934" w:rsidRPr="009B0E38" w:rsidRDefault="00493934" w:rsidP="00493934">
            <w:pPr>
              <w:spacing w:before="0" w:after="0"/>
              <w:jc w:val="right"/>
              <w:rPr>
                <w:sz w:val="18"/>
              </w:rPr>
            </w:pPr>
            <w:r>
              <w:rPr>
                <w:rFonts w:cs="Arial"/>
                <w:sz w:val="18"/>
                <w:szCs w:val="18"/>
              </w:rPr>
              <w:t>1.649.009.200</w:t>
            </w:r>
          </w:p>
        </w:tc>
        <w:tc>
          <w:tcPr>
            <w:tcW w:w="1541" w:type="dxa"/>
            <w:tcBorders>
              <w:top w:val="nil"/>
              <w:left w:val="nil"/>
              <w:bottom w:val="single" w:sz="4" w:space="0" w:color="auto"/>
              <w:right w:val="single" w:sz="4" w:space="0" w:color="auto"/>
            </w:tcBorders>
            <w:shd w:val="clear" w:color="auto" w:fill="auto"/>
            <w:noWrap/>
            <w:vAlign w:val="center"/>
            <w:hideMark/>
          </w:tcPr>
          <w:p w14:paraId="14A4E85A" w14:textId="416043DA"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5728F8D" w14:textId="1EC8BDCC"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6F9D94E" w14:textId="4C29F507" w:rsidR="00493934" w:rsidRPr="009B0E38" w:rsidRDefault="00493934" w:rsidP="00493934">
            <w:pPr>
              <w:spacing w:before="0" w:after="0"/>
              <w:jc w:val="right"/>
              <w:rPr>
                <w:sz w:val="18"/>
              </w:rPr>
            </w:pPr>
            <w:r>
              <w:rPr>
                <w:rFonts w:cs="Arial"/>
                <w:sz w:val="18"/>
                <w:szCs w:val="18"/>
              </w:rPr>
              <w:t>0</w:t>
            </w:r>
          </w:p>
        </w:tc>
      </w:tr>
      <w:tr w:rsidR="00493934" w:rsidRPr="0043040A" w14:paraId="51379FC2"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091B3B9" w14:textId="13FB6B4C"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A899C0" w14:textId="2D0D3FB9" w:rsidR="00493934" w:rsidRPr="009B0E38" w:rsidRDefault="00493934" w:rsidP="00493934">
            <w:pPr>
              <w:spacing w:before="0" w:after="0"/>
              <w:jc w:val="right"/>
              <w:rPr>
                <w:sz w:val="18"/>
              </w:rPr>
            </w:pPr>
            <w:r>
              <w:rPr>
                <w:rFonts w:cs="Arial"/>
                <w:sz w:val="18"/>
                <w:szCs w:val="18"/>
              </w:rPr>
              <w:t>290.441.000</w:t>
            </w:r>
          </w:p>
        </w:tc>
        <w:tc>
          <w:tcPr>
            <w:tcW w:w="1541" w:type="dxa"/>
            <w:tcBorders>
              <w:top w:val="nil"/>
              <w:left w:val="nil"/>
              <w:bottom w:val="single" w:sz="4" w:space="0" w:color="auto"/>
              <w:right w:val="single" w:sz="4" w:space="0" w:color="auto"/>
            </w:tcBorders>
            <w:shd w:val="clear" w:color="auto" w:fill="auto"/>
            <w:noWrap/>
            <w:vAlign w:val="center"/>
            <w:hideMark/>
          </w:tcPr>
          <w:p w14:paraId="5F1F108C" w14:textId="24444618" w:rsidR="00493934" w:rsidRPr="009B0E38" w:rsidRDefault="00493934" w:rsidP="00493934">
            <w:pPr>
              <w:spacing w:before="0" w:after="0"/>
              <w:jc w:val="right"/>
              <w:rPr>
                <w:sz w:val="18"/>
              </w:rPr>
            </w:pPr>
            <w:r>
              <w:rPr>
                <w:rFonts w:cs="Arial"/>
                <w:sz w:val="18"/>
                <w:szCs w:val="18"/>
              </w:rPr>
              <w:t>319.333.000</w:t>
            </w:r>
          </w:p>
        </w:tc>
        <w:tc>
          <w:tcPr>
            <w:tcW w:w="1541" w:type="dxa"/>
            <w:tcBorders>
              <w:top w:val="nil"/>
              <w:left w:val="nil"/>
              <w:bottom w:val="single" w:sz="4" w:space="0" w:color="auto"/>
              <w:right w:val="single" w:sz="4" w:space="0" w:color="auto"/>
            </w:tcBorders>
            <w:shd w:val="clear" w:color="auto" w:fill="auto"/>
            <w:noWrap/>
            <w:vAlign w:val="center"/>
            <w:hideMark/>
          </w:tcPr>
          <w:p w14:paraId="45CAB4BC" w14:textId="775A18C8"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C84687E" w14:textId="7900DCD8"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EA9553B" w14:textId="7B2AC2C8" w:rsidR="00493934" w:rsidRPr="009B0E38" w:rsidRDefault="00493934" w:rsidP="00493934">
            <w:pPr>
              <w:spacing w:before="0" w:after="0"/>
              <w:jc w:val="right"/>
              <w:rPr>
                <w:sz w:val="18"/>
              </w:rPr>
            </w:pPr>
            <w:r>
              <w:rPr>
                <w:rFonts w:cs="Arial"/>
                <w:sz w:val="18"/>
                <w:szCs w:val="18"/>
              </w:rPr>
              <w:t>0</w:t>
            </w:r>
          </w:p>
        </w:tc>
      </w:tr>
      <w:tr w:rsidR="00493934" w:rsidRPr="0043040A" w14:paraId="37F1A725"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DF8C1D2" w14:textId="5E40D56C"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B308828" w14:textId="11671B0C"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FE42B76" w14:textId="034E0381" w:rsidR="00493934" w:rsidRPr="009B0E38" w:rsidRDefault="00493934" w:rsidP="00493934">
            <w:pPr>
              <w:spacing w:before="0" w:after="0"/>
              <w:jc w:val="right"/>
              <w:rPr>
                <w:sz w:val="18"/>
              </w:rPr>
            </w:pPr>
            <w:r>
              <w:rPr>
                <w:rFonts w:cs="Arial"/>
                <w:sz w:val="18"/>
                <w:szCs w:val="18"/>
              </w:rPr>
              <w:t>271.056.000</w:t>
            </w:r>
          </w:p>
        </w:tc>
        <w:tc>
          <w:tcPr>
            <w:tcW w:w="1541" w:type="dxa"/>
            <w:tcBorders>
              <w:top w:val="nil"/>
              <w:left w:val="nil"/>
              <w:bottom w:val="single" w:sz="4" w:space="0" w:color="auto"/>
              <w:right w:val="single" w:sz="4" w:space="0" w:color="auto"/>
            </w:tcBorders>
            <w:shd w:val="clear" w:color="auto" w:fill="auto"/>
            <w:noWrap/>
            <w:vAlign w:val="center"/>
            <w:hideMark/>
          </w:tcPr>
          <w:p w14:paraId="6F645243" w14:textId="268085F8"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76B4D30A" w14:textId="3D692EB8"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2112CD5" w14:textId="25F12D36" w:rsidR="00493934" w:rsidRPr="009B0E38" w:rsidRDefault="00493934" w:rsidP="00493934">
            <w:pPr>
              <w:spacing w:before="0" w:after="0"/>
              <w:jc w:val="right"/>
              <w:rPr>
                <w:sz w:val="18"/>
              </w:rPr>
            </w:pPr>
            <w:r>
              <w:rPr>
                <w:rFonts w:cs="Arial"/>
                <w:sz w:val="18"/>
                <w:szCs w:val="18"/>
              </w:rPr>
              <w:t>0</w:t>
            </w:r>
          </w:p>
        </w:tc>
      </w:tr>
      <w:tr w:rsidR="00493934" w:rsidRPr="0043040A" w14:paraId="16163DC3"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A60005" w14:textId="7460D25C"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5BA7E5" w14:textId="76C1D313" w:rsidR="00493934" w:rsidRPr="009B0E38" w:rsidRDefault="00493934" w:rsidP="00493934">
            <w:pPr>
              <w:spacing w:before="0" w:after="0"/>
              <w:jc w:val="right"/>
              <w:rPr>
                <w:sz w:val="18"/>
              </w:rPr>
            </w:pPr>
            <w:r>
              <w:rPr>
                <w:rFonts w:cs="Arial"/>
                <w:sz w:val="18"/>
                <w:szCs w:val="18"/>
              </w:rPr>
              <w:t>1.131.058.000</w:t>
            </w:r>
          </w:p>
        </w:tc>
        <w:tc>
          <w:tcPr>
            <w:tcW w:w="1541" w:type="dxa"/>
            <w:tcBorders>
              <w:top w:val="nil"/>
              <w:left w:val="nil"/>
              <w:bottom w:val="single" w:sz="4" w:space="0" w:color="auto"/>
              <w:right w:val="single" w:sz="4" w:space="0" w:color="auto"/>
            </w:tcBorders>
            <w:shd w:val="clear" w:color="auto" w:fill="auto"/>
            <w:noWrap/>
            <w:vAlign w:val="center"/>
            <w:hideMark/>
          </w:tcPr>
          <w:p w14:paraId="3244BB22" w14:textId="0AE22175" w:rsidR="00493934" w:rsidRPr="009B0E38" w:rsidRDefault="00493934" w:rsidP="00493934">
            <w:pPr>
              <w:spacing w:before="0" w:after="0"/>
              <w:jc w:val="right"/>
              <w:rPr>
                <w:sz w:val="18"/>
              </w:rPr>
            </w:pPr>
            <w:r>
              <w:rPr>
                <w:rFonts w:cs="Arial"/>
                <w:sz w:val="18"/>
                <w:szCs w:val="18"/>
              </w:rPr>
              <w:t>919.821.000</w:t>
            </w:r>
          </w:p>
        </w:tc>
        <w:tc>
          <w:tcPr>
            <w:tcW w:w="1541" w:type="dxa"/>
            <w:tcBorders>
              <w:top w:val="nil"/>
              <w:left w:val="nil"/>
              <w:bottom w:val="single" w:sz="4" w:space="0" w:color="auto"/>
              <w:right w:val="single" w:sz="4" w:space="0" w:color="auto"/>
            </w:tcBorders>
            <w:shd w:val="clear" w:color="auto" w:fill="auto"/>
            <w:noWrap/>
            <w:vAlign w:val="center"/>
            <w:hideMark/>
          </w:tcPr>
          <w:p w14:paraId="11CBD102" w14:textId="0F76DFBF"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531E0268" w14:textId="63CAABA7"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14F30F7" w14:textId="29DD693B" w:rsidR="00493934" w:rsidRPr="009B0E38" w:rsidRDefault="00493934" w:rsidP="00493934">
            <w:pPr>
              <w:spacing w:before="0" w:after="0"/>
              <w:jc w:val="right"/>
              <w:rPr>
                <w:sz w:val="18"/>
              </w:rPr>
            </w:pPr>
            <w:r>
              <w:rPr>
                <w:rFonts w:cs="Arial"/>
                <w:sz w:val="18"/>
                <w:szCs w:val="18"/>
              </w:rPr>
              <w:t>0</w:t>
            </w:r>
          </w:p>
        </w:tc>
      </w:tr>
      <w:tr w:rsidR="00493934" w:rsidRPr="0043040A" w14:paraId="6957108C"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E4C26FF" w14:textId="55DD55A3"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80F793" w14:textId="3E1F6D96"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0A6B4D1" w14:textId="00C67BFD" w:rsidR="00493934" w:rsidRPr="009B0E38" w:rsidRDefault="00493934" w:rsidP="00493934">
            <w:pPr>
              <w:spacing w:before="0" w:after="0"/>
              <w:jc w:val="right"/>
              <w:rPr>
                <w:sz w:val="18"/>
              </w:rPr>
            </w:pPr>
            <w:r>
              <w:rPr>
                <w:rFonts w:cs="Arial"/>
                <w:sz w:val="18"/>
                <w:szCs w:val="18"/>
              </w:rPr>
              <w:t>426.526.000</w:t>
            </w:r>
          </w:p>
        </w:tc>
        <w:tc>
          <w:tcPr>
            <w:tcW w:w="1541" w:type="dxa"/>
            <w:tcBorders>
              <w:top w:val="nil"/>
              <w:left w:val="nil"/>
              <w:bottom w:val="single" w:sz="4" w:space="0" w:color="auto"/>
              <w:right w:val="single" w:sz="4" w:space="0" w:color="auto"/>
            </w:tcBorders>
            <w:shd w:val="clear" w:color="auto" w:fill="auto"/>
            <w:noWrap/>
            <w:vAlign w:val="center"/>
            <w:hideMark/>
          </w:tcPr>
          <w:p w14:paraId="56739DDA" w14:textId="6938C639" w:rsidR="00493934" w:rsidRPr="009B0E38" w:rsidRDefault="00493934" w:rsidP="00493934">
            <w:pPr>
              <w:spacing w:before="0" w:after="0"/>
              <w:jc w:val="right"/>
              <w:rPr>
                <w:sz w:val="18"/>
              </w:rPr>
            </w:pPr>
            <w:r>
              <w:rPr>
                <w:rFonts w:cs="Arial"/>
                <w:sz w:val="18"/>
                <w:szCs w:val="18"/>
              </w:rPr>
              <w:t>325.811.000</w:t>
            </w:r>
          </w:p>
        </w:tc>
        <w:tc>
          <w:tcPr>
            <w:tcW w:w="1557" w:type="dxa"/>
            <w:tcBorders>
              <w:top w:val="nil"/>
              <w:left w:val="nil"/>
              <w:bottom w:val="single" w:sz="4" w:space="0" w:color="auto"/>
              <w:right w:val="single" w:sz="4" w:space="0" w:color="auto"/>
            </w:tcBorders>
            <w:shd w:val="clear" w:color="auto" w:fill="auto"/>
            <w:noWrap/>
            <w:vAlign w:val="center"/>
            <w:hideMark/>
          </w:tcPr>
          <w:p w14:paraId="2C7B8B90" w14:textId="630199B1"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AA5E536" w14:textId="6207158D" w:rsidR="00493934" w:rsidRPr="009B0E38" w:rsidRDefault="00493934" w:rsidP="00493934">
            <w:pPr>
              <w:spacing w:before="0" w:after="0"/>
              <w:jc w:val="right"/>
              <w:rPr>
                <w:sz w:val="18"/>
              </w:rPr>
            </w:pPr>
            <w:r>
              <w:rPr>
                <w:rFonts w:cs="Arial"/>
                <w:sz w:val="18"/>
                <w:szCs w:val="18"/>
              </w:rPr>
              <w:t>0</w:t>
            </w:r>
          </w:p>
        </w:tc>
      </w:tr>
      <w:tr w:rsidR="00493934" w:rsidRPr="0043040A" w14:paraId="4595B9C5"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22B316" w14:textId="5FA878C0"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3D1FDE" w14:textId="2B24C8BE"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5FC6F6D" w14:textId="5AF9E10D"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04B7208" w14:textId="6B74FB55"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696250AE" w14:textId="46915419"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BBE10C1" w14:textId="454299C8" w:rsidR="00493934" w:rsidRPr="009B0E38" w:rsidRDefault="00493934" w:rsidP="00493934">
            <w:pPr>
              <w:spacing w:before="0" w:after="0"/>
              <w:jc w:val="right"/>
              <w:rPr>
                <w:sz w:val="18"/>
              </w:rPr>
            </w:pPr>
            <w:r>
              <w:rPr>
                <w:rFonts w:cs="Arial"/>
                <w:sz w:val="18"/>
                <w:szCs w:val="18"/>
              </w:rPr>
              <w:t>0</w:t>
            </w:r>
          </w:p>
        </w:tc>
      </w:tr>
      <w:tr w:rsidR="00493934" w:rsidRPr="0043040A" w14:paraId="6C21B805"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C048592" w14:textId="07614D17"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85050F" w14:textId="68FD6C1A"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E1FF42E" w14:textId="0B284F92"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AE75990" w14:textId="0EF7A0C0" w:rsidR="00493934" w:rsidRPr="009B0E38" w:rsidRDefault="00493934" w:rsidP="00493934">
            <w:pPr>
              <w:spacing w:before="0" w:after="0"/>
              <w:jc w:val="right"/>
              <w:rPr>
                <w:sz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38639C6A" w14:textId="11502744" w:rsidR="00493934" w:rsidRPr="009B0E38" w:rsidRDefault="00493934" w:rsidP="00493934">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07463B3" w14:textId="3543F167" w:rsidR="00493934" w:rsidRPr="009B0E38" w:rsidRDefault="00493934" w:rsidP="00493934">
            <w:pPr>
              <w:spacing w:before="0" w:after="0"/>
              <w:jc w:val="right"/>
              <w:rPr>
                <w:sz w:val="18"/>
              </w:rPr>
            </w:pPr>
            <w:r>
              <w:rPr>
                <w:rFonts w:cs="Arial"/>
                <w:sz w:val="18"/>
                <w:szCs w:val="18"/>
              </w:rPr>
              <w:t>0</w:t>
            </w:r>
          </w:p>
        </w:tc>
      </w:tr>
      <w:tr w:rsidR="00493934" w:rsidRPr="0043040A" w14:paraId="3F2317D7" w14:textId="77777777" w:rsidTr="00C96879">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9D8A88" w14:textId="6F730AED" w:rsidR="00493934" w:rsidRPr="0043040A" w:rsidRDefault="00493934" w:rsidP="00493934">
            <w:pPr>
              <w:spacing w:before="0" w:after="0"/>
              <w:jc w:val="center"/>
              <w:rPr>
                <w:rFonts w:cs="Arial"/>
                <w:i/>
                <w:iCs/>
                <w:color w:val="000000"/>
                <w:sz w:val="18"/>
                <w:szCs w:val="18"/>
                <w:lang w:val="es-CO" w:eastAsia="es-CO"/>
              </w:rPr>
            </w:pPr>
            <w:r>
              <w:rPr>
                <w:rFonts w:cs="Arial"/>
                <w:i/>
                <w:iCs/>
                <w:color w:val="000000"/>
                <w:sz w:val="18"/>
                <w:szCs w:val="18"/>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D860D8" w14:textId="11229678" w:rsidR="00493934" w:rsidRPr="009B0E38" w:rsidRDefault="00493934" w:rsidP="00493934">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2A08055A" w14:textId="6C0626D6" w:rsidR="00493934" w:rsidRPr="009B0E38" w:rsidRDefault="00493934" w:rsidP="00493934">
            <w:pPr>
              <w:spacing w:before="0" w:after="0"/>
              <w:jc w:val="right"/>
              <w:rPr>
                <w:sz w:val="18"/>
              </w:rPr>
            </w:pPr>
            <w:r>
              <w:rPr>
                <w:rFonts w:cs="Arial"/>
                <w:sz w:val="18"/>
                <w:szCs w:val="18"/>
              </w:rPr>
              <w:t>92.279.800</w:t>
            </w:r>
          </w:p>
        </w:tc>
        <w:tc>
          <w:tcPr>
            <w:tcW w:w="1541" w:type="dxa"/>
            <w:tcBorders>
              <w:top w:val="nil"/>
              <w:left w:val="nil"/>
              <w:bottom w:val="single" w:sz="4" w:space="0" w:color="auto"/>
              <w:right w:val="single" w:sz="4" w:space="0" w:color="auto"/>
            </w:tcBorders>
            <w:shd w:val="clear" w:color="auto" w:fill="auto"/>
            <w:noWrap/>
            <w:vAlign w:val="center"/>
            <w:hideMark/>
          </w:tcPr>
          <w:p w14:paraId="10C22118" w14:textId="5C8E3FF9" w:rsidR="00493934" w:rsidRPr="009B0E38" w:rsidRDefault="00493934" w:rsidP="00493934">
            <w:pPr>
              <w:spacing w:before="0" w:after="0"/>
              <w:jc w:val="right"/>
              <w:rPr>
                <w:sz w:val="18"/>
              </w:rPr>
            </w:pPr>
            <w:r>
              <w:rPr>
                <w:rFonts w:cs="Arial"/>
                <w:sz w:val="18"/>
                <w:szCs w:val="18"/>
              </w:rPr>
              <w:t>61.164.800</w:t>
            </w:r>
          </w:p>
        </w:tc>
        <w:tc>
          <w:tcPr>
            <w:tcW w:w="1557" w:type="dxa"/>
            <w:tcBorders>
              <w:top w:val="nil"/>
              <w:left w:val="nil"/>
              <w:bottom w:val="single" w:sz="4" w:space="0" w:color="auto"/>
              <w:right w:val="single" w:sz="4" w:space="0" w:color="auto"/>
            </w:tcBorders>
            <w:shd w:val="clear" w:color="auto" w:fill="auto"/>
            <w:noWrap/>
            <w:vAlign w:val="center"/>
            <w:hideMark/>
          </w:tcPr>
          <w:p w14:paraId="027C4F91" w14:textId="247FD794" w:rsidR="00493934" w:rsidRPr="009B0E38" w:rsidRDefault="00493934" w:rsidP="00493934">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760529D7" w14:textId="1A6A63DB" w:rsidR="00493934" w:rsidRPr="009B0E38" w:rsidRDefault="00493934" w:rsidP="00493934">
            <w:pPr>
              <w:spacing w:before="0" w:after="0"/>
              <w:jc w:val="right"/>
              <w:rPr>
                <w:sz w:val="18"/>
              </w:rPr>
            </w:pPr>
            <w:r>
              <w:rPr>
                <w:rFonts w:cs="Arial"/>
                <w:sz w:val="18"/>
                <w:szCs w:val="18"/>
              </w:rPr>
              <w:t>248.920.000</w:t>
            </w:r>
          </w:p>
        </w:tc>
      </w:tr>
    </w:tbl>
    <w:p w14:paraId="405671E4" w14:textId="77777777" w:rsidR="00D57D9C" w:rsidRDefault="00D57D9C" w:rsidP="00D57D9C">
      <w:pPr>
        <w:pStyle w:val="Descripcin"/>
        <w:rPr>
          <w:b/>
        </w:rPr>
      </w:pPr>
      <w:r>
        <w:t xml:space="preserve">Tabla 3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D57D9C" w:rsidRPr="007E09A4" w14:paraId="61B0602E" w14:textId="77777777" w:rsidTr="00AD07B8">
        <w:trPr>
          <w:trHeight w:val="627"/>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C090D" w14:textId="77777777" w:rsidR="00D57D9C" w:rsidRPr="007E09A4" w:rsidRDefault="00D57D9C" w:rsidP="004D31A3">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8D40DAB"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1A1D19B6"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970249F"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0E39C8DF"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9DBD612"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,5</w:t>
            </w:r>
          </w:p>
        </w:tc>
      </w:tr>
      <w:tr w:rsidR="00B775EA" w:rsidRPr="0043040A" w14:paraId="53FDD6EE"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66B747"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91EE37" w14:textId="63A0EFD7" w:rsidR="00B775EA" w:rsidRPr="009B0E38" w:rsidRDefault="00B775EA" w:rsidP="00B775EA">
            <w:pPr>
              <w:spacing w:before="0" w:after="0"/>
              <w:jc w:val="right"/>
              <w:rPr>
                <w:sz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126CA281" w14:textId="091DE479" w:rsidR="00B775EA" w:rsidRPr="009B0E38" w:rsidRDefault="00B775EA" w:rsidP="00B775EA">
            <w:pPr>
              <w:spacing w:before="0" w:after="0"/>
              <w:jc w:val="right"/>
              <w:rPr>
                <w:sz w:val="18"/>
              </w:rPr>
            </w:pPr>
            <w:r>
              <w:rPr>
                <w:rFonts w:cs="Arial"/>
                <w:sz w:val="18"/>
                <w:szCs w:val="18"/>
              </w:rPr>
              <w:t>2.715.733.000</w:t>
            </w:r>
          </w:p>
        </w:tc>
        <w:tc>
          <w:tcPr>
            <w:tcW w:w="1541" w:type="dxa"/>
            <w:tcBorders>
              <w:top w:val="nil"/>
              <w:left w:val="nil"/>
              <w:bottom w:val="single" w:sz="4" w:space="0" w:color="auto"/>
              <w:right w:val="single" w:sz="4" w:space="0" w:color="auto"/>
            </w:tcBorders>
            <w:shd w:val="clear" w:color="auto" w:fill="auto"/>
            <w:noWrap/>
            <w:vAlign w:val="center"/>
            <w:hideMark/>
          </w:tcPr>
          <w:p w14:paraId="6CA2DF57" w14:textId="5FA3AE85"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F5EFA73" w14:textId="164BA332"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9BAF2B5" w14:textId="679D8030" w:rsidR="00B775EA" w:rsidRPr="009B0E38" w:rsidRDefault="00B775EA" w:rsidP="00B775EA">
            <w:pPr>
              <w:spacing w:before="0" w:after="0"/>
              <w:jc w:val="right"/>
              <w:rPr>
                <w:sz w:val="18"/>
              </w:rPr>
            </w:pPr>
            <w:r>
              <w:rPr>
                <w:rFonts w:cs="Arial"/>
                <w:sz w:val="18"/>
                <w:szCs w:val="18"/>
              </w:rPr>
              <w:t>0</w:t>
            </w:r>
          </w:p>
        </w:tc>
      </w:tr>
      <w:tr w:rsidR="00B775EA" w:rsidRPr="0043040A" w14:paraId="2DA978BE"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2B45BF"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1F8FB2" w14:textId="0DF9EB28" w:rsidR="00B775EA" w:rsidRPr="009B0E38" w:rsidRDefault="00B775EA" w:rsidP="00B775EA">
            <w:pPr>
              <w:spacing w:before="0" w:after="0"/>
              <w:jc w:val="right"/>
              <w:rPr>
                <w:sz w:val="18"/>
              </w:rPr>
            </w:pPr>
            <w:r>
              <w:rPr>
                <w:rFonts w:cs="Arial"/>
                <w:sz w:val="18"/>
                <w:szCs w:val="18"/>
              </w:rPr>
              <w:t>705.073.950</w:t>
            </w:r>
          </w:p>
        </w:tc>
        <w:tc>
          <w:tcPr>
            <w:tcW w:w="1429" w:type="dxa"/>
            <w:tcBorders>
              <w:top w:val="nil"/>
              <w:left w:val="nil"/>
              <w:bottom w:val="single" w:sz="4" w:space="0" w:color="auto"/>
              <w:right w:val="single" w:sz="4" w:space="0" w:color="auto"/>
            </w:tcBorders>
            <w:shd w:val="clear" w:color="auto" w:fill="auto"/>
            <w:noWrap/>
            <w:vAlign w:val="center"/>
            <w:hideMark/>
          </w:tcPr>
          <w:p w14:paraId="5CD87B4D" w14:textId="0971FA97"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7FF186E" w14:textId="4B98DB00" w:rsidR="00B775EA" w:rsidRPr="009B0E38" w:rsidRDefault="00B775EA" w:rsidP="00B775EA">
            <w:pPr>
              <w:spacing w:before="0" w:after="0"/>
              <w:jc w:val="right"/>
              <w:rPr>
                <w:sz w:val="18"/>
              </w:rPr>
            </w:pPr>
            <w:r>
              <w:rPr>
                <w:rFonts w:cs="Arial"/>
                <w:sz w:val="18"/>
                <w:szCs w:val="18"/>
              </w:rPr>
              <w:t>705.073.950</w:t>
            </w:r>
          </w:p>
        </w:tc>
        <w:tc>
          <w:tcPr>
            <w:tcW w:w="1669" w:type="dxa"/>
            <w:tcBorders>
              <w:top w:val="nil"/>
              <w:left w:val="nil"/>
              <w:bottom w:val="single" w:sz="4" w:space="0" w:color="auto"/>
              <w:right w:val="single" w:sz="4" w:space="0" w:color="auto"/>
            </w:tcBorders>
            <w:shd w:val="clear" w:color="auto" w:fill="auto"/>
            <w:noWrap/>
            <w:vAlign w:val="center"/>
            <w:hideMark/>
          </w:tcPr>
          <w:p w14:paraId="10591D8A" w14:textId="6F0BE56F"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5CEE810" w14:textId="2A6AA10E" w:rsidR="00B775EA" w:rsidRPr="009B0E38" w:rsidRDefault="00B775EA" w:rsidP="00B775EA">
            <w:pPr>
              <w:spacing w:before="0" w:after="0"/>
              <w:jc w:val="right"/>
              <w:rPr>
                <w:sz w:val="18"/>
              </w:rPr>
            </w:pPr>
            <w:r>
              <w:rPr>
                <w:rFonts w:cs="Arial"/>
                <w:sz w:val="18"/>
                <w:szCs w:val="18"/>
              </w:rPr>
              <w:t>0</w:t>
            </w:r>
          </w:p>
        </w:tc>
      </w:tr>
      <w:tr w:rsidR="00B775EA" w:rsidRPr="0043040A" w14:paraId="23056B8F"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989DD13"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F309C1" w14:textId="4BC99829" w:rsidR="00B775EA" w:rsidRPr="009B0E38" w:rsidRDefault="00B775EA" w:rsidP="00B775EA">
            <w:pPr>
              <w:spacing w:before="0" w:after="0"/>
              <w:jc w:val="right"/>
              <w:rPr>
                <w:sz w:val="18"/>
              </w:rPr>
            </w:pPr>
            <w:r>
              <w:rPr>
                <w:rFonts w:cs="Arial"/>
                <w:sz w:val="18"/>
                <w:szCs w:val="18"/>
              </w:rPr>
              <w:t>280.674.720</w:t>
            </w:r>
          </w:p>
        </w:tc>
        <w:tc>
          <w:tcPr>
            <w:tcW w:w="1429" w:type="dxa"/>
            <w:tcBorders>
              <w:top w:val="nil"/>
              <w:left w:val="nil"/>
              <w:bottom w:val="single" w:sz="4" w:space="0" w:color="auto"/>
              <w:right w:val="single" w:sz="4" w:space="0" w:color="auto"/>
            </w:tcBorders>
            <w:shd w:val="clear" w:color="auto" w:fill="auto"/>
            <w:noWrap/>
            <w:vAlign w:val="center"/>
            <w:hideMark/>
          </w:tcPr>
          <w:p w14:paraId="3ECA0183" w14:textId="7FF34B19" w:rsidR="00B775EA" w:rsidRPr="009B0E38" w:rsidRDefault="00B775EA" w:rsidP="00B775EA">
            <w:pPr>
              <w:spacing w:before="0" w:after="0"/>
              <w:jc w:val="right"/>
              <w:rPr>
                <w:sz w:val="18"/>
              </w:rPr>
            </w:pPr>
            <w:r>
              <w:rPr>
                <w:rFonts w:cs="Arial"/>
                <w:sz w:val="18"/>
                <w:szCs w:val="18"/>
              </w:rPr>
              <w:t>1.258.860.840</w:t>
            </w:r>
          </w:p>
        </w:tc>
        <w:tc>
          <w:tcPr>
            <w:tcW w:w="1541" w:type="dxa"/>
            <w:tcBorders>
              <w:top w:val="nil"/>
              <w:left w:val="nil"/>
              <w:bottom w:val="single" w:sz="4" w:space="0" w:color="auto"/>
              <w:right w:val="single" w:sz="4" w:space="0" w:color="auto"/>
            </w:tcBorders>
            <w:shd w:val="clear" w:color="auto" w:fill="auto"/>
            <w:noWrap/>
            <w:vAlign w:val="center"/>
            <w:hideMark/>
          </w:tcPr>
          <w:p w14:paraId="66A8D49B" w14:textId="735F858C"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5F12C3A" w14:textId="543F1D26" w:rsidR="00B775EA" w:rsidRPr="009B0E38" w:rsidRDefault="00B775EA" w:rsidP="00B775EA">
            <w:pPr>
              <w:spacing w:before="0" w:after="0"/>
              <w:jc w:val="right"/>
              <w:rPr>
                <w:sz w:val="18"/>
              </w:rPr>
            </w:pPr>
            <w:r>
              <w:rPr>
                <w:rFonts w:cs="Arial"/>
                <w:sz w:val="18"/>
                <w:szCs w:val="18"/>
              </w:rPr>
              <w:t>258.750.000</w:t>
            </w:r>
          </w:p>
        </w:tc>
        <w:tc>
          <w:tcPr>
            <w:tcW w:w="1541" w:type="dxa"/>
            <w:tcBorders>
              <w:top w:val="nil"/>
              <w:left w:val="nil"/>
              <w:bottom w:val="single" w:sz="4" w:space="0" w:color="auto"/>
              <w:right w:val="single" w:sz="4" w:space="0" w:color="auto"/>
            </w:tcBorders>
            <w:shd w:val="clear" w:color="auto" w:fill="auto"/>
            <w:noWrap/>
            <w:vAlign w:val="center"/>
            <w:hideMark/>
          </w:tcPr>
          <w:p w14:paraId="403A98D1" w14:textId="11867A9C" w:rsidR="00B775EA" w:rsidRPr="009B0E38" w:rsidRDefault="00B775EA" w:rsidP="00B775EA">
            <w:pPr>
              <w:spacing w:before="0" w:after="0"/>
              <w:jc w:val="right"/>
              <w:rPr>
                <w:sz w:val="18"/>
              </w:rPr>
            </w:pPr>
            <w:r>
              <w:rPr>
                <w:rFonts w:cs="Arial"/>
                <w:sz w:val="18"/>
                <w:szCs w:val="18"/>
              </w:rPr>
              <w:t>778.578.000</w:t>
            </w:r>
          </w:p>
        </w:tc>
      </w:tr>
      <w:tr w:rsidR="00B775EA" w:rsidRPr="0043040A" w14:paraId="15CF8261"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1FC1A6D"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8E9A64" w14:textId="637CE996" w:rsidR="00B775EA" w:rsidRPr="009B0E38" w:rsidRDefault="00B775EA" w:rsidP="00B775EA">
            <w:pPr>
              <w:spacing w:before="0" w:after="0"/>
              <w:jc w:val="right"/>
              <w:rPr>
                <w:sz w:val="18"/>
              </w:rPr>
            </w:pPr>
            <w:r>
              <w:rPr>
                <w:rFonts w:cs="Arial"/>
                <w:sz w:val="18"/>
                <w:szCs w:val="18"/>
              </w:rPr>
              <w:t>47.886.000</w:t>
            </w:r>
          </w:p>
        </w:tc>
        <w:tc>
          <w:tcPr>
            <w:tcW w:w="1429" w:type="dxa"/>
            <w:tcBorders>
              <w:top w:val="nil"/>
              <w:left w:val="nil"/>
              <w:bottom w:val="single" w:sz="4" w:space="0" w:color="auto"/>
              <w:right w:val="single" w:sz="4" w:space="0" w:color="auto"/>
            </w:tcBorders>
            <w:shd w:val="clear" w:color="auto" w:fill="auto"/>
            <w:noWrap/>
            <w:vAlign w:val="center"/>
            <w:hideMark/>
          </w:tcPr>
          <w:p w14:paraId="7CC5E383" w14:textId="6402E694"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EB61C17" w14:textId="734EAFAD"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B606FCE" w14:textId="70C2BFD0"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DADF651" w14:textId="55809531" w:rsidR="00B775EA" w:rsidRPr="009B0E38" w:rsidRDefault="00B775EA" w:rsidP="00B775EA">
            <w:pPr>
              <w:spacing w:before="0" w:after="0"/>
              <w:jc w:val="right"/>
              <w:rPr>
                <w:sz w:val="18"/>
              </w:rPr>
            </w:pPr>
            <w:r>
              <w:rPr>
                <w:rFonts w:cs="Arial"/>
                <w:sz w:val="18"/>
                <w:szCs w:val="18"/>
              </w:rPr>
              <w:t>138.930.000</w:t>
            </w:r>
          </w:p>
        </w:tc>
      </w:tr>
      <w:tr w:rsidR="00B775EA" w:rsidRPr="0043040A" w14:paraId="30280000"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4C98DF1"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357340F" w14:textId="2FC200B2" w:rsidR="00B775EA" w:rsidRPr="009B0E38" w:rsidRDefault="00B775EA" w:rsidP="00B775EA">
            <w:pPr>
              <w:spacing w:before="0" w:after="0"/>
              <w:jc w:val="right"/>
              <w:rPr>
                <w:sz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37517AA" w14:textId="0BC3C1CD"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E19A408" w14:textId="3066FD27"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8B6A77D" w14:textId="02907CEC"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44456C" w14:textId="5061FA0D" w:rsidR="00B775EA" w:rsidRPr="009B0E38" w:rsidRDefault="00B775EA" w:rsidP="00B775EA">
            <w:pPr>
              <w:spacing w:before="0" w:after="0"/>
              <w:jc w:val="right"/>
              <w:rPr>
                <w:sz w:val="18"/>
              </w:rPr>
            </w:pPr>
            <w:r>
              <w:rPr>
                <w:rFonts w:cs="Arial"/>
                <w:sz w:val="18"/>
                <w:szCs w:val="18"/>
              </w:rPr>
              <w:t>35.448.000</w:t>
            </w:r>
          </w:p>
        </w:tc>
      </w:tr>
      <w:tr w:rsidR="00B775EA" w:rsidRPr="0043040A" w14:paraId="3A3058E0"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994C995"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061AD8" w14:textId="1A7D89A9" w:rsidR="00B775EA" w:rsidRPr="009B0E38" w:rsidRDefault="00B775EA" w:rsidP="00B775EA">
            <w:pPr>
              <w:spacing w:before="0" w:after="0"/>
              <w:jc w:val="right"/>
              <w:rPr>
                <w:sz w:val="18"/>
              </w:rPr>
            </w:pPr>
            <w:r>
              <w:rPr>
                <w:rFonts w:cs="Arial"/>
                <w:sz w:val="18"/>
                <w:szCs w:val="18"/>
              </w:rPr>
              <w:t>39.037.000</w:t>
            </w:r>
          </w:p>
        </w:tc>
        <w:tc>
          <w:tcPr>
            <w:tcW w:w="1429" w:type="dxa"/>
            <w:tcBorders>
              <w:top w:val="nil"/>
              <w:left w:val="nil"/>
              <w:bottom w:val="single" w:sz="4" w:space="0" w:color="auto"/>
              <w:right w:val="single" w:sz="4" w:space="0" w:color="auto"/>
            </w:tcBorders>
            <w:shd w:val="clear" w:color="auto" w:fill="auto"/>
            <w:noWrap/>
            <w:vAlign w:val="center"/>
            <w:hideMark/>
          </w:tcPr>
          <w:p w14:paraId="01408F6A" w14:textId="4EE87810" w:rsidR="00B775EA" w:rsidRPr="009B0E38" w:rsidRDefault="00B775EA" w:rsidP="00B775EA">
            <w:pPr>
              <w:spacing w:before="0" w:after="0"/>
              <w:jc w:val="right"/>
              <w:rPr>
                <w:sz w:val="18"/>
              </w:rPr>
            </w:pPr>
            <w:r>
              <w:rPr>
                <w:rFonts w:cs="Arial"/>
                <w:sz w:val="18"/>
                <w:szCs w:val="18"/>
              </w:rPr>
              <w:t>39.037.000</w:t>
            </w:r>
          </w:p>
        </w:tc>
        <w:tc>
          <w:tcPr>
            <w:tcW w:w="1541" w:type="dxa"/>
            <w:tcBorders>
              <w:top w:val="nil"/>
              <w:left w:val="nil"/>
              <w:bottom w:val="single" w:sz="4" w:space="0" w:color="auto"/>
              <w:right w:val="single" w:sz="4" w:space="0" w:color="auto"/>
            </w:tcBorders>
            <w:shd w:val="clear" w:color="auto" w:fill="auto"/>
            <w:noWrap/>
            <w:vAlign w:val="center"/>
            <w:hideMark/>
          </w:tcPr>
          <w:p w14:paraId="24CA78CD" w14:textId="500B34A2"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6891928" w14:textId="64EFC7D5"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496D9DA" w14:textId="61EFA18B" w:rsidR="00B775EA" w:rsidRPr="009B0E38" w:rsidRDefault="00B775EA" w:rsidP="00B775EA">
            <w:pPr>
              <w:spacing w:before="0" w:after="0"/>
              <w:jc w:val="right"/>
              <w:rPr>
                <w:sz w:val="18"/>
              </w:rPr>
            </w:pPr>
            <w:r>
              <w:rPr>
                <w:rFonts w:cs="Arial"/>
                <w:sz w:val="18"/>
                <w:szCs w:val="18"/>
              </w:rPr>
              <w:t>478.638.000</w:t>
            </w:r>
          </w:p>
        </w:tc>
      </w:tr>
      <w:tr w:rsidR="00B775EA" w:rsidRPr="0043040A" w14:paraId="7ED3D620"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BCE4EE8"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B609B3" w14:textId="682BA5DF" w:rsidR="00B775EA" w:rsidRPr="009B0E38" w:rsidRDefault="00B775EA" w:rsidP="00B775EA">
            <w:pPr>
              <w:spacing w:before="0" w:after="0"/>
              <w:jc w:val="right"/>
              <w:rPr>
                <w:sz w:val="18"/>
              </w:rPr>
            </w:pPr>
            <w:r>
              <w:rPr>
                <w:rFonts w:cs="Arial"/>
                <w:sz w:val="18"/>
                <w:szCs w:val="18"/>
              </w:rPr>
              <w:t>875.015.000</w:t>
            </w:r>
          </w:p>
        </w:tc>
        <w:tc>
          <w:tcPr>
            <w:tcW w:w="1429" w:type="dxa"/>
            <w:tcBorders>
              <w:top w:val="nil"/>
              <w:left w:val="nil"/>
              <w:bottom w:val="single" w:sz="4" w:space="0" w:color="auto"/>
              <w:right w:val="single" w:sz="4" w:space="0" w:color="auto"/>
            </w:tcBorders>
            <w:shd w:val="clear" w:color="auto" w:fill="auto"/>
            <w:noWrap/>
            <w:vAlign w:val="center"/>
            <w:hideMark/>
          </w:tcPr>
          <w:p w14:paraId="369EF5C3" w14:textId="7B73CC76" w:rsidR="00B775EA" w:rsidRPr="009B0E38" w:rsidRDefault="00B775EA" w:rsidP="00B775EA">
            <w:pPr>
              <w:spacing w:before="0" w:after="0"/>
              <w:jc w:val="right"/>
              <w:rPr>
                <w:sz w:val="18"/>
              </w:rPr>
            </w:pPr>
            <w:r>
              <w:rPr>
                <w:rFonts w:cs="Arial"/>
                <w:sz w:val="18"/>
                <w:szCs w:val="18"/>
              </w:rPr>
              <w:t>467.720.000</w:t>
            </w:r>
          </w:p>
        </w:tc>
        <w:tc>
          <w:tcPr>
            <w:tcW w:w="1541" w:type="dxa"/>
            <w:tcBorders>
              <w:top w:val="nil"/>
              <w:left w:val="nil"/>
              <w:bottom w:val="single" w:sz="4" w:space="0" w:color="auto"/>
              <w:right w:val="single" w:sz="4" w:space="0" w:color="auto"/>
            </w:tcBorders>
            <w:shd w:val="clear" w:color="auto" w:fill="auto"/>
            <w:noWrap/>
            <w:vAlign w:val="center"/>
            <w:hideMark/>
          </w:tcPr>
          <w:p w14:paraId="0B471C99" w14:textId="22714664" w:rsidR="00B775EA" w:rsidRPr="009B0E38" w:rsidRDefault="00B775EA" w:rsidP="00B775EA">
            <w:pPr>
              <w:spacing w:before="0" w:after="0"/>
              <w:jc w:val="right"/>
              <w:rPr>
                <w:sz w:val="18"/>
              </w:rPr>
            </w:pPr>
            <w:r>
              <w:rPr>
                <w:rFonts w:cs="Arial"/>
                <w:sz w:val="18"/>
                <w:szCs w:val="18"/>
              </w:rPr>
              <w:t>597.110.000</w:t>
            </w:r>
          </w:p>
        </w:tc>
        <w:tc>
          <w:tcPr>
            <w:tcW w:w="1669" w:type="dxa"/>
            <w:tcBorders>
              <w:top w:val="nil"/>
              <w:left w:val="nil"/>
              <w:bottom w:val="single" w:sz="4" w:space="0" w:color="auto"/>
              <w:right w:val="single" w:sz="4" w:space="0" w:color="auto"/>
            </w:tcBorders>
            <w:shd w:val="clear" w:color="auto" w:fill="auto"/>
            <w:noWrap/>
            <w:vAlign w:val="center"/>
            <w:hideMark/>
          </w:tcPr>
          <w:p w14:paraId="4220DC7E" w14:textId="7A1F27F9" w:rsidR="00B775EA" w:rsidRPr="009B0E38" w:rsidRDefault="00B775EA" w:rsidP="00B775EA">
            <w:pPr>
              <w:spacing w:before="0" w:after="0"/>
              <w:jc w:val="right"/>
              <w:rPr>
                <w:sz w:val="18"/>
              </w:rPr>
            </w:pPr>
            <w:r>
              <w:rPr>
                <w:rFonts w:cs="Arial"/>
                <w:sz w:val="18"/>
                <w:szCs w:val="18"/>
              </w:rPr>
              <w:t>2.974.515.000</w:t>
            </w:r>
          </w:p>
        </w:tc>
        <w:tc>
          <w:tcPr>
            <w:tcW w:w="1541" w:type="dxa"/>
            <w:tcBorders>
              <w:top w:val="nil"/>
              <w:left w:val="nil"/>
              <w:bottom w:val="single" w:sz="4" w:space="0" w:color="auto"/>
              <w:right w:val="single" w:sz="4" w:space="0" w:color="auto"/>
            </w:tcBorders>
            <w:shd w:val="clear" w:color="auto" w:fill="auto"/>
            <w:noWrap/>
            <w:vAlign w:val="center"/>
            <w:hideMark/>
          </w:tcPr>
          <w:p w14:paraId="01B7AF7C" w14:textId="6EAD9E3A" w:rsidR="00B775EA" w:rsidRPr="009B0E38" w:rsidRDefault="00B775EA" w:rsidP="00B775EA">
            <w:pPr>
              <w:spacing w:before="0" w:after="0"/>
              <w:jc w:val="right"/>
              <w:rPr>
                <w:sz w:val="18"/>
              </w:rPr>
            </w:pPr>
            <w:r>
              <w:rPr>
                <w:rFonts w:cs="Arial"/>
                <w:sz w:val="18"/>
                <w:szCs w:val="18"/>
              </w:rPr>
              <w:t>3.857.859.000</w:t>
            </w:r>
          </w:p>
        </w:tc>
      </w:tr>
      <w:tr w:rsidR="00B775EA" w:rsidRPr="0043040A" w14:paraId="59B525DC"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FCA7EAB"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6A2609" w14:textId="1D9DA7FA" w:rsidR="00B775EA" w:rsidRPr="009B0E38" w:rsidRDefault="00B775EA" w:rsidP="00B775EA">
            <w:pPr>
              <w:spacing w:before="0" w:after="0"/>
              <w:jc w:val="right"/>
              <w:rPr>
                <w:sz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141FECA" w14:textId="313E0121"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BD844D9" w14:textId="4342896C"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2D64540" w14:textId="68C7A6E9"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2B6B02" w14:textId="1853C00A" w:rsidR="00B775EA" w:rsidRPr="009B0E38" w:rsidRDefault="00B775EA" w:rsidP="00B775EA">
            <w:pPr>
              <w:spacing w:before="0" w:after="0"/>
              <w:jc w:val="right"/>
              <w:rPr>
                <w:sz w:val="18"/>
              </w:rPr>
            </w:pPr>
            <w:r>
              <w:rPr>
                <w:rFonts w:cs="Arial"/>
                <w:sz w:val="18"/>
                <w:szCs w:val="18"/>
              </w:rPr>
              <w:t>0</w:t>
            </w:r>
          </w:p>
        </w:tc>
      </w:tr>
      <w:tr w:rsidR="00B775EA" w:rsidRPr="0043040A" w14:paraId="4FF536CF"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57A459C"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CD3F9A" w14:textId="3A0DE22E" w:rsidR="00B775EA" w:rsidRPr="009B0E38" w:rsidRDefault="00B775EA" w:rsidP="00B775EA">
            <w:pPr>
              <w:spacing w:before="0" w:after="0"/>
              <w:jc w:val="right"/>
              <w:rPr>
                <w:sz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730DA6D2" w14:textId="510ED8BB" w:rsidR="00B775EA" w:rsidRPr="009B0E38"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DC5C91D" w14:textId="4F0318A8" w:rsidR="00B775EA" w:rsidRPr="009B0E38" w:rsidRDefault="00B775EA" w:rsidP="00B775EA">
            <w:pPr>
              <w:spacing w:before="0" w:after="0"/>
              <w:jc w:val="right"/>
              <w:rPr>
                <w:sz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7C13D11" w14:textId="59A6048D" w:rsidR="00B775EA" w:rsidRPr="009B0E38" w:rsidRDefault="00B775EA" w:rsidP="00B775EA">
            <w:pPr>
              <w:spacing w:before="0" w:after="0"/>
              <w:jc w:val="right"/>
              <w:rPr>
                <w:sz w:val="18"/>
              </w:rPr>
            </w:pPr>
            <w:r>
              <w:rPr>
                <w:rFonts w:cs="Arial"/>
                <w:sz w:val="18"/>
                <w:szCs w:val="18"/>
              </w:rPr>
              <w:t>121.548.000</w:t>
            </w:r>
          </w:p>
        </w:tc>
        <w:tc>
          <w:tcPr>
            <w:tcW w:w="1541" w:type="dxa"/>
            <w:tcBorders>
              <w:top w:val="nil"/>
              <w:left w:val="nil"/>
              <w:bottom w:val="single" w:sz="4" w:space="0" w:color="auto"/>
              <w:right w:val="single" w:sz="4" w:space="0" w:color="auto"/>
            </w:tcBorders>
            <w:shd w:val="clear" w:color="auto" w:fill="auto"/>
            <w:noWrap/>
            <w:vAlign w:val="center"/>
            <w:hideMark/>
          </w:tcPr>
          <w:p w14:paraId="2B50A5CB" w14:textId="71BA2D33" w:rsidR="00B775EA" w:rsidRPr="009B0E38" w:rsidRDefault="00B775EA" w:rsidP="00B775EA">
            <w:pPr>
              <w:spacing w:before="0" w:after="0"/>
              <w:jc w:val="right"/>
              <w:rPr>
                <w:sz w:val="18"/>
              </w:rPr>
            </w:pPr>
            <w:r>
              <w:rPr>
                <w:rFonts w:cs="Arial"/>
                <w:sz w:val="18"/>
                <w:szCs w:val="18"/>
              </w:rPr>
              <w:t>303.870.000</w:t>
            </w:r>
          </w:p>
        </w:tc>
      </w:tr>
      <w:tr w:rsidR="00B775EA" w:rsidRPr="0043040A" w14:paraId="4714F87B"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D4489C8" w14:textId="77777777" w:rsidR="00B775EA" w:rsidRPr="0043040A" w:rsidRDefault="00B775EA" w:rsidP="00B775EA">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666452" w14:textId="4F0E52A7" w:rsidR="00B775EA" w:rsidRPr="009B0E38" w:rsidRDefault="00B775EA" w:rsidP="00B775EA">
            <w:pPr>
              <w:spacing w:before="0" w:after="0"/>
              <w:jc w:val="right"/>
              <w:rPr>
                <w:sz w:val="18"/>
              </w:rPr>
            </w:pPr>
            <w:r>
              <w:rPr>
                <w:rFonts w:cs="Arial"/>
                <w:sz w:val="18"/>
                <w:szCs w:val="18"/>
              </w:rPr>
              <w:t>61.164.800</w:t>
            </w:r>
          </w:p>
        </w:tc>
        <w:tc>
          <w:tcPr>
            <w:tcW w:w="1429" w:type="dxa"/>
            <w:tcBorders>
              <w:top w:val="nil"/>
              <w:left w:val="nil"/>
              <w:bottom w:val="single" w:sz="4" w:space="0" w:color="auto"/>
              <w:right w:val="single" w:sz="4" w:space="0" w:color="auto"/>
            </w:tcBorders>
            <w:shd w:val="clear" w:color="auto" w:fill="auto"/>
            <w:noWrap/>
            <w:vAlign w:val="center"/>
            <w:hideMark/>
          </w:tcPr>
          <w:p w14:paraId="08236D24" w14:textId="6D2409C8" w:rsidR="00B775EA" w:rsidRPr="009B0E38" w:rsidRDefault="00B775EA" w:rsidP="00B775EA">
            <w:pPr>
              <w:spacing w:before="0" w:after="0"/>
              <w:jc w:val="right"/>
              <w:rPr>
                <w:sz w:val="18"/>
              </w:rPr>
            </w:pPr>
            <w:r>
              <w:rPr>
                <w:rFonts w:cs="Arial"/>
                <w:sz w:val="18"/>
                <w:szCs w:val="18"/>
              </w:rPr>
              <w:t>92.279.800</w:t>
            </w:r>
          </w:p>
        </w:tc>
        <w:tc>
          <w:tcPr>
            <w:tcW w:w="1541" w:type="dxa"/>
            <w:tcBorders>
              <w:top w:val="nil"/>
              <w:left w:val="nil"/>
              <w:bottom w:val="single" w:sz="4" w:space="0" w:color="auto"/>
              <w:right w:val="single" w:sz="4" w:space="0" w:color="auto"/>
            </w:tcBorders>
            <w:shd w:val="clear" w:color="auto" w:fill="auto"/>
            <w:noWrap/>
            <w:vAlign w:val="center"/>
            <w:hideMark/>
          </w:tcPr>
          <w:p w14:paraId="521EBF44" w14:textId="58B5EA47" w:rsidR="00B775EA" w:rsidRPr="009B0E38" w:rsidRDefault="00B775EA" w:rsidP="00B775EA">
            <w:pPr>
              <w:spacing w:before="0" w:after="0"/>
              <w:jc w:val="right"/>
              <w:rPr>
                <w:sz w:val="18"/>
              </w:rPr>
            </w:pPr>
            <w:r>
              <w:rPr>
                <w:rFonts w:cs="Arial"/>
                <w:sz w:val="18"/>
                <w:szCs w:val="18"/>
              </w:rPr>
              <w:t>61.164.800</w:t>
            </w:r>
          </w:p>
        </w:tc>
        <w:tc>
          <w:tcPr>
            <w:tcW w:w="1669" w:type="dxa"/>
            <w:tcBorders>
              <w:top w:val="nil"/>
              <w:left w:val="nil"/>
              <w:bottom w:val="single" w:sz="4" w:space="0" w:color="auto"/>
              <w:right w:val="single" w:sz="4" w:space="0" w:color="auto"/>
            </w:tcBorders>
            <w:shd w:val="clear" w:color="auto" w:fill="auto"/>
            <w:noWrap/>
            <w:vAlign w:val="center"/>
            <w:hideMark/>
          </w:tcPr>
          <w:p w14:paraId="009C6E98" w14:textId="7BE60398" w:rsidR="00B775EA" w:rsidRPr="009B0E38" w:rsidRDefault="00B775EA" w:rsidP="00B775EA">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0C4B7D5C" w14:textId="1C1F3F6E" w:rsidR="00B775EA" w:rsidRPr="009B0E38" w:rsidRDefault="00B775EA" w:rsidP="00B775EA">
            <w:pPr>
              <w:spacing w:before="0" w:after="0"/>
              <w:jc w:val="right"/>
              <w:rPr>
                <w:sz w:val="18"/>
              </w:rPr>
            </w:pPr>
            <w:r>
              <w:rPr>
                <w:rFonts w:cs="Arial"/>
                <w:sz w:val="18"/>
                <w:szCs w:val="18"/>
              </w:rPr>
              <w:t>248.920.000</w:t>
            </w:r>
          </w:p>
        </w:tc>
      </w:tr>
    </w:tbl>
    <w:p w14:paraId="0A8D65A9" w14:textId="77777777" w:rsidR="00D57D9C" w:rsidRDefault="00D57D9C" w:rsidP="00D57D9C">
      <w:pPr>
        <w:pStyle w:val="Descripcin"/>
        <w:rPr>
          <w:b/>
        </w:rPr>
      </w:pPr>
      <w:r>
        <w:t xml:space="preserve">Tabla 4 Plan de inversiones del nivel de tensión 2, pesos de diciembre de 2017 </w:t>
      </w:r>
    </w:p>
    <w:tbl>
      <w:tblPr>
        <w:tblW w:w="9401" w:type="dxa"/>
        <w:tblLayout w:type="fixed"/>
        <w:tblCellMar>
          <w:left w:w="70" w:type="dxa"/>
          <w:right w:w="70" w:type="dxa"/>
        </w:tblCellMar>
        <w:tblLook w:val="04A0" w:firstRow="1" w:lastRow="0" w:firstColumn="1" w:lastColumn="0" w:noHBand="0" w:noVBand="1"/>
      </w:tblPr>
      <w:tblGrid>
        <w:gridCol w:w="1696"/>
        <w:gridCol w:w="1541"/>
        <w:gridCol w:w="1541"/>
        <w:gridCol w:w="1541"/>
        <w:gridCol w:w="1541"/>
        <w:gridCol w:w="1541"/>
      </w:tblGrid>
      <w:tr w:rsidR="00D57D9C" w:rsidRPr="007E09A4" w14:paraId="301AAEEC" w14:textId="77777777" w:rsidTr="004D31A3">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1AD74" w14:textId="77777777" w:rsidR="00D57D9C" w:rsidRPr="007E09A4" w:rsidRDefault="00D57D9C" w:rsidP="004D31A3">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2E829A9"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F930F3D"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7BC5EA5"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0879E5B"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4DD2EEA9" w14:textId="77777777" w:rsidR="00D57D9C" w:rsidRPr="007E09A4" w:rsidRDefault="00D57D9C" w:rsidP="004D31A3">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,5</w:t>
            </w:r>
          </w:p>
        </w:tc>
      </w:tr>
      <w:tr w:rsidR="00B775EA" w:rsidRPr="0043040A" w14:paraId="6A52DF38"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AB5724C"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DEE89ED" w14:textId="1293273E" w:rsidR="00B775EA" w:rsidRPr="0073688B" w:rsidRDefault="00B775EA" w:rsidP="00B775EA">
            <w:pPr>
              <w:spacing w:before="0" w:after="0"/>
              <w:jc w:val="right"/>
              <w:rPr>
                <w:sz w:val="18"/>
              </w:rPr>
            </w:pPr>
            <w:r>
              <w:rPr>
                <w:rFonts w:cs="Arial"/>
                <w:sz w:val="18"/>
                <w:szCs w:val="18"/>
              </w:rPr>
              <w:t>136.821.000</w:t>
            </w:r>
          </w:p>
        </w:tc>
        <w:tc>
          <w:tcPr>
            <w:tcW w:w="1541" w:type="dxa"/>
            <w:tcBorders>
              <w:top w:val="nil"/>
              <w:left w:val="nil"/>
              <w:bottom w:val="single" w:sz="4" w:space="0" w:color="auto"/>
              <w:right w:val="single" w:sz="4" w:space="0" w:color="auto"/>
            </w:tcBorders>
            <w:shd w:val="clear" w:color="auto" w:fill="auto"/>
            <w:noWrap/>
            <w:vAlign w:val="center"/>
            <w:hideMark/>
          </w:tcPr>
          <w:p w14:paraId="732E2B67" w14:textId="08F8AC54"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D43F43F" w14:textId="2CB818D3"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2FDE908" w14:textId="7E43D284" w:rsidR="00B775EA" w:rsidRPr="0073688B" w:rsidRDefault="00B775EA" w:rsidP="00B775EA">
            <w:pPr>
              <w:spacing w:before="0" w:after="0"/>
              <w:jc w:val="right"/>
              <w:rPr>
                <w:sz w:val="18"/>
              </w:rPr>
            </w:pPr>
            <w:r>
              <w:rPr>
                <w:rFonts w:cs="Arial"/>
                <w:sz w:val="18"/>
                <w:szCs w:val="18"/>
              </w:rPr>
              <w:t>2.355.230.000</w:t>
            </w:r>
          </w:p>
        </w:tc>
        <w:tc>
          <w:tcPr>
            <w:tcW w:w="1541" w:type="dxa"/>
            <w:tcBorders>
              <w:top w:val="nil"/>
              <w:left w:val="nil"/>
              <w:bottom w:val="single" w:sz="4" w:space="0" w:color="auto"/>
              <w:right w:val="single" w:sz="4" w:space="0" w:color="auto"/>
            </w:tcBorders>
            <w:shd w:val="clear" w:color="auto" w:fill="auto"/>
            <w:noWrap/>
            <w:vAlign w:val="center"/>
            <w:hideMark/>
          </w:tcPr>
          <w:p w14:paraId="21E1B113" w14:textId="37799454" w:rsidR="00B775EA" w:rsidRPr="0073688B" w:rsidRDefault="00B775EA" w:rsidP="00B775EA">
            <w:pPr>
              <w:spacing w:before="0" w:after="0"/>
              <w:jc w:val="right"/>
              <w:rPr>
                <w:sz w:val="18"/>
              </w:rPr>
            </w:pPr>
            <w:r>
              <w:rPr>
                <w:rFonts w:cs="Arial"/>
                <w:sz w:val="18"/>
                <w:szCs w:val="18"/>
              </w:rPr>
              <w:t>412.080.000</w:t>
            </w:r>
          </w:p>
        </w:tc>
      </w:tr>
      <w:tr w:rsidR="00B775EA" w:rsidRPr="0043040A" w14:paraId="3C17A15E"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84A65D4"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9311A82" w14:textId="7801A999"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BD2B24F" w14:textId="53230140"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D0F6CAC" w14:textId="25B188F5"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3C8D283" w14:textId="7840A050"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A409EC5" w14:textId="28FFA247" w:rsidR="00B775EA" w:rsidRPr="0073688B" w:rsidRDefault="00B775EA" w:rsidP="00B775EA">
            <w:pPr>
              <w:spacing w:before="0" w:after="0"/>
              <w:jc w:val="right"/>
              <w:rPr>
                <w:sz w:val="18"/>
              </w:rPr>
            </w:pPr>
            <w:r>
              <w:rPr>
                <w:rFonts w:cs="Arial"/>
                <w:sz w:val="18"/>
                <w:szCs w:val="18"/>
              </w:rPr>
              <w:t>0</w:t>
            </w:r>
          </w:p>
        </w:tc>
      </w:tr>
      <w:tr w:rsidR="00B775EA" w:rsidRPr="0043040A" w14:paraId="4DEA4294"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19656A8"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F875E1F" w14:textId="37F91A1F"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732A519" w14:textId="46FF674B" w:rsidR="00B775EA" w:rsidRPr="0073688B" w:rsidRDefault="00B775EA" w:rsidP="00B775EA">
            <w:pPr>
              <w:spacing w:before="0" w:after="0"/>
              <w:jc w:val="right"/>
              <w:rPr>
                <w:sz w:val="18"/>
              </w:rPr>
            </w:pPr>
            <w:r>
              <w:rPr>
                <w:rFonts w:cs="Arial"/>
                <w:sz w:val="18"/>
                <w:szCs w:val="18"/>
              </w:rPr>
              <w:t>608.007.950</w:t>
            </w:r>
          </w:p>
        </w:tc>
        <w:tc>
          <w:tcPr>
            <w:tcW w:w="1541" w:type="dxa"/>
            <w:tcBorders>
              <w:top w:val="nil"/>
              <w:left w:val="nil"/>
              <w:bottom w:val="single" w:sz="4" w:space="0" w:color="auto"/>
              <w:right w:val="single" w:sz="4" w:space="0" w:color="auto"/>
            </w:tcBorders>
            <w:shd w:val="clear" w:color="auto" w:fill="auto"/>
            <w:noWrap/>
            <w:vAlign w:val="center"/>
            <w:hideMark/>
          </w:tcPr>
          <w:p w14:paraId="6CF4A81D" w14:textId="2DFE09F5"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0E26071" w14:textId="355E2B86" w:rsidR="00B775EA" w:rsidRPr="0073688B" w:rsidRDefault="00B775EA" w:rsidP="00B775EA">
            <w:pPr>
              <w:spacing w:before="0" w:after="0"/>
              <w:jc w:val="right"/>
              <w:rPr>
                <w:sz w:val="18"/>
              </w:rPr>
            </w:pPr>
            <w:r>
              <w:rPr>
                <w:rFonts w:cs="Arial"/>
                <w:sz w:val="18"/>
                <w:szCs w:val="18"/>
              </w:rPr>
              <w:t>552.441.000</w:t>
            </w:r>
          </w:p>
        </w:tc>
        <w:tc>
          <w:tcPr>
            <w:tcW w:w="1541" w:type="dxa"/>
            <w:tcBorders>
              <w:top w:val="nil"/>
              <w:left w:val="nil"/>
              <w:bottom w:val="single" w:sz="4" w:space="0" w:color="auto"/>
              <w:right w:val="single" w:sz="4" w:space="0" w:color="auto"/>
            </w:tcBorders>
            <w:shd w:val="clear" w:color="auto" w:fill="auto"/>
            <w:noWrap/>
            <w:vAlign w:val="center"/>
            <w:hideMark/>
          </w:tcPr>
          <w:p w14:paraId="079A84EE" w14:textId="5A8A3F74" w:rsidR="00B775EA" w:rsidRPr="0073688B" w:rsidRDefault="00B775EA" w:rsidP="00B775EA">
            <w:pPr>
              <w:spacing w:before="0" w:after="0"/>
              <w:jc w:val="right"/>
              <w:rPr>
                <w:sz w:val="18"/>
              </w:rPr>
            </w:pPr>
            <w:r>
              <w:rPr>
                <w:rFonts w:cs="Arial"/>
                <w:sz w:val="18"/>
                <w:szCs w:val="18"/>
              </w:rPr>
              <w:t>336.412.000</w:t>
            </w:r>
          </w:p>
        </w:tc>
      </w:tr>
      <w:tr w:rsidR="00B775EA" w:rsidRPr="0043040A" w14:paraId="4B08D605"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F08FBE0"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6B382EA" w14:textId="1C0F3D10" w:rsidR="00B775EA" w:rsidRPr="0073688B" w:rsidRDefault="00B775EA" w:rsidP="00B775EA">
            <w:pPr>
              <w:spacing w:before="0" w:after="0"/>
              <w:jc w:val="right"/>
              <w:rPr>
                <w:sz w:val="18"/>
              </w:rPr>
            </w:pPr>
            <w:r>
              <w:rPr>
                <w:rFonts w:cs="Arial"/>
                <w:sz w:val="18"/>
                <w:szCs w:val="18"/>
              </w:rPr>
              <w:t>23.943.000</w:t>
            </w:r>
          </w:p>
        </w:tc>
        <w:tc>
          <w:tcPr>
            <w:tcW w:w="1541" w:type="dxa"/>
            <w:tcBorders>
              <w:top w:val="nil"/>
              <w:left w:val="nil"/>
              <w:bottom w:val="single" w:sz="4" w:space="0" w:color="auto"/>
              <w:right w:val="single" w:sz="4" w:space="0" w:color="auto"/>
            </w:tcBorders>
            <w:shd w:val="clear" w:color="auto" w:fill="auto"/>
            <w:noWrap/>
            <w:vAlign w:val="center"/>
            <w:hideMark/>
          </w:tcPr>
          <w:p w14:paraId="2FB209E0" w14:textId="799193CF" w:rsidR="00B775EA" w:rsidRPr="0073688B" w:rsidRDefault="00B775EA" w:rsidP="00B775EA">
            <w:pPr>
              <w:spacing w:before="0" w:after="0"/>
              <w:jc w:val="right"/>
              <w:rPr>
                <w:sz w:val="18"/>
              </w:rPr>
            </w:pPr>
            <w:r>
              <w:rPr>
                <w:rFonts w:cs="Arial"/>
                <w:sz w:val="18"/>
                <w:szCs w:val="18"/>
              </w:rPr>
              <w:t>153.728.000</w:t>
            </w:r>
          </w:p>
        </w:tc>
        <w:tc>
          <w:tcPr>
            <w:tcW w:w="1541" w:type="dxa"/>
            <w:tcBorders>
              <w:top w:val="nil"/>
              <w:left w:val="nil"/>
              <w:bottom w:val="single" w:sz="4" w:space="0" w:color="auto"/>
              <w:right w:val="single" w:sz="4" w:space="0" w:color="auto"/>
            </w:tcBorders>
            <w:shd w:val="clear" w:color="auto" w:fill="auto"/>
            <w:noWrap/>
            <w:vAlign w:val="center"/>
            <w:hideMark/>
          </w:tcPr>
          <w:p w14:paraId="5C31990F" w14:textId="1B300E3D"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C9C79C" w14:textId="7711E0BC" w:rsidR="00B775EA" w:rsidRPr="0073688B" w:rsidRDefault="00B775EA" w:rsidP="00B775EA">
            <w:pPr>
              <w:spacing w:before="0" w:after="0"/>
              <w:jc w:val="right"/>
              <w:rPr>
                <w:sz w:val="18"/>
              </w:rPr>
            </w:pPr>
            <w:r>
              <w:rPr>
                <w:rFonts w:cs="Arial"/>
                <w:sz w:val="18"/>
                <w:szCs w:val="18"/>
              </w:rPr>
              <w:t>216.103.000</w:t>
            </w:r>
          </w:p>
        </w:tc>
        <w:tc>
          <w:tcPr>
            <w:tcW w:w="1541" w:type="dxa"/>
            <w:tcBorders>
              <w:top w:val="nil"/>
              <w:left w:val="nil"/>
              <w:bottom w:val="single" w:sz="4" w:space="0" w:color="auto"/>
              <w:right w:val="single" w:sz="4" w:space="0" w:color="auto"/>
            </w:tcBorders>
            <w:shd w:val="clear" w:color="auto" w:fill="auto"/>
            <w:noWrap/>
            <w:vAlign w:val="center"/>
            <w:hideMark/>
          </w:tcPr>
          <w:p w14:paraId="58FBB2D7" w14:textId="63A44C14" w:rsidR="00B775EA" w:rsidRPr="0073688B" w:rsidRDefault="00B775EA" w:rsidP="00B775EA">
            <w:pPr>
              <w:spacing w:before="0" w:after="0"/>
              <w:jc w:val="right"/>
              <w:rPr>
                <w:sz w:val="18"/>
              </w:rPr>
            </w:pPr>
            <w:r>
              <w:rPr>
                <w:rFonts w:cs="Arial"/>
                <w:sz w:val="18"/>
                <w:szCs w:val="18"/>
              </w:rPr>
              <w:t>49.932.000</w:t>
            </w:r>
          </w:p>
        </w:tc>
      </w:tr>
      <w:tr w:rsidR="00B775EA" w:rsidRPr="0043040A" w14:paraId="77F6577F"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D075795"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DB7B9D6" w14:textId="074C712A" w:rsidR="00B775EA" w:rsidRPr="0073688B" w:rsidRDefault="00B775EA" w:rsidP="00B775EA">
            <w:pPr>
              <w:spacing w:before="0" w:after="0"/>
              <w:jc w:val="right"/>
              <w:rPr>
                <w:sz w:val="18"/>
              </w:rPr>
            </w:pPr>
            <w:r>
              <w:rPr>
                <w:rFonts w:cs="Arial"/>
                <w:sz w:val="18"/>
                <w:szCs w:val="18"/>
              </w:rPr>
              <w:t>27.423.000</w:t>
            </w:r>
          </w:p>
        </w:tc>
        <w:tc>
          <w:tcPr>
            <w:tcW w:w="1541" w:type="dxa"/>
            <w:tcBorders>
              <w:top w:val="nil"/>
              <w:left w:val="nil"/>
              <w:bottom w:val="single" w:sz="4" w:space="0" w:color="auto"/>
              <w:right w:val="single" w:sz="4" w:space="0" w:color="auto"/>
            </w:tcBorders>
            <w:shd w:val="clear" w:color="auto" w:fill="auto"/>
            <w:noWrap/>
            <w:vAlign w:val="center"/>
            <w:hideMark/>
          </w:tcPr>
          <w:p w14:paraId="5C60FDE3" w14:textId="3BC4E203"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FF8E1AF" w14:textId="4FC21E5D"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F69F7C" w14:textId="407EB0B3"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55138A1" w14:textId="5922CFD3" w:rsidR="00B775EA" w:rsidRPr="0073688B" w:rsidRDefault="00B775EA" w:rsidP="00B775EA">
            <w:pPr>
              <w:spacing w:before="0" w:after="0"/>
              <w:jc w:val="right"/>
              <w:rPr>
                <w:sz w:val="18"/>
              </w:rPr>
            </w:pPr>
            <w:r>
              <w:rPr>
                <w:rFonts w:cs="Arial"/>
                <w:sz w:val="18"/>
                <w:szCs w:val="18"/>
              </w:rPr>
              <w:t>33.426.000</w:t>
            </w:r>
          </w:p>
        </w:tc>
      </w:tr>
      <w:tr w:rsidR="00B775EA" w:rsidRPr="0043040A" w14:paraId="562CB8E5"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878944"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AA9BF5C" w14:textId="37D988EF"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D1EF51A" w14:textId="1D6C9627"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7ADC7A1" w14:textId="6178259E"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0D03585" w14:textId="3DF8F50F" w:rsidR="00B775EA" w:rsidRPr="0073688B" w:rsidRDefault="00B775EA" w:rsidP="00B775EA">
            <w:pPr>
              <w:spacing w:before="0" w:after="0"/>
              <w:jc w:val="right"/>
              <w:rPr>
                <w:sz w:val="18"/>
              </w:rPr>
            </w:pPr>
            <w:r>
              <w:rPr>
                <w:rFonts w:cs="Arial"/>
                <w:sz w:val="18"/>
                <w:szCs w:val="18"/>
              </w:rPr>
              <w:t>85.610.000</w:t>
            </w:r>
          </w:p>
        </w:tc>
        <w:tc>
          <w:tcPr>
            <w:tcW w:w="1541" w:type="dxa"/>
            <w:tcBorders>
              <w:top w:val="nil"/>
              <w:left w:val="nil"/>
              <w:bottom w:val="single" w:sz="4" w:space="0" w:color="auto"/>
              <w:right w:val="single" w:sz="4" w:space="0" w:color="auto"/>
            </w:tcBorders>
            <w:shd w:val="clear" w:color="auto" w:fill="auto"/>
            <w:noWrap/>
            <w:vAlign w:val="center"/>
            <w:hideMark/>
          </w:tcPr>
          <w:p w14:paraId="6EA1F479" w14:textId="6CA945CE" w:rsidR="00B775EA" w:rsidRPr="0073688B" w:rsidRDefault="00B775EA" w:rsidP="00B775EA">
            <w:pPr>
              <w:spacing w:before="0" w:after="0"/>
              <w:jc w:val="right"/>
              <w:rPr>
                <w:sz w:val="18"/>
              </w:rPr>
            </w:pPr>
            <w:r>
              <w:rPr>
                <w:rFonts w:cs="Arial"/>
                <w:sz w:val="18"/>
                <w:szCs w:val="18"/>
              </w:rPr>
              <w:t>0</w:t>
            </w:r>
          </w:p>
        </w:tc>
      </w:tr>
      <w:tr w:rsidR="00B775EA" w:rsidRPr="0043040A" w14:paraId="75E256E3"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CBE1B9C"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435F128" w14:textId="3D1C4D8E" w:rsidR="00B775EA" w:rsidRPr="0073688B" w:rsidRDefault="00B775EA" w:rsidP="00B775EA">
            <w:pPr>
              <w:spacing w:before="0" w:after="0"/>
              <w:jc w:val="right"/>
              <w:rPr>
                <w:sz w:val="18"/>
              </w:rPr>
            </w:pPr>
            <w:r>
              <w:rPr>
                <w:rFonts w:cs="Arial"/>
                <w:sz w:val="18"/>
                <w:szCs w:val="18"/>
              </w:rPr>
              <w:t>4.050.611.311</w:t>
            </w:r>
          </w:p>
        </w:tc>
        <w:tc>
          <w:tcPr>
            <w:tcW w:w="1541" w:type="dxa"/>
            <w:tcBorders>
              <w:top w:val="nil"/>
              <w:left w:val="nil"/>
              <w:bottom w:val="single" w:sz="4" w:space="0" w:color="auto"/>
              <w:right w:val="single" w:sz="4" w:space="0" w:color="auto"/>
            </w:tcBorders>
            <w:shd w:val="clear" w:color="auto" w:fill="auto"/>
            <w:noWrap/>
            <w:vAlign w:val="center"/>
            <w:hideMark/>
          </w:tcPr>
          <w:p w14:paraId="5471824B" w14:textId="5A60BA6F" w:rsidR="00B775EA" w:rsidRPr="0073688B" w:rsidRDefault="00B775EA" w:rsidP="00B775EA">
            <w:pPr>
              <w:spacing w:before="0" w:after="0"/>
              <w:jc w:val="right"/>
              <w:rPr>
                <w:sz w:val="18"/>
              </w:rPr>
            </w:pPr>
            <w:r>
              <w:rPr>
                <w:rFonts w:cs="Arial"/>
                <w:sz w:val="18"/>
                <w:szCs w:val="18"/>
              </w:rPr>
              <w:t>1.065.844.560</w:t>
            </w:r>
          </w:p>
        </w:tc>
        <w:tc>
          <w:tcPr>
            <w:tcW w:w="1541" w:type="dxa"/>
            <w:tcBorders>
              <w:top w:val="nil"/>
              <w:left w:val="nil"/>
              <w:bottom w:val="single" w:sz="4" w:space="0" w:color="auto"/>
              <w:right w:val="single" w:sz="4" w:space="0" w:color="auto"/>
            </w:tcBorders>
            <w:shd w:val="clear" w:color="auto" w:fill="auto"/>
            <w:noWrap/>
            <w:vAlign w:val="center"/>
            <w:hideMark/>
          </w:tcPr>
          <w:p w14:paraId="21A04D57" w14:textId="7A332CE7" w:rsidR="00B775EA" w:rsidRPr="0073688B" w:rsidRDefault="00B775EA" w:rsidP="00B775EA">
            <w:pPr>
              <w:spacing w:before="0" w:after="0"/>
              <w:jc w:val="right"/>
              <w:rPr>
                <w:sz w:val="18"/>
              </w:rPr>
            </w:pPr>
            <w:r>
              <w:rPr>
                <w:rFonts w:cs="Arial"/>
                <w:sz w:val="18"/>
                <w:szCs w:val="18"/>
              </w:rPr>
              <w:t>3.958.093.160</w:t>
            </w:r>
          </w:p>
        </w:tc>
        <w:tc>
          <w:tcPr>
            <w:tcW w:w="1541" w:type="dxa"/>
            <w:tcBorders>
              <w:top w:val="nil"/>
              <w:left w:val="nil"/>
              <w:bottom w:val="single" w:sz="4" w:space="0" w:color="auto"/>
              <w:right w:val="single" w:sz="4" w:space="0" w:color="auto"/>
            </w:tcBorders>
            <w:shd w:val="clear" w:color="auto" w:fill="auto"/>
            <w:noWrap/>
            <w:vAlign w:val="center"/>
            <w:hideMark/>
          </w:tcPr>
          <w:p w14:paraId="1DC3D122" w14:textId="1BC31A45" w:rsidR="00B775EA" w:rsidRPr="0073688B" w:rsidRDefault="00B775EA" w:rsidP="00B775EA">
            <w:pPr>
              <w:spacing w:before="0" w:after="0"/>
              <w:jc w:val="right"/>
              <w:rPr>
                <w:sz w:val="18"/>
              </w:rPr>
            </w:pPr>
            <w:r>
              <w:rPr>
                <w:rFonts w:cs="Arial"/>
                <w:sz w:val="18"/>
                <w:szCs w:val="18"/>
              </w:rPr>
              <w:t>2.779.625.455</w:t>
            </w:r>
          </w:p>
        </w:tc>
        <w:tc>
          <w:tcPr>
            <w:tcW w:w="1541" w:type="dxa"/>
            <w:tcBorders>
              <w:top w:val="nil"/>
              <w:left w:val="nil"/>
              <w:bottom w:val="single" w:sz="4" w:space="0" w:color="auto"/>
              <w:right w:val="single" w:sz="4" w:space="0" w:color="auto"/>
            </w:tcBorders>
            <w:shd w:val="clear" w:color="auto" w:fill="auto"/>
            <w:noWrap/>
            <w:vAlign w:val="center"/>
            <w:hideMark/>
          </w:tcPr>
          <w:p w14:paraId="7C3AC69C" w14:textId="19ED9737" w:rsidR="00B775EA" w:rsidRPr="0073688B" w:rsidRDefault="00B775EA" w:rsidP="00B775EA">
            <w:pPr>
              <w:spacing w:before="0" w:after="0"/>
              <w:jc w:val="right"/>
              <w:rPr>
                <w:sz w:val="18"/>
              </w:rPr>
            </w:pPr>
            <w:r>
              <w:rPr>
                <w:rFonts w:cs="Arial"/>
                <w:sz w:val="18"/>
                <w:szCs w:val="18"/>
              </w:rPr>
              <w:t>1.846.339.328</w:t>
            </w:r>
          </w:p>
        </w:tc>
      </w:tr>
      <w:tr w:rsidR="00B775EA" w:rsidRPr="0043040A" w14:paraId="49F4CFC5"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72C4B5D"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953DCDE" w14:textId="7B8C0A67"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14CFF53" w14:textId="08822457"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1EBE259" w14:textId="65D4F1CE"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1577050" w14:textId="74118601" w:rsidR="00B775EA" w:rsidRPr="0073688B" w:rsidRDefault="00B775EA" w:rsidP="00B775EA">
            <w:pPr>
              <w:spacing w:before="0" w:after="0"/>
              <w:jc w:val="right"/>
              <w:rPr>
                <w:sz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27C69D5" w14:textId="6B665137" w:rsidR="00B775EA" w:rsidRPr="0073688B" w:rsidRDefault="00B775EA" w:rsidP="00B775EA">
            <w:pPr>
              <w:spacing w:before="0" w:after="0"/>
              <w:jc w:val="right"/>
              <w:rPr>
                <w:sz w:val="18"/>
              </w:rPr>
            </w:pPr>
            <w:r>
              <w:rPr>
                <w:rFonts w:cs="Arial"/>
                <w:sz w:val="18"/>
                <w:szCs w:val="18"/>
              </w:rPr>
              <w:t>0</w:t>
            </w:r>
          </w:p>
        </w:tc>
      </w:tr>
      <w:tr w:rsidR="00B775EA" w:rsidRPr="0043040A" w14:paraId="42468FBE"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FD3912B"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27503A1" w14:textId="626D3B10" w:rsidR="00B775EA" w:rsidRPr="0073688B" w:rsidRDefault="00B775EA" w:rsidP="00B775EA">
            <w:pPr>
              <w:spacing w:before="0" w:after="0"/>
              <w:jc w:val="right"/>
              <w:rPr>
                <w:sz w:val="18"/>
              </w:rPr>
            </w:pPr>
            <w:r>
              <w:rPr>
                <w:rFonts w:cs="Arial"/>
                <w:sz w:val="18"/>
                <w:szCs w:val="18"/>
              </w:rPr>
              <w:t>2.133.213.000</w:t>
            </w:r>
          </w:p>
        </w:tc>
        <w:tc>
          <w:tcPr>
            <w:tcW w:w="1541" w:type="dxa"/>
            <w:tcBorders>
              <w:top w:val="nil"/>
              <w:left w:val="nil"/>
              <w:bottom w:val="single" w:sz="4" w:space="0" w:color="auto"/>
              <w:right w:val="single" w:sz="4" w:space="0" w:color="auto"/>
            </w:tcBorders>
            <w:shd w:val="clear" w:color="auto" w:fill="auto"/>
            <w:noWrap/>
            <w:vAlign w:val="center"/>
            <w:hideMark/>
          </w:tcPr>
          <w:p w14:paraId="5E18E545" w14:textId="25BD9E6F" w:rsidR="00B775EA" w:rsidRPr="0073688B" w:rsidRDefault="00B775EA" w:rsidP="00B775EA">
            <w:pPr>
              <w:spacing w:before="0" w:after="0"/>
              <w:jc w:val="right"/>
              <w:rPr>
                <w:sz w:val="18"/>
              </w:rPr>
            </w:pPr>
            <w:r>
              <w:rPr>
                <w:rFonts w:cs="Arial"/>
                <w:sz w:val="18"/>
                <w:szCs w:val="18"/>
              </w:rPr>
              <w:t>103.331.000</w:t>
            </w:r>
          </w:p>
        </w:tc>
        <w:tc>
          <w:tcPr>
            <w:tcW w:w="1541" w:type="dxa"/>
            <w:tcBorders>
              <w:top w:val="nil"/>
              <w:left w:val="nil"/>
              <w:bottom w:val="single" w:sz="4" w:space="0" w:color="auto"/>
              <w:right w:val="single" w:sz="4" w:space="0" w:color="auto"/>
            </w:tcBorders>
            <w:shd w:val="clear" w:color="auto" w:fill="auto"/>
            <w:noWrap/>
            <w:vAlign w:val="center"/>
            <w:hideMark/>
          </w:tcPr>
          <w:p w14:paraId="7C20613B" w14:textId="556DA5CD" w:rsidR="00B775EA" w:rsidRPr="0073688B" w:rsidRDefault="00B775EA" w:rsidP="00B775EA">
            <w:pPr>
              <w:spacing w:before="0" w:after="0"/>
              <w:jc w:val="right"/>
              <w:rPr>
                <w:sz w:val="18"/>
              </w:rPr>
            </w:pPr>
            <w:r>
              <w:rPr>
                <w:rFonts w:cs="Arial"/>
                <w:sz w:val="18"/>
                <w:szCs w:val="18"/>
              </w:rPr>
              <w:t>531.779.000</w:t>
            </w:r>
          </w:p>
        </w:tc>
        <w:tc>
          <w:tcPr>
            <w:tcW w:w="1541" w:type="dxa"/>
            <w:tcBorders>
              <w:top w:val="nil"/>
              <w:left w:val="nil"/>
              <w:bottom w:val="single" w:sz="4" w:space="0" w:color="auto"/>
              <w:right w:val="single" w:sz="4" w:space="0" w:color="auto"/>
            </w:tcBorders>
            <w:shd w:val="clear" w:color="auto" w:fill="auto"/>
            <w:noWrap/>
            <w:vAlign w:val="center"/>
            <w:hideMark/>
          </w:tcPr>
          <w:p w14:paraId="013F0B20" w14:textId="147A4EFA" w:rsidR="00B775EA" w:rsidRPr="0073688B" w:rsidRDefault="00B775EA" w:rsidP="00B775EA">
            <w:pPr>
              <w:spacing w:before="0" w:after="0"/>
              <w:jc w:val="right"/>
              <w:rPr>
                <w:sz w:val="18"/>
              </w:rPr>
            </w:pPr>
            <w:r>
              <w:rPr>
                <w:rFonts w:cs="Arial"/>
                <w:sz w:val="18"/>
                <w:szCs w:val="18"/>
              </w:rPr>
              <w:t>65.718.000</w:t>
            </w:r>
          </w:p>
        </w:tc>
        <w:tc>
          <w:tcPr>
            <w:tcW w:w="1541" w:type="dxa"/>
            <w:tcBorders>
              <w:top w:val="nil"/>
              <w:left w:val="nil"/>
              <w:bottom w:val="single" w:sz="4" w:space="0" w:color="auto"/>
              <w:right w:val="single" w:sz="4" w:space="0" w:color="auto"/>
            </w:tcBorders>
            <w:shd w:val="clear" w:color="auto" w:fill="auto"/>
            <w:noWrap/>
            <w:vAlign w:val="center"/>
            <w:hideMark/>
          </w:tcPr>
          <w:p w14:paraId="6A9A734F" w14:textId="00A36FDB" w:rsidR="00B775EA" w:rsidRPr="0073688B" w:rsidRDefault="00B775EA" w:rsidP="00B775EA">
            <w:pPr>
              <w:spacing w:before="0" w:after="0"/>
              <w:jc w:val="right"/>
              <w:rPr>
                <w:sz w:val="18"/>
              </w:rPr>
            </w:pPr>
            <w:r>
              <w:rPr>
                <w:rFonts w:cs="Arial"/>
                <w:sz w:val="18"/>
                <w:szCs w:val="18"/>
              </w:rPr>
              <w:t>313.032.000</w:t>
            </w:r>
          </w:p>
        </w:tc>
      </w:tr>
      <w:tr w:rsidR="00B775EA" w:rsidRPr="0043040A" w14:paraId="2BC99786" w14:textId="77777777" w:rsidTr="00AD07B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8053C80" w14:textId="77777777" w:rsidR="00B775EA" w:rsidRPr="007E09A4" w:rsidRDefault="00B775EA" w:rsidP="00B775EA">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BEEB11F" w14:textId="3398459A" w:rsidR="00B775EA" w:rsidRPr="0073688B" w:rsidRDefault="00B775EA" w:rsidP="00B775EA">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3F0DDC10" w14:textId="3556C195" w:rsidR="00B775EA" w:rsidRPr="0073688B" w:rsidRDefault="00B775EA" w:rsidP="00B775EA">
            <w:pPr>
              <w:spacing w:before="0" w:after="0"/>
              <w:jc w:val="right"/>
              <w:rPr>
                <w:sz w:val="18"/>
              </w:rPr>
            </w:pPr>
            <w:r>
              <w:rPr>
                <w:rFonts w:cs="Arial"/>
                <w:sz w:val="18"/>
                <w:szCs w:val="18"/>
              </w:rPr>
              <w:t>92.279.800</w:t>
            </w:r>
          </w:p>
        </w:tc>
        <w:tc>
          <w:tcPr>
            <w:tcW w:w="1541" w:type="dxa"/>
            <w:tcBorders>
              <w:top w:val="nil"/>
              <w:left w:val="nil"/>
              <w:bottom w:val="single" w:sz="4" w:space="0" w:color="auto"/>
              <w:right w:val="single" w:sz="4" w:space="0" w:color="auto"/>
            </w:tcBorders>
            <w:shd w:val="clear" w:color="auto" w:fill="auto"/>
            <w:noWrap/>
            <w:vAlign w:val="center"/>
            <w:hideMark/>
          </w:tcPr>
          <w:p w14:paraId="11C01793" w14:textId="1DAC0D79" w:rsidR="00B775EA" w:rsidRPr="0073688B" w:rsidRDefault="00B775EA" w:rsidP="00B775EA">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11551A01" w14:textId="1038EBFF" w:rsidR="00B775EA" w:rsidRPr="0073688B" w:rsidRDefault="00B775EA" w:rsidP="00B775EA">
            <w:pPr>
              <w:spacing w:before="0" w:after="0"/>
              <w:jc w:val="right"/>
              <w:rPr>
                <w:sz w:val="18"/>
              </w:rPr>
            </w:pPr>
            <w:r>
              <w:rPr>
                <w:rFonts w:cs="Arial"/>
                <w:sz w:val="18"/>
                <w:szCs w:val="18"/>
              </w:rPr>
              <w:t>61.164.800</w:t>
            </w:r>
          </w:p>
        </w:tc>
        <w:tc>
          <w:tcPr>
            <w:tcW w:w="1541" w:type="dxa"/>
            <w:tcBorders>
              <w:top w:val="nil"/>
              <w:left w:val="nil"/>
              <w:bottom w:val="single" w:sz="4" w:space="0" w:color="auto"/>
              <w:right w:val="single" w:sz="4" w:space="0" w:color="auto"/>
            </w:tcBorders>
            <w:shd w:val="clear" w:color="auto" w:fill="auto"/>
            <w:noWrap/>
            <w:vAlign w:val="center"/>
            <w:hideMark/>
          </w:tcPr>
          <w:p w14:paraId="08D3434D" w14:textId="22E32A8E" w:rsidR="00B775EA" w:rsidRPr="0073688B" w:rsidRDefault="00B775EA" w:rsidP="00B775EA">
            <w:pPr>
              <w:spacing w:before="0" w:after="0"/>
              <w:jc w:val="right"/>
              <w:rPr>
                <w:sz w:val="18"/>
              </w:rPr>
            </w:pPr>
            <w:r>
              <w:rPr>
                <w:rFonts w:cs="Arial"/>
                <w:sz w:val="18"/>
                <w:szCs w:val="18"/>
              </w:rPr>
              <w:t>248.920.000</w:t>
            </w:r>
          </w:p>
        </w:tc>
      </w:tr>
    </w:tbl>
    <w:p w14:paraId="6FC6AC25" w14:textId="77777777" w:rsidR="00D57D9C" w:rsidRDefault="00D57D9C" w:rsidP="00D57D9C">
      <w:pPr>
        <w:pStyle w:val="Descripcin"/>
        <w:rPr>
          <w:b/>
        </w:rPr>
      </w:pPr>
      <w:r>
        <w:t xml:space="preserve">Tabla 5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D57D9C" w:rsidRPr="00585EEC" w14:paraId="1458DC6C" w14:textId="77777777" w:rsidTr="00806CDF">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6F7AF" w14:textId="77777777" w:rsidR="00D57D9C" w:rsidRPr="00585EEC" w:rsidRDefault="00D57D9C" w:rsidP="004D31A3">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7318D24F" w14:textId="77777777" w:rsidR="00D57D9C" w:rsidRPr="00585EEC" w:rsidRDefault="00D57D9C" w:rsidP="004D31A3">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1A490375" w14:textId="77777777" w:rsidR="00D57D9C" w:rsidRPr="00585EEC" w:rsidRDefault="00D57D9C" w:rsidP="004D31A3">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7E166290" w14:textId="77777777" w:rsidR="00D57D9C" w:rsidRPr="00585EEC" w:rsidRDefault="00D57D9C" w:rsidP="004D31A3">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BD01DF5" w14:textId="77777777" w:rsidR="00D57D9C" w:rsidRPr="00585EEC" w:rsidRDefault="00D57D9C" w:rsidP="004D31A3">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A1A0C5B" w14:textId="77777777" w:rsidR="00D57D9C" w:rsidRPr="00585EEC" w:rsidRDefault="00D57D9C" w:rsidP="004D31A3">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,5</w:t>
            </w:r>
          </w:p>
        </w:tc>
      </w:tr>
      <w:tr w:rsidR="00B775EA" w:rsidRPr="0043040A" w14:paraId="045601DE" w14:textId="77777777" w:rsidTr="00806CD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300CDB26" w14:textId="77777777" w:rsidR="00B775EA" w:rsidRPr="00585EEC" w:rsidRDefault="00B775EA" w:rsidP="00B775EA">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78401851" w14:textId="566ED5C1" w:rsidR="00B775EA" w:rsidRPr="0073688B" w:rsidRDefault="00B775EA" w:rsidP="00B775EA">
            <w:pPr>
              <w:spacing w:before="0" w:after="0"/>
              <w:rPr>
                <w:sz w:val="18"/>
              </w:rPr>
            </w:pPr>
            <w:r>
              <w:rPr>
                <w:rFonts w:cs="Arial"/>
                <w:sz w:val="18"/>
                <w:szCs w:val="18"/>
              </w:rPr>
              <w:t>926.466.000</w:t>
            </w:r>
          </w:p>
        </w:tc>
        <w:tc>
          <w:tcPr>
            <w:tcW w:w="1542" w:type="dxa"/>
            <w:tcBorders>
              <w:top w:val="nil"/>
              <w:left w:val="nil"/>
              <w:bottom w:val="single" w:sz="4" w:space="0" w:color="auto"/>
              <w:right w:val="single" w:sz="4" w:space="0" w:color="auto"/>
            </w:tcBorders>
            <w:shd w:val="clear" w:color="auto" w:fill="auto"/>
            <w:noWrap/>
            <w:vAlign w:val="center"/>
            <w:hideMark/>
          </w:tcPr>
          <w:p w14:paraId="4DF1E19F" w14:textId="4B09EBF9" w:rsidR="00B775EA" w:rsidRPr="0073688B" w:rsidRDefault="00B775EA" w:rsidP="00B775EA">
            <w:pPr>
              <w:spacing w:before="0" w:after="0"/>
              <w:rPr>
                <w:sz w:val="18"/>
              </w:rPr>
            </w:pPr>
            <w:r>
              <w:rPr>
                <w:rFonts w:cs="Arial"/>
                <w:sz w:val="18"/>
                <w:szCs w:val="18"/>
              </w:rPr>
              <w:t>959.341.000</w:t>
            </w:r>
          </w:p>
        </w:tc>
        <w:tc>
          <w:tcPr>
            <w:tcW w:w="1542" w:type="dxa"/>
            <w:tcBorders>
              <w:top w:val="nil"/>
              <w:left w:val="nil"/>
              <w:bottom w:val="single" w:sz="4" w:space="0" w:color="auto"/>
              <w:right w:val="single" w:sz="4" w:space="0" w:color="auto"/>
            </w:tcBorders>
            <w:shd w:val="clear" w:color="auto" w:fill="auto"/>
            <w:noWrap/>
            <w:vAlign w:val="center"/>
            <w:hideMark/>
          </w:tcPr>
          <w:p w14:paraId="536976E3" w14:textId="7FB68736" w:rsidR="00B775EA" w:rsidRPr="0073688B" w:rsidRDefault="00B775EA" w:rsidP="00B775EA">
            <w:pPr>
              <w:spacing w:before="0" w:after="0"/>
              <w:rPr>
                <w:sz w:val="18"/>
              </w:rPr>
            </w:pPr>
            <w:r>
              <w:rPr>
                <w:rFonts w:cs="Arial"/>
                <w:sz w:val="18"/>
                <w:szCs w:val="18"/>
              </w:rPr>
              <w:t>2.184.021.000</w:t>
            </w:r>
          </w:p>
        </w:tc>
        <w:tc>
          <w:tcPr>
            <w:tcW w:w="1542" w:type="dxa"/>
            <w:tcBorders>
              <w:top w:val="nil"/>
              <w:left w:val="nil"/>
              <w:bottom w:val="single" w:sz="4" w:space="0" w:color="auto"/>
              <w:right w:val="single" w:sz="4" w:space="0" w:color="auto"/>
            </w:tcBorders>
            <w:shd w:val="clear" w:color="auto" w:fill="auto"/>
            <w:noWrap/>
            <w:vAlign w:val="center"/>
            <w:hideMark/>
          </w:tcPr>
          <w:p w14:paraId="1002D269" w14:textId="52ADF5E2" w:rsidR="00B775EA" w:rsidRPr="0073688B" w:rsidRDefault="00B775EA" w:rsidP="00B775EA">
            <w:pPr>
              <w:spacing w:before="0" w:after="0"/>
              <w:rPr>
                <w:sz w:val="18"/>
              </w:rPr>
            </w:pPr>
            <w:r>
              <w:rPr>
                <w:rFonts w:cs="Arial"/>
                <w:sz w:val="18"/>
                <w:szCs w:val="18"/>
              </w:rPr>
              <w:t>598.981.000</w:t>
            </w:r>
          </w:p>
        </w:tc>
        <w:tc>
          <w:tcPr>
            <w:tcW w:w="1542" w:type="dxa"/>
            <w:tcBorders>
              <w:top w:val="nil"/>
              <w:left w:val="nil"/>
              <w:bottom w:val="single" w:sz="4" w:space="0" w:color="auto"/>
              <w:right w:val="single" w:sz="4" w:space="0" w:color="auto"/>
            </w:tcBorders>
            <w:shd w:val="clear" w:color="auto" w:fill="auto"/>
            <w:noWrap/>
            <w:vAlign w:val="center"/>
            <w:hideMark/>
          </w:tcPr>
          <w:p w14:paraId="574EC7DB" w14:textId="0DC1279D" w:rsidR="00B775EA" w:rsidRPr="0073688B" w:rsidRDefault="00B775EA" w:rsidP="00B775EA">
            <w:pPr>
              <w:spacing w:before="0" w:after="0"/>
              <w:rPr>
                <w:sz w:val="18"/>
              </w:rPr>
            </w:pPr>
            <w:r>
              <w:rPr>
                <w:rFonts w:cs="Arial"/>
                <w:sz w:val="18"/>
                <w:szCs w:val="18"/>
              </w:rPr>
              <w:t>532.406.000</w:t>
            </w:r>
          </w:p>
        </w:tc>
      </w:tr>
      <w:tr w:rsidR="00B775EA" w:rsidRPr="0043040A" w14:paraId="20399FD8" w14:textId="77777777" w:rsidTr="00806CD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729244F0" w14:textId="77777777" w:rsidR="00B775EA" w:rsidRPr="00585EEC" w:rsidRDefault="00B775EA" w:rsidP="00B775EA">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706B9A3B" w14:textId="59240F91" w:rsidR="00B775EA" w:rsidRPr="0073688B" w:rsidRDefault="00B775EA" w:rsidP="00B775EA">
            <w:pPr>
              <w:spacing w:before="0" w:after="0"/>
              <w:rPr>
                <w:sz w:val="18"/>
              </w:rPr>
            </w:pPr>
            <w:r>
              <w:rPr>
                <w:rFonts w:cs="Arial"/>
                <w:sz w:val="18"/>
                <w:szCs w:val="18"/>
              </w:rPr>
              <w:t>634.325.100</w:t>
            </w:r>
          </w:p>
        </w:tc>
        <w:tc>
          <w:tcPr>
            <w:tcW w:w="1542" w:type="dxa"/>
            <w:tcBorders>
              <w:top w:val="nil"/>
              <w:left w:val="nil"/>
              <w:bottom w:val="single" w:sz="4" w:space="0" w:color="auto"/>
              <w:right w:val="single" w:sz="4" w:space="0" w:color="auto"/>
            </w:tcBorders>
            <w:shd w:val="clear" w:color="auto" w:fill="auto"/>
            <w:noWrap/>
            <w:vAlign w:val="center"/>
            <w:hideMark/>
          </w:tcPr>
          <w:p w14:paraId="6B08AAC3" w14:textId="6AA5AF99" w:rsidR="00B775EA" w:rsidRPr="0073688B" w:rsidRDefault="00B775EA" w:rsidP="00B775EA">
            <w:pPr>
              <w:spacing w:before="0" w:after="0"/>
              <w:rPr>
                <w:sz w:val="18"/>
              </w:rPr>
            </w:pPr>
            <w:r>
              <w:rPr>
                <w:rFonts w:cs="Arial"/>
                <w:sz w:val="18"/>
                <w:szCs w:val="18"/>
              </w:rPr>
              <w:t>467.766.000</w:t>
            </w:r>
          </w:p>
        </w:tc>
        <w:tc>
          <w:tcPr>
            <w:tcW w:w="1542" w:type="dxa"/>
            <w:tcBorders>
              <w:top w:val="nil"/>
              <w:left w:val="nil"/>
              <w:bottom w:val="single" w:sz="4" w:space="0" w:color="auto"/>
              <w:right w:val="single" w:sz="4" w:space="0" w:color="auto"/>
            </w:tcBorders>
            <w:shd w:val="clear" w:color="auto" w:fill="auto"/>
            <w:noWrap/>
            <w:vAlign w:val="center"/>
            <w:hideMark/>
          </w:tcPr>
          <w:p w14:paraId="468BF93E" w14:textId="6B5EF44F" w:rsidR="00B775EA" w:rsidRPr="0073688B" w:rsidRDefault="00B775EA" w:rsidP="00B775EA">
            <w:pPr>
              <w:spacing w:before="0" w:after="0"/>
              <w:rPr>
                <w:sz w:val="18"/>
              </w:rPr>
            </w:pPr>
            <w:r>
              <w:rPr>
                <w:rFonts w:cs="Arial"/>
                <w:sz w:val="18"/>
                <w:szCs w:val="18"/>
              </w:rPr>
              <w:t>1.728.369.000</w:t>
            </w:r>
          </w:p>
        </w:tc>
        <w:tc>
          <w:tcPr>
            <w:tcW w:w="1542" w:type="dxa"/>
            <w:tcBorders>
              <w:top w:val="nil"/>
              <w:left w:val="nil"/>
              <w:bottom w:val="single" w:sz="4" w:space="0" w:color="auto"/>
              <w:right w:val="single" w:sz="4" w:space="0" w:color="auto"/>
            </w:tcBorders>
            <w:shd w:val="clear" w:color="auto" w:fill="auto"/>
            <w:noWrap/>
            <w:vAlign w:val="center"/>
            <w:hideMark/>
          </w:tcPr>
          <w:p w14:paraId="02E5A9DA" w14:textId="16AAC1AB" w:rsidR="00B775EA" w:rsidRPr="0073688B" w:rsidRDefault="00B775EA" w:rsidP="00B775EA">
            <w:pPr>
              <w:spacing w:before="0" w:after="0"/>
              <w:rPr>
                <w:sz w:val="18"/>
              </w:rPr>
            </w:pPr>
            <w:r>
              <w:rPr>
                <w:rFonts w:cs="Arial"/>
                <w:sz w:val="18"/>
                <w:szCs w:val="18"/>
              </w:rPr>
              <w:t>218.940.000</w:t>
            </w:r>
          </w:p>
        </w:tc>
        <w:tc>
          <w:tcPr>
            <w:tcW w:w="1542" w:type="dxa"/>
            <w:tcBorders>
              <w:top w:val="nil"/>
              <w:left w:val="nil"/>
              <w:bottom w:val="single" w:sz="4" w:space="0" w:color="auto"/>
              <w:right w:val="single" w:sz="4" w:space="0" w:color="auto"/>
            </w:tcBorders>
            <w:shd w:val="clear" w:color="auto" w:fill="auto"/>
            <w:noWrap/>
            <w:vAlign w:val="center"/>
            <w:hideMark/>
          </w:tcPr>
          <w:p w14:paraId="3FB1BA01" w14:textId="04EA8402" w:rsidR="00B775EA" w:rsidRPr="0073688B" w:rsidRDefault="00B775EA" w:rsidP="00B775EA">
            <w:pPr>
              <w:spacing w:before="0" w:after="0"/>
              <w:rPr>
                <w:sz w:val="18"/>
              </w:rPr>
            </w:pPr>
            <w:r>
              <w:rPr>
                <w:rFonts w:cs="Arial"/>
                <w:sz w:val="18"/>
                <w:szCs w:val="18"/>
              </w:rPr>
              <w:t>186.240.000</w:t>
            </w:r>
          </w:p>
        </w:tc>
      </w:tr>
    </w:tbl>
    <w:p w14:paraId="2A3C8A4C" w14:textId="77777777" w:rsidR="00D57D9C" w:rsidRPr="00426B5B" w:rsidRDefault="00D57D9C" w:rsidP="00D57D9C">
      <w:pPr>
        <w:pStyle w:val="Artculo"/>
        <w:numPr>
          <w:ilvl w:val="0"/>
          <w:numId w:val="0"/>
        </w:numPr>
        <w:spacing w:before="0"/>
        <w:outlineLvl w:val="2"/>
        <w:rPr>
          <w:b w:val="0"/>
          <w:sz w:val="16"/>
        </w:rPr>
      </w:pPr>
      <w:bookmarkStart w:id="1" w:name="_Ref195412735"/>
      <w:bookmarkStart w:id="2" w:name="_Ref209833384"/>
      <w:bookmarkStart w:id="3" w:name="_Ref476757639"/>
    </w:p>
    <w:p w14:paraId="6F924D77" w14:textId="10F30AA1" w:rsidR="00D57D9C" w:rsidRPr="00A24EB4" w:rsidRDefault="00D57D9C" w:rsidP="00D57D9C">
      <w:pPr>
        <w:pStyle w:val="Artculo"/>
        <w:spacing w:before="0"/>
        <w:ind w:left="0"/>
        <w:outlineLvl w:val="2"/>
        <w:rPr>
          <w:b w:val="0"/>
        </w:rPr>
      </w:pPr>
      <w:r w:rsidRPr="00A24EB4">
        <w:t xml:space="preserve">Modificar el artículo 5 de la Resolución CREG </w:t>
      </w:r>
      <w:r w:rsidR="00617203">
        <w:t>164</w:t>
      </w:r>
      <w:r w:rsidR="00AD07B8">
        <w:t xml:space="preserve"> de 2020</w:t>
      </w:r>
      <w:r w:rsidRPr="00A24EB4">
        <w:t xml:space="preserve">. </w:t>
      </w:r>
      <w:r>
        <w:rPr>
          <w:b w:val="0"/>
        </w:rPr>
        <w:t xml:space="preserve">El artículo 5 de la </w:t>
      </w:r>
      <w:r w:rsidRPr="00A71EA8">
        <w:rPr>
          <w:b w:val="0"/>
        </w:rPr>
        <w:t xml:space="preserve">Resolución CREG </w:t>
      </w:r>
      <w:r w:rsidR="00617203">
        <w:rPr>
          <w:b w:val="0"/>
        </w:rPr>
        <w:t>164</w:t>
      </w:r>
      <w:r w:rsidR="00AD07B8">
        <w:rPr>
          <w:b w:val="0"/>
        </w:rPr>
        <w:t xml:space="preserve"> de 2020</w:t>
      </w:r>
      <w:r>
        <w:rPr>
          <w:b w:val="0"/>
        </w:rPr>
        <w:t xml:space="preserve"> quedará así:</w:t>
      </w:r>
    </w:p>
    <w:p w14:paraId="5AB2AF7C" w14:textId="77777777" w:rsidR="00D57D9C" w:rsidRPr="00FA5BD7" w:rsidRDefault="00D57D9C" w:rsidP="00D57D9C">
      <w:pPr>
        <w:pStyle w:val="Artculo"/>
        <w:numPr>
          <w:ilvl w:val="0"/>
          <w:numId w:val="0"/>
        </w:numPr>
        <w:spacing w:before="0"/>
        <w:ind w:left="708"/>
        <w:outlineLvl w:val="2"/>
        <w:rPr>
          <w:b w:val="0"/>
        </w:rPr>
      </w:pPr>
      <w:r>
        <w:t xml:space="preserve">“Artículo 5. </w:t>
      </w:r>
      <w:r w:rsidRPr="00DC3445">
        <w:t xml:space="preserve">Recuperación de capital de activos </w:t>
      </w:r>
      <w:r>
        <w:t>nuevos</w:t>
      </w:r>
      <w:r>
        <w:rPr>
          <w:b w:val="0"/>
        </w:rPr>
        <w:t xml:space="preserve">. El valor de la recuperación de capital reconocida para los activos que entraron en operación en el primer año, </w:t>
      </w:r>
      <w:proofErr w:type="gramStart"/>
      <w:r w:rsidRPr="00DB020A">
        <w:rPr>
          <w:b w:val="0"/>
          <w:i/>
        </w:rPr>
        <w:t>RCNA</w:t>
      </w:r>
      <w:r w:rsidRPr="00DB020A">
        <w:rPr>
          <w:b w:val="0"/>
          <w:i/>
          <w:vertAlign w:val="subscript"/>
        </w:rPr>
        <w:t>j,n</w:t>
      </w:r>
      <w:proofErr w:type="gramEnd"/>
      <w:r w:rsidRPr="00DB020A">
        <w:rPr>
          <w:b w:val="0"/>
          <w:i/>
          <w:vertAlign w:val="subscript"/>
        </w:rPr>
        <w:t>,1</w:t>
      </w:r>
      <w:r w:rsidRPr="00DB020A">
        <w:rPr>
          <w:b w:val="0"/>
        </w:rPr>
        <w:t>,</w:t>
      </w:r>
      <w:r>
        <w:rPr>
          <w:b w:val="0"/>
        </w:rPr>
        <w:t xml:space="preserve"> </w:t>
      </w:r>
      <w:r w:rsidRPr="00690CEF">
        <w:rPr>
          <w:b w:val="0"/>
        </w:rPr>
        <w:t xml:space="preserve">es </w:t>
      </w:r>
      <w:r>
        <w:rPr>
          <w:b w:val="0"/>
        </w:rPr>
        <w:t xml:space="preserve">el </w:t>
      </w:r>
      <w:r w:rsidRPr="00690CEF">
        <w:rPr>
          <w:b w:val="0"/>
        </w:rPr>
        <w:t>siguiente:</w:t>
      </w:r>
    </w:p>
    <w:p w14:paraId="14031F8F" w14:textId="77777777" w:rsidR="00D57D9C" w:rsidRDefault="00D57D9C" w:rsidP="00A41BE4">
      <w:pPr>
        <w:pStyle w:val="Descripcin"/>
        <w:spacing w:before="0"/>
      </w:pPr>
      <w:r>
        <w:t>Tabla 7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6747D5" w14:paraId="5FDAAD54" w14:textId="77777777" w:rsidTr="004D31A3">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E7FEC" w14:textId="77777777" w:rsidR="00D57D9C" w:rsidRPr="006747D5" w:rsidRDefault="00D57D9C" w:rsidP="004D31A3">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0DE6BCF" w14:textId="77777777" w:rsidR="00D57D9C" w:rsidRPr="006747D5" w:rsidRDefault="00D57D9C" w:rsidP="004D31A3">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617203" w:rsidRPr="0043040A" w14:paraId="54AEE494" w14:textId="77777777" w:rsidTr="004D31A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3385424" w14:textId="77777777" w:rsidR="00617203" w:rsidRPr="006747D5" w:rsidRDefault="00617203" w:rsidP="0061720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0E71D" w14:textId="4D30C5F5" w:rsidR="00617203" w:rsidRDefault="00617203" w:rsidP="00617203">
            <w:pPr>
              <w:spacing w:before="0" w:after="0"/>
              <w:jc w:val="right"/>
              <w:rPr>
                <w:rFonts w:cs="Arial"/>
                <w:sz w:val="18"/>
                <w:szCs w:val="18"/>
                <w:lang w:val="es-CO" w:eastAsia="es-CO"/>
              </w:rPr>
            </w:pPr>
            <w:r>
              <w:rPr>
                <w:rFonts w:cs="Arial"/>
                <w:sz w:val="18"/>
                <w:szCs w:val="18"/>
              </w:rPr>
              <w:t>94.044.119</w:t>
            </w:r>
          </w:p>
        </w:tc>
      </w:tr>
      <w:tr w:rsidR="00617203" w:rsidRPr="0043040A" w14:paraId="4228CD13" w14:textId="77777777" w:rsidTr="004D31A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483DF94" w14:textId="77777777" w:rsidR="00617203" w:rsidRPr="006747D5" w:rsidRDefault="00617203" w:rsidP="0061720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2250B21" w14:textId="71EACEE0" w:rsidR="00617203" w:rsidRDefault="00617203" w:rsidP="00617203">
            <w:pPr>
              <w:spacing w:before="0" w:after="0"/>
              <w:jc w:val="right"/>
              <w:rPr>
                <w:rFonts w:cs="Arial"/>
                <w:sz w:val="18"/>
                <w:szCs w:val="18"/>
              </w:rPr>
            </w:pPr>
            <w:r>
              <w:rPr>
                <w:rFonts w:cs="Arial"/>
                <w:sz w:val="18"/>
                <w:szCs w:val="18"/>
              </w:rPr>
              <w:t>60.569.226</w:t>
            </w:r>
          </w:p>
        </w:tc>
      </w:tr>
      <w:tr w:rsidR="00617203" w:rsidRPr="0043040A" w14:paraId="7F1C37D2" w14:textId="77777777" w:rsidTr="004D31A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25034CF" w14:textId="77777777" w:rsidR="00617203" w:rsidRPr="006747D5" w:rsidRDefault="00617203" w:rsidP="0061720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A06BA0C" w14:textId="612AF457" w:rsidR="00617203" w:rsidRDefault="00617203" w:rsidP="00617203">
            <w:pPr>
              <w:spacing w:before="0" w:after="0"/>
              <w:jc w:val="right"/>
              <w:rPr>
                <w:rFonts w:cs="Arial"/>
                <w:sz w:val="18"/>
                <w:szCs w:val="18"/>
              </w:rPr>
            </w:pPr>
            <w:r>
              <w:rPr>
                <w:rFonts w:cs="Arial"/>
                <w:sz w:val="18"/>
                <w:szCs w:val="18"/>
              </w:rPr>
              <w:t>167.449.313</w:t>
            </w:r>
          </w:p>
        </w:tc>
      </w:tr>
      <w:tr w:rsidR="00617203" w:rsidRPr="0043040A" w14:paraId="03307B88" w14:textId="77777777" w:rsidTr="004D31A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966ED8" w14:textId="77777777" w:rsidR="00617203" w:rsidRPr="006747D5" w:rsidRDefault="00617203" w:rsidP="0061720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E27428A" w14:textId="5A007BF8" w:rsidR="00617203" w:rsidRDefault="00617203" w:rsidP="00617203">
            <w:pPr>
              <w:spacing w:before="0" w:after="0"/>
              <w:jc w:val="right"/>
              <w:rPr>
                <w:rFonts w:cs="Arial"/>
                <w:sz w:val="18"/>
                <w:szCs w:val="18"/>
              </w:rPr>
            </w:pPr>
            <w:r>
              <w:rPr>
                <w:rFonts w:cs="Arial"/>
                <w:sz w:val="18"/>
                <w:szCs w:val="18"/>
              </w:rPr>
              <w:t>56.285.859</w:t>
            </w:r>
          </w:p>
        </w:tc>
      </w:tr>
    </w:tbl>
    <w:p w14:paraId="40662560" w14:textId="77777777" w:rsidR="000952D8" w:rsidRDefault="000952D8" w:rsidP="000952D8">
      <w:pPr>
        <w:pStyle w:val="Artculo"/>
        <w:numPr>
          <w:ilvl w:val="0"/>
          <w:numId w:val="0"/>
        </w:numPr>
        <w:spacing w:before="0"/>
        <w:outlineLvl w:val="2"/>
      </w:pPr>
      <w:bookmarkStart w:id="4" w:name="_Ref194754334"/>
      <w:bookmarkEnd w:id="1"/>
      <w:bookmarkEnd w:id="2"/>
      <w:bookmarkEnd w:id="3"/>
    </w:p>
    <w:bookmarkEnd w:id="4"/>
    <w:p w14:paraId="54C0FC14" w14:textId="1E07DB54" w:rsidR="00D57D9C" w:rsidRDefault="00D57D9C" w:rsidP="003E1283">
      <w:pPr>
        <w:pStyle w:val="Artculo"/>
        <w:spacing w:after="0"/>
        <w:ind w:left="0"/>
        <w:rPr>
          <w:b w:val="0"/>
        </w:rPr>
      </w:pPr>
      <w:r w:rsidRPr="00A4007A">
        <w:rPr>
          <w:b w:val="0"/>
        </w:rPr>
        <w:t xml:space="preserve">La presente resolución deberá notificarse a </w:t>
      </w:r>
      <w:r w:rsidR="00A5748B">
        <w:rPr>
          <w:b w:val="0"/>
        </w:rPr>
        <w:t xml:space="preserve">la Empresa de Energía de Arauca – </w:t>
      </w:r>
      <w:proofErr w:type="spellStart"/>
      <w:r w:rsidR="00A5748B">
        <w:rPr>
          <w:b w:val="0"/>
        </w:rPr>
        <w:t>Enelar</w:t>
      </w:r>
      <w:proofErr w:type="spellEnd"/>
      <w:r w:rsidR="00A5748B">
        <w:rPr>
          <w:b w:val="0"/>
        </w:rPr>
        <w:t xml:space="preserve"> </w:t>
      </w:r>
      <w:r>
        <w:rPr>
          <w:b w:val="0"/>
        </w:rPr>
        <w:t>E.S.P.</w:t>
      </w:r>
      <w:r w:rsidRPr="00F91043">
        <w:rPr>
          <w:b w:val="0"/>
        </w:rPr>
        <w:t xml:space="preserve"> </w:t>
      </w:r>
      <w:r w:rsidR="00563705">
        <w:rPr>
          <w:b w:val="0"/>
        </w:rPr>
        <w:t>C</w:t>
      </w:r>
      <w:r w:rsidRPr="00A4007A">
        <w:rPr>
          <w:b w:val="0"/>
        </w:rPr>
        <w:t>ontra lo aquí dispuesto no procede recurso alguno por haber finalizado la actuación administrativa correspondiente a la presentación de recursos previsto en la Ley.</w:t>
      </w:r>
    </w:p>
    <w:p w14:paraId="0A935BBE" w14:textId="77777777" w:rsidR="00D57D9C" w:rsidRPr="005B61AB" w:rsidRDefault="00D57D9C" w:rsidP="003E1283">
      <w:pPr>
        <w:spacing w:before="0" w:after="0"/>
        <w:jc w:val="center"/>
        <w:rPr>
          <w:bCs/>
        </w:rPr>
      </w:pPr>
    </w:p>
    <w:p w14:paraId="52333EA5" w14:textId="77777777" w:rsidR="00D57D9C" w:rsidRPr="00BF69C9" w:rsidRDefault="00D57D9C" w:rsidP="00D57D9C">
      <w:pPr>
        <w:spacing w:before="0" w:after="0"/>
        <w:jc w:val="center"/>
        <w:rPr>
          <w:b/>
        </w:rPr>
      </w:pPr>
      <w:r>
        <w:rPr>
          <w:b/>
        </w:rPr>
        <w:t>NOTIFÍQUESE</w:t>
      </w:r>
      <w:r w:rsidRPr="00BF69C9">
        <w:rPr>
          <w:b/>
        </w:rPr>
        <w:t xml:space="preserve"> Y CÚMPLASE</w:t>
      </w:r>
    </w:p>
    <w:p w14:paraId="12F729BE" w14:textId="77777777" w:rsidR="00D57D9C" w:rsidRPr="00BF69C9" w:rsidRDefault="00D57D9C" w:rsidP="005B61AB">
      <w:pPr>
        <w:spacing w:after="0"/>
        <w:ind w:right="425"/>
        <w:jc w:val="left"/>
      </w:pPr>
    </w:p>
    <w:p w14:paraId="2F0923C8" w14:textId="545C63A1" w:rsidR="00D57D9C" w:rsidRDefault="00D57D9C" w:rsidP="00D57D9C">
      <w:r w:rsidRPr="00BF69C9">
        <w:t xml:space="preserve">Dado en Bogotá D.C., </w:t>
      </w:r>
      <w:r w:rsidR="00A41BE4">
        <w:rPr>
          <w:b/>
          <w:bCs/>
        </w:rPr>
        <w:t>19</w:t>
      </w:r>
      <w:r w:rsidR="00925931" w:rsidRPr="00925931">
        <w:rPr>
          <w:b/>
          <w:bCs/>
        </w:rPr>
        <w:t xml:space="preserve"> </w:t>
      </w:r>
      <w:r w:rsidR="00A5748B">
        <w:rPr>
          <w:b/>
          <w:bCs/>
        </w:rPr>
        <w:t>OCT</w:t>
      </w:r>
      <w:r w:rsidR="00925931" w:rsidRPr="00925931">
        <w:rPr>
          <w:b/>
          <w:bCs/>
        </w:rPr>
        <w:t>. 2020</w:t>
      </w:r>
    </w:p>
    <w:p w14:paraId="2D0C1C1E" w14:textId="77777777" w:rsidR="00925931" w:rsidRPr="00BF69C9" w:rsidRDefault="00925931" w:rsidP="00D57D9C"/>
    <w:p w14:paraId="0CAE8D9F" w14:textId="551BB6C0" w:rsidR="00D57D9C" w:rsidRDefault="00D57D9C" w:rsidP="00F12562">
      <w:pPr>
        <w:spacing w:before="0" w:after="0"/>
      </w:pPr>
    </w:p>
    <w:p w14:paraId="233EC5FC" w14:textId="77777777" w:rsidR="00FC3DC5" w:rsidRDefault="00FC3DC5" w:rsidP="00F12562">
      <w:pPr>
        <w:spacing w:before="0" w:after="0"/>
      </w:pPr>
    </w:p>
    <w:p w14:paraId="57D72F3B" w14:textId="77777777" w:rsidR="00925931" w:rsidRPr="00BF69C9" w:rsidRDefault="00925931" w:rsidP="00F12562">
      <w:pPr>
        <w:spacing w:before="0" w:after="0"/>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925931" w14:paraId="3AAC3371" w14:textId="77777777" w:rsidTr="00925931">
        <w:trPr>
          <w:tblCellSpacing w:w="0" w:type="dxa"/>
          <w:jc w:val="center"/>
        </w:trPr>
        <w:tc>
          <w:tcPr>
            <w:tcW w:w="4820" w:type="dxa"/>
            <w:hideMark/>
          </w:tcPr>
          <w:p w14:paraId="1B15B973" w14:textId="77777777" w:rsidR="00925931" w:rsidRDefault="00925931">
            <w:pPr>
              <w:spacing w:before="0" w:after="0"/>
              <w:ind w:left="66"/>
              <w:contextualSpacing/>
              <w:jc w:val="center"/>
              <w:rPr>
                <w:rFonts w:cs="Arial"/>
                <w:b/>
              </w:rPr>
            </w:pPr>
            <w:r>
              <w:rPr>
                <w:rFonts w:cs="Arial"/>
                <w:b/>
              </w:rPr>
              <w:t>MIGUEL LOTERO ROBLEDO</w:t>
            </w:r>
          </w:p>
        </w:tc>
        <w:tc>
          <w:tcPr>
            <w:tcW w:w="4678" w:type="dxa"/>
            <w:hideMark/>
          </w:tcPr>
          <w:p w14:paraId="2B78218F" w14:textId="77777777" w:rsidR="00925931" w:rsidRDefault="00925931">
            <w:pPr>
              <w:spacing w:before="0" w:after="0"/>
              <w:ind w:left="69"/>
              <w:contextualSpacing/>
              <w:jc w:val="center"/>
              <w:rPr>
                <w:rFonts w:cs="Arial"/>
                <w:b/>
              </w:rPr>
            </w:pPr>
            <w:r>
              <w:rPr>
                <w:rFonts w:cs="Arial"/>
                <w:b/>
              </w:rPr>
              <w:t>JORGE ALBERTO VALENCIA MARÍN</w:t>
            </w:r>
          </w:p>
        </w:tc>
      </w:tr>
      <w:tr w:rsidR="00925931" w14:paraId="00454CB2" w14:textId="77777777" w:rsidTr="00925931">
        <w:trPr>
          <w:tblCellSpacing w:w="0" w:type="dxa"/>
          <w:jc w:val="center"/>
        </w:trPr>
        <w:tc>
          <w:tcPr>
            <w:tcW w:w="4820" w:type="dxa"/>
            <w:hideMark/>
          </w:tcPr>
          <w:p w14:paraId="7B3E58FE" w14:textId="77777777" w:rsidR="00925931" w:rsidRDefault="00925931">
            <w:pPr>
              <w:spacing w:before="0" w:after="0"/>
              <w:ind w:left="66"/>
              <w:contextualSpacing/>
              <w:jc w:val="center"/>
              <w:rPr>
                <w:rFonts w:eastAsia="Arial Unicode MS" w:cs="Arial"/>
                <w:color w:val="000000"/>
              </w:rPr>
            </w:pPr>
            <w:r>
              <w:rPr>
                <w:rFonts w:cs="Arial"/>
              </w:rPr>
              <w:t xml:space="preserve">Viceministro de Energía, </w:t>
            </w:r>
            <w:proofErr w:type="gramStart"/>
            <w:r>
              <w:rPr>
                <w:rFonts w:cs="Arial"/>
              </w:rPr>
              <w:t>Delegado</w:t>
            </w:r>
            <w:proofErr w:type="gramEnd"/>
            <w:r>
              <w:rPr>
                <w:rFonts w:cs="Arial"/>
              </w:rPr>
              <w:t xml:space="preserve"> del Ministro de Minas y Energía</w:t>
            </w:r>
          </w:p>
        </w:tc>
        <w:tc>
          <w:tcPr>
            <w:tcW w:w="4678" w:type="dxa"/>
            <w:hideMark/>
          </w:tcPr>
          <w:p w14:paraId="21E8EFD4" w14:textId="77777777" w:rsidR="00925931" w:rsidRDefault="00925931">
            <w:pPr>
              <w:spacing w:before="0" w:after="0"/>
              <w:contextualSpacing/>
              <w:jc w:val="center"/>
              <w:rPr>
                <w:rFonts w:eastAsia="Arial Unicode MS" w:cs="Arial"/>
                <w:color w:val="000000"/>
              </w:rPr>
            </w:pPr>
            <w:r>
              <w:rPr>
                <w:rFonts w:cs="Arial"/>
              </w:rPr>
              <w:t xml:space="preserve">Director Ejecutivo </w:t>
            </w:r>
          </w:p>
        </w:tc>
      </w:tr>
      <w:tr w:rsidR="00925931" w14:paraId="502136C4" w14:textId="77777777" w:rsidTr="00925931">
        <w:trPr>
          <w:tblCellSpacing w:w="0" w:type="dxa"/>
          <w:jc w:val="center"/>
        </w:trPr>
        <w:tc>
          <w:tcPr>
            <w:tcW w:w="4820" w:type="dxa"/>
            <w:hideMark/>
          </w:tcPr>
          <w:p w14:paraId="7D9BF05F" w14:textId="77777777" w:rsidR="00925931" w:rsidRDefault="00925931">
            <w:pPr>
              <w:spacing w:before="0" w:after="0"/>
              <w:ind w:left="66"/>
              <w:contextualSpacing/>
              <w:jc w:val="center"/>
              <w:rPr>
                <w:rFonts w:eastAsia="Arial Unicode MS" w:cs="Arial"/>
                <w:color w:val="000000"/>
              </w:rPr>
            </w:pPr>
            <w:r>
              <w:rPr>
                <w:rFonts w:cs="Arial"/>
              </w:rPr>
              <w:t>Presidente</w:t>
            </w:r>
          </w:p>
        </w:tc>
        <w:tc>
          <w:tcPr>
            <w:tcW w:w="4678" w:type="dxa"/>
          </w:tcPr>
          <w:p w14:paraId="6261770E" w14:textId="77777777" w:rsidR="00925931" w:rsidRDefault="00925931">
            <w:pPr>
              <w:spacing w:before="0" w:after="0"/>
              <w:contextualSpacing/>
              <w:jc w:val="center"/>
              <w:rPr>
                <w:rFonts w:eastAsia="Arial Unicode MS" w:cs="Arial"/>
                <w:color w:val="000000"/>
              </w:rPr>
            </w:pPr>
          </w:p>
        </w:tc>
      </w:tr>
    </w:tbl>
    <w:p w14:paraId="253EDF83" w14:textId="77777777" w:rsidR="00925931" w:rsidRDefault="00925931" w:rsidP="00925931">
      <w:pPr>
        <w:spacing w:before="0" w:after="0"/>
        <w:contextualSpacing/>
        <w:rPr>
          <w:b/>
        </w:rPr>
      </w:pPr>
    </w:p>
    <w:p w14:paraId="1F7BB7B3" w14:textId="77777777" w:rsidR="00D57D9C" w:rsidRPr="00BF69C9" w:rsidRDefault="00D57D9C" w:rsidP="00F12562">
      <w:pPr>
        <w:spacing w:before="0" w:after="0"/>
      </w:pPr>
    </w:p>
    <w:sectPr w:rsidR="00D57D9C" w:rsidRPr="00BF69C9" w:rsidSect="00925931">
      <w:headerReference w:type="default" r:id="rId10"/>
      <w:headerReference w:type="first" r:id="rId11"/>
      <w:type w:val="continuous"/>
      <w:pgSz w:w="12242" w:h="18722" w:code="123"/>
      <w:pgMar w:top="2268" w:right="1185"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9AB6" w14:textId="77777777" w:rsidR="0014599A" w:rsidRDefault="0014599A">
      <w:r>
        <w:separator/>
      </w:r>
    </w:p>
    <w:p w14:paraId="13E51C39" w14:textId="77777777" w:rsidR="0014599A" w:rsidRDefault="0014599A"/>
    <w:p w14:paraId="577883F5" w14:textId="77777777" w:rsidR="0014599A" w:rsidRDefault="0014599A" w:rsidP="00C851C0"/>
    <w:p w14:paraId="456B3242" w14:textId="77777777" w:rsidR="0014599A" w:rsidRDefault="0014599A"/>
  </w:endnote>
  <w:endnote w:type="continuationSeparator" w:id="0">
    <w:p w14:paraId="45C4CC45" w14:textId="77777777" w:rsidR="0014599A" w:rsidRDefault="0014599A">
      <w:r>
        <w:continuationSeparator/>
      </w:r>
    </w:p>
    <w:p w14:paraId="29DD4F01" w14:textId="77777777" w:rsidR="0014599A" w:rsidRDefault="0014599A"/>
    <w:p w14:paraId="2A2CAE55" w14:textId="77777777" w:rsidR="0014599A" w:rsidRDefault="0014599A" w:rsidP="00C851C0"/>
    <w:p w14:paraId="0F28CBF9" w14:textId="77777777" w:rsidR="0014599A" w:rsidRDefault="00145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45F5" w14:textId="77777777" w:rsidR="0014599A" w:rsidRDefault="0014599A">
      <w:r>
        <w:separator/>
      </w:r>
    </w:p>
    <w:p w14:paraId="0B448EBD" w14:textId="77777777" w:rsidR="0014599A" w:rsidRDefault="0014599A"/>
    <w:p w14:paraId="6024AE1E" w14:textId="77777777" w:rsidR="0014599A" w:rsidRDefault="0014599A" w:rsidP="00C851C0"/>
    <w:p w14:paraId="7A389D58" w14:textId="77777777" w:rsidR="0014599A" w:rsidRDefault="0014599A"/>
  </w:footnote>
  <w:footnote w:type="continuationSeparator" w:id="0">
    <w:p w14:paraId="3D43D106" w14:textId="77777777" w:rsidR="0014599A" w:rsidRDefault="0014599A">
      <w:r>
        <w:continuationSeparator/>
      </w:r>
    </w:p>
    <w:p w14:paraId="6DB6A4B3" w14:textId="77777777" w:rsidR="0014599A" w:rsidRDefault="0014599A"/>
    <w:p w14:paraId="12D958D9" w14:textId="77777777" w:rsidR="0014599A" w:rsidRDefault="0014599A" w:rsidP="00C851C0"/>
    <w:p w14:paraId="37322D03" w14:textId="77777777" w:rsidR="0014599A" w:rsidRDefault="00145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8426" w14:textId="5E15D004" w:rsidR="00DF68B3" w:rsidRPr="002560C5" w:rsidRDefault="00DF68B3"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A41BE4">
      <w:rPr>
        <w:rFonts w:cs="Arial"/>
        <w:bCs/>
        <w:szCs w:val="24"/>
        <w:u w:val="single"/>
      </w:rPr>
      <w:t>199</w:t>
    </w:r>
    <w:r w:rsidRPr="00925931">
      <w:rPr>
        <w:rFonts w:cs="Arial"/>
        <w:bCs/>
        <w:szCs w:val="24"/>
        <w:u w:val="single"/>
      </w:rPr>
      <w:tab/>
    </w:r>
    <w:r w:rsidRPr="002560C5">
      <w:rPr>
        <w:rFonts w:cs="Arial"/>
        <w:b w:val="0"/>
        <w:sz w:val="22"/>
        <w:szCs w:val="22"/>
      </w:rPr>
      <w:t xml:space="preserve">DE </w:t>
    </w:r>
    <w:r>
      <w:rPr>
        <w:rFonts w:cs="Arial"/>
        <w:b w:val="0"/>
        <w:sz w:val="22"/>
        <w:szCs w:val="22"/>
      </w:rPr>
      <w:t xml:space="preserve"> </w:t>
    </w:r>
    <w:r w:rsidR="00A41BE4">
      <w:rPr>
        <w:rFonts w:cs="Arial"/>
        <w:bCs/>
        <w:szCs w:val="24"/>
        <w:u w:val="single"/>
      </w:rPr>
      <w:t>19</w:t>
    </w:r>
    <w:r w:rsidRPr="00925931">
      <w:rPr>
        <w:rFonts w:cs="Arial"/>
        <w:bCs/>
        <w:szCs w:val="24"/>
        <w:u w:val="single"/>
      </w:rPr>
      <w:t xml:space="preserve"> </w:t>
    </w:r>
    <w:r w:rsidR="00901BF0">
      <w:rPr>
        <w:rFonts w:cs="Arial"/>
        <w:bCs/>
        <w:szCs w:val="24"/>
        <w:u w:val="single"/>
      </w:rPr>
      <w:t>OCT</w:t>
    </w:r>
    <w:r w:rsidRPr="00925931">
      <w:rPr>
        <w:rFonts w:cs="Arial"/>
        <w:bCs/>
        <w:szCs w:val="24"/>
        <w:u w:val="single"/>
      </w:rPr>
      <w:t>. 2020</w:t>
    </w:r>
    <w:r>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10</w:t>
    </w:r>
    <w:r w:rsidRPr="002560C5">
      <w:rPr>
        <w:rFonts w:cs="Arial"/>
        <w:b w:val="0"/>
        <w:sz w:val="22"/>
        <w:szCs w:val="22"/>
      </w:rPr>
      <w:fldChar w:fldCharType="end"/>
    </w:r>
    <w:r w:rsidRPr="002560C5">
      <w:rPr>
        <w:rFonts w:cs="Arial"/>
        <w:b w:val="0"/>
        <w:sz w:val="22"/>
        <w:szCs w:val="22"/>
      </w:rPr>
      <w:t>/</w:t>
    </w:r>
    <w:fldSimple w:instr=" NUMPAGES  \* MERGEFORMAT ">
      <w:r w:rsidRPr="00725C6A">
        <w:rPr>
          <w:rFonts w:cs="Arial"/>
          <w:b w:val="0"/>
          <w:noProof/>
          <w:sz w:val="22"/>
          <w:szCs w:val="22"/>
        </w:rPr>
        <w:t>10</w:t>
      </w:r>
    </w:fldSimple>
  </w:p>
  <w:p w14:paraId="4E395EF9" w14:textId="77777777" w:rsidR="00DF68B3" w:rsidRDefault="00DF68B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10CE358" wp14:editId="667A6109">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E1891CF"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09FD6701" w14:textId="1CBF78E4" w:rsidR="00DF68B3" w:rsidRPr="00F30572" w:rsidRDefault="00DF68B3" w:rsidP="00925931">
    <w:pPr>
      <w:pBdr>
        <w:bottom w:val="single" w:sz="4" w:space="1" w:color="auto"/>
      </w:pBdr>
      <w:spacing w:after="0"/>
      <w:rPr>
        <w:sz w:val="22"/>
        <w:szCs w:val="22"/>
      </w:rPr>
    </w:pPr>
    <w:r w:rsidRPr="00A444D5">
      <w:rPr>
        <w:sz w:val="22"/>
        <w:szCs w:val="22"/>
      </w:rPr>
      <w:t xml:space="preserve">Por la cual se resuelve el recurso de reposición interpuesto por </w:t>
    </w:r>
    <w:proofErr w:type="spellStart"/>
    <w:r w:rsidR="00EB4378">
      <w:rPr>
        <w:sz w:val="22"/>
        <w:szCs w:val="22"/>
      </w:rPr>
      <w:t>Enelar</w:t>
    </w:r>
    <w:proofErr w:type="spellEnd"/>
    <w:r w:rsidRPr="00A444D5">
      <w:rPr>
        <w:sz w:val="22"/>
        <w:szCs w:val="22"/>
      </w:rPr>
      <w:t xml:space="preserve"> S.A. E.S.P., contra la Resolución CREG </w:t>
    </w:r>
    <w:r w:rsidR="00EB4378">
      <w:rPr>
        <w:sz w:val="22"/>
        <w:szCs w:val="22"/>
      </w:rPr>
      <w:t>164</w:t>
    </w:r>
    <w:r w:rsidRPr="00A444D5">
      <w:rPr>
        <w:sz w:val="22"/>
        <w:szCs w:val="22"/>
      </w:rPr>
      <w:t xml:space="preserve"> de 20</w:t>
    </w:r>
    <w:r>
      <w:rPr>
        <w:sz w:val="22"/>
        <w:szCs w:val="22"/>
      </w:rPr>
      <w:t>20.</w:t>
    </w:r>
  </w:p>
  <w:p w14:paraId="0F23E461" w14:textId="77777777" w:rsidR="00DF68B3" w:rsidRDefault="00DF68B3" w:rsidP="0092593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096B" w14:textId="77777777" w:rsidR="00DF68B3" w:rsidRDefault="00DF68B3" w:rsidP="000B7990">
    <w:pPr>
      <w:pStyle w:val="Encabezado"/>
      <w:jc w:val="center"/>
      <w:rPr>
        <w:rFonts w:ascii="Arial" w:hAnsi="Arial" w:cs="Arial"/>
        <w:spacing w:val="20"/>
        <w:sz w:val="20"/>
      </w:rPr>
    </w:pPr>
    <w:r>
      <w:rPr>
        <w:rFonts w:ascii="Arial" w:hAnsi="Arial" w:cs="Arial"/>
        <w:spacing w:val="20"/>
        <w:sz w:val="20"/>
      </w:rPr>
      <w:t>República de Colombia</w:t>
    </w:r>
  </w:p>
  <w:p w14:paraId="14D21A87" w14:textId="77777777" w:rsidR="00DF68B3" w:rsidRDefault="00DF68B3">
    <w:pPr>
      <w:pStyle w:val="Encabezado"/>
      <w:jc w:val="center"/>
      <w:rPr>
        <w:rFonts w:ascii="Arial" w:hAnsi="Arial" w:cs="Arial"/>
        <w:spacing w:val="20"/>
        <w:sz w:val="20"/>
      </w:rPr>
    </w:pPr>
  </w:p>
  <w:p w14:paraId="5B50598D" w14:textId="77777777" w:rsidR="00DF68B3" w:rsidRDefault="00DF68B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FE98DB4" wp14:editId="3DEE2C39">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364699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1A1F79"/>
    <w:multiLevelType w:val="hybridMultilevel"/>
    <w:tmpl w:val="4FEEC04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B02367"/>
    <w:multiLevelType w:val="hybridMultilevel"/>
    <w:tmpl w:val="1ACEC9BC"/>
    <w:lvl w:ilvl="0" w:tplc="3FE0D530">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1C3277"/>
    <w:multiLevelType w:val="hybridMultilevel"/>
    <w:tmpl w:val="923CA92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C2158F5"/>
    <w:multiLevelType w:val="hybridMultilevel"/>
    <w:tmpl w:val="F8DE04F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1F3C0A20"/>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613D6D"/>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F49CD"/>
    <w:multiLevelType w:val="hybridMultilevel"/>
    <w:tmpl w:val="545A829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7904200"/>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6" w15:restartNumberingAfterBreak="0">
    <w:nsid w:val="412E558D"/>
    <w:multiLevelType w:val="multilevel"/>
    <w:tmpl w:val="760C23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B0C0C"/>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9AF101B"/>
    <w:multiLevelType w:val="hybridMultilevel"/>
    <w:tmpl w:val="6A8253AE"/>
    <w:lvl w:ilvl="0" w:tplc="6636A7A8">
      <w:start w:val="1"/>
      <w:numFmt w:val="decimal"/>
      <w:lvlText w:val="%1."/>
      <w:lvlJc w:val="left"/>
      <w:pPr>
        <w:ind w:left="928" w:hanging="360"/>
      </w:pPr>
      <w:rPr>
        <w:rFonts w:hint="default"/>
      </w:r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9" w15:restartNumberingAfterBreak="0">
    <w:nsid w:val="4F471EEB"/>
    <w:multiLevelType w:val="multilevel"/>
    <w:tmpl w:val="7F48610C"/>
    <w:name w:val="Nueva lista 3"/>
    <w:lvl w:ilvl="0">
      <w:start w:val="1"/>
      <w:numFmt w:val="decimal"/>
      <w:pStyle w:val="Artculo"/>
      <w:suff w:val="space"/>
      <w:lvlText w:val="Artículo %1."/>
      <w:lvlJc w:val="left"/>
      <w:pPr>
        <w:ind w:left="5813"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4B73E9"/>
    <w:multiLevelType w:val="hybridMultilevel"/>
    <w:tmpl w:val="C6DC644E"/>
    <w:lvl w:ilvl="0" w:tplc="F3E2EFFC">
      <w:start w:val="1"/>
      <w:numFmt w:val="bullet"/>
      <w:lvlText w:val=""/>
      <w:lvlJc w:val="left"/>
      <w:pPr>
        <w:ind w:left="927" w:hanging="360"/>
      </w:pPr>
      <w:rPr>
        <w:rFonts w:ascii="Symbol" w:hAnsi="Symbol" w:hint="default"/>
        <w:sz w:val="16"/>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2" w15:restartNumberingAfterBreak="0">
    <w:nsid w:val="668D7CCC"/>
    <w:multiLevelType w:val="hybridMultilevel"/>
    <w:tmpl w:val="981CDEFC"/>
    <w:lvl w:ilvl="0" w:tplc="E4CAC46A">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3" w15:restartNumberingAfterBreak="0">
    <w:nsid w:val="66D25E86"/>
    <w:multiLevelType w:val="hybridMultilevel"/>
    <w:tmpl w:val="00948EB4"/>
    <w:lvl w:ilvl="0" w:tplc="240A000F">
      <w:start w:val="1"/>
      <w:numFmt w:val="decimal"/>
      <w:lvlText w:val="%1."/>
      <w:lvlJc w:val="left"/>
      <w:pPr>
        <w:ind w:left="6" w:hanging="360"/>
      </w:pPr>
    </w:lvl>
    <w:lvl w:ilvl="1" w:tplc="240A0019" w:tentative="1">
      <w:start w:val="1"/>
      <w:numFmt w:val="lowerLetter"/>
      <w:lvlText w:val="%2."/>
      <w:lvlJc w:val="left"/>
      <w:pPr>
        <w:ind w:left="726" w:hanging="360"/>
      </w:pPr>
    </w:lvl>
    <w:lvl w:ilvl="2" w:tplc="240A001B" w:tentative="1">
      <w:start w:val="1"/>
      <w:numFmt w:val="lowerRoman"/>
      <w:lvlText w:val="%3."/>
      <w:lvlJc w:val="right"/>
      <w:pPr>
        <w:ind w:left="1446" w:hanging="180"/>
      </w:pPr>
    </w:lvl>
    <w:lvl w:ilvl="3" w:tplc="240A000F" w:tentative="1">
      <w:start w:val="1"/>
      <w:numFmt w:val="decimal"/>
      <w:lvlText w:val="%4."/>
      <w:lvlJc w:val="left"/>
      <w:pPr>
        <w:ind w:left="2166" w:hanging="360"/>
      </w:pPr>
    </w:lvl>
    <w:lvl w:ilvl="4" w:tplc="240A0019" w:tentative="1">
      <w:start w:val="1"/>
      <w:numFmt w:val="lowerLetter"/>
      <w:lvlText w:val="%5."/>
      <w:lvlJc w:val="left"/>
      <w:pPr>
        <w:ind w:left="2886" w:hanging="360"/>
      </w:pPr>
    </w:lvl>
    <w:lvl w:ilvl="5" w:tplc="240A001B" w:tentative="1">
      <w:start w:val="1"/>
      <w:numFmt w:val="lowerRoman"/>
      <w:lvlText w:val="%6."/>
      <w:lvlJc w:val="right"/>
      <w:pPr>
        <w:ind w:left="3606" w:hanging="180"/>
      </w:pPr>
    </w:lvl>
    <w:lvl w:ilvl="6" w:tplc="240A000F" w:tentative="1">
      <w:start w:val="1"/>
      <w:numFmt w:val="decimal"/>
      <w:lvlText w:val="%7."/>
      <w:lvlJc w:val="left"/>
      <w:pPr>
        <w:ind w:left="4326" w:hanging="360"/>
      </w:pPr>
    </w:lvl>
    <w:lvl w:ilvl="7" w:tplc="240A0019" w:tentative="1">
      <w:start w:val="1"/>
      <w:numFmt w:val="lowerLetter"/>
      <w:lvlText w:val="%8."/>
      <w:lvlJc w:val="left"/>
      <w:pPr>
        <w:ind w:left="5046" w:hanging="360"/>
      </w:pPr>
    </w:lvl>
    <w:lvl w:ilvl="8" w:tplc="240A001B" w:tentative="1">
      <w:start w:val="1"/>
      <w:numFmt w:val="lowerRoman"/>
      <w:lvlText w:val="%9."/>
      <w:lvlJc w:val="right"/>
      <w:pPr>
        <w:ind w:left="5766" w:hanging="180"/>
      </w:pPr>
    </w:lvl>
  </w:abstractNum>
  <w:abstractNum w:abstractNumId="24" w15:restartNumberingAfterBreak="0">
    <w:nsid w:val="68572B07"/>
    <w:multiLevelType w:val="hybridMultilevel"/>
    <w:tmpl w:val="E93EA13A"/>
    <w:lvl w:ilvl="0" w:tplc="240A0013">
      <w:start w:val="1"/>
      <w:numFmt w:val="upperRoman"/>
      <w:lvlText w:val="%1."/>
      <w:lvlJc w:val="right"/>
      <w:pPr>
        <w:ind w:left="1068" w:hanging="360"/>
      </w:pPr>
    </w:lvl>
    <w:lvl w:ilvl="1" w:tplc="AF468F8A">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28377A"/>
    <w:multiLevelType w:val="hybridMultilevel"/>
    <w:tmpl w:val="1638D45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9" w15:restartNumberingAfterBreak="0">
    <w:nsid w:val="7F000A0B"/>
    <w:multiLevelType w:val="hybridMultilevel"/>
    <w:tmpl w:val="77FA4082"/>
    <w:lvl w:ilvl="0" w:tplc="11B6CD2A">
      <w:start w:val="1"/>
      <w:numFmt w:val="decimal"/>
      <w:lvlText w:val="%1."/>
      <w:lvlJc w:val="left"/>
      <w:pPr>
        <w:ind w:left="928" w:hanging="360"/>
      </w:pPr>
      <w:rPr>
        <w:rFonts w:hint="default"/>
      </w:rPr>
    </w:lvl>
    <w:lvl w:ilvl="1" w:tplc="11B6CD2A">
      <w:start w:val="1"/>
      <w:numFmt w:val="decimal"/>
      <w:lvlText w:val="%2."/>
      <w:lvlJc w:val="left"/>
      <w:pPr>
        <w:ind w:left="1648" w:hanging="360"/>
      </w:pPr>
      <w:rPr>
        <w:rFonts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1"/>
  </w:num>
  <w:num w:numId="2">
    <w:abstractNumId w:val="11"/>
  </w:num>
  <w:num w:numId="3">
    <w:abstractNumId w:val="20"/>
  </w:num>
  <w:num w:numId="4">
    <w:abstractNumId w:val="19"/>
  </w:num>
  <w:num w:numId="5">
    <w:abstractNumId w:val="26"/>
  </w:num>
  <w:num w:numId="6">
    <w:abstractNumId w:val="12"/>
  </w:num>
  <w:num w:numId="7">
    <w:abstractNumId w:val="27"/>
  </w:num>
  <w:num w:numId="8">
    <w:abstractNumId w:val="21"/>
  </w:num>
  <w:num w:numId="9">
    <w:abstractNumId w:val="13"/>
  </w:num>
  <w:num w:numId="10">
    <w:abstractNumId w:val="24"/>
  </w:num>
  <w:num w:numId="11">
    <w:abstractNumId w:val="7"/>
  </w:num>
  <w:num w:numId="12">
    <w:abstractNumId w:val="14"/>
  </w:num>
  <w:num w:numId="13">
    <w:abstractNumId w:val="10"/>
  </w:num>
  <w:num w:numId="14">
    <w:abstractNumId w:val="4"/>
  </w:num>
  <w:num w:numId="15">
    <w:abstractNumId w:val="29"/>
  </w:num>
  <w:num w:numId="16">
    <w:abstractNumId w:val="22"/>
  </w:num>
  <w:num w:numId="17">
    <w:abstractNumId w:val="17"/>
  </w:num>
  <w:num w:numId="18">
    <w:abstractNumId w:val="6"/>
  </w:num>
  <w:num w:numId="19">
    <w:abstractNumId w:val="9"/>
  </w:num>
  <w:num w:numId="20">
    <w:abstractNumId w:val="18"/>
  </w:num>
  <w:num w:numId="21">
    <w:abstractNumId w:val="3"/>
  </w:num>
  <w:num w:numId="22">
    <w:abstractNumId w:val="28"/>
  </w:num>
  <w:num w:numId="23">
    <w:abstractNumId w:val="23"/>
  </w:num>
  <w:num w:numId="24">
    <w:abstractNumId w:val="16"/>
  </w:num>
  <w:num w:numId="25">
    <w:abstractNumId w:val="2"/>
  </w:num>
  <w:num w:numId="26">
    <w:abstractNumId w:val="26"/>
  </w:num>
  <w:num w:numId="27">
    <w:abstractNumId w:val="26"/>
  </w:num>
  <w:num w:numId="2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2A12"/>
    <w:rsid w:val="00053BE6"/>
    <w:rsid w:val="00055984"/>
    <w:rsid w:val="00056ECE"/>
    <w:rsid w:val="0005705F"/>
    <w:rsid w:val="0005740C"/>
    <w:rsid w:val="00063454"/>
    <w:rsid w:val="00063657"/>
    <w:rsid w:val="00070C9E"/>
    <w:rsid w:val="0007409E"/>
    <w:rsid w:val="00076680"/>
    <w:rsid w:val="00076A1D"/>
    <w:rsid w:val="000771FB"/>
    <w:rsid w:val="00077A23"/>
    <w:rsid w:val="0008073E"/>
    <w:rsid w:val="0008115D"/>
    <w:rsid w:val="000821D9"/>
    <w:rsid w:val="00082B34"/>
    <w:rsid w:val="00082FE9"/>
    <w:rsid w:val="000831AC"/>
    <w:rsid w:val="000837A5"/>
    <w:rsid w:val="00083AA8"/>
    <w:rsid w:val="00084D2F"/>
    <w:rsid w:val="00084F74"/>
    <w:rsid w:val="000857D1"/>
    <w:rsid w:val="0008751B"/>
    <w:rsid w:val="0008776A"/>
    <w:rsid w:val="0009104E"/>
    <w:rsid w:val="0009196C"/>
    <w:rsid w:val="00091CDB"/>
    <w:rsid w:val="000952D8"/>
    <w:rsid w:val="00095EA2"/>
    <w:rsid w:val="000A1319"/>
    <w:rsid w:val="000A19AC"/>
    <w:rsid w:val="000A23C5"/>
    <w:rsid w:val="000A38CC"/>
    <w:rsid w:val="000A4384"/>
    <w:rsid w:val="000A48F8"/>
    <w:rsid w:val="000A5CC5"/>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391"/>
    <w:rsid w:val="000E25A4"/>
    <w:rsid w:val="000E2A42"/>
    <w:rsid w:val="000E3D26"/>
    <w:rsid w:val="000E4908"/>
    <w:rsid w:val="000F30B5"/>
    <w:rsid w:val="000F3141"/>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38B9"/>
    <w:rsid w:val="001147FF"/>
    <w:rsid w:val="001177E6"/>
    <w:rsid w:val="00126B7F"/>
    <w:rsid w:val="0012783F"/>
    <w:rsid w:val="00130CF9"/>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9A"/>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BE1"/>
    <w:rsid w:val="00164E00"/>
    <w:rsid w:val="00166AA9"/>
    <w:rsid w:val="00166B53"/>
    <w:rsid w:val="001710F9"/>
    <w:rsid w:val="00171B59"/>
    <w:rsid w:val="001762DD"/>
    <w:rsid w:val="00177652"/>
    <w:rsid w:val="001778BC"/>
    <w:rsid w:val="00177D48"/>
    <w:rsid w:val="001802E9"/>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C0C42"/>
    <w:rsid w:val="001C2018"/>
    <w:rsid w:val="001C32F7"/>
    <w:rsid w:val="001C36F4"/>
    <w:rsid w:val="001C3877"/>
    <w:rsid w:val="001C4A3C"/>
    <w:rsid w:val="001C601E"/>
    <w:rsid w:val="001C6E23"/>
    <w:rsid w:val="001D010F"/>
    <w:rsid w:val="001D0772"/>
    <w:rsid w:val="001D2E82"/>
    <w:rsid w:val="001D31E0"/>
    <w:rsid w:val="001D3333"/>
    <w:rsid w:val="001D516B"/>
    <w:rsid w:val="001D633A"/>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367D"/>
    <w:rsid w:val="00214328"/>
    <w:rsid w:val="00214F04"/>
    <w:rsid w:val="00216E8C"/>
    <w:rsid w:val="00217D47"/>
    <w:rsid w:val="00221054"/>
    <w:rsid w:val="00221277"/>
    <w:rsid w:val="00223E50"/>
    <w:rsid w:val="0022483E"/>
    <w:rsid w:val="00224FC9"/>
    <w:rsid w:val="002257C4"/>
    <w:rsid w:val="00227061"/>
    <w:rsid w:val="00227870"/>
    <w:rsid w:val="00227E1E"/>
    <w:rsid w:val="0023338E"/>
    <w:rsid w:val="002352B9"/>
    <w:rsid w:val="0023598E"/>
    <w:rsid w:val="0023621E"/>
    <w:rsid w:val="002367F5"/>
    <w:rsid w:val="002368FC"/>
    <w:rsid w:val="00237EDC"/>
    <w:rsid w:val="00240640"/>
    <w:rsid w:val="00242A95"/>
    <w:rsid w:val="00242F2B"/>
    <w:rsid w:val="002436B9"/>
    <w:rsid w:val="00243A0A"/>
    <w:rsid w:val="002444FF"/>
    <w:rsid w:val="00245E5D"/>
    <w:rsid w:val="002525DE"/>
    <w:rsid w:val="00253D8F"/>
    <w:rsid w:val="0025525F"/>
    <w:rsid w:val="00255960"/>
    <w:rsid w:val="00255FEF"/>
    <w:rsid w:val="002560C5"/>
    <w:rsid w:val="00256DBC"/>
    <w:rsid w:val="00256EA4"/>
    <w:rsid w:val="002571C8"/>
    <w:rsid w:val="002578B3"/>
    <w:rsid w:val="002579DC"/>
    <w:rsid w:val="00257A41"/>
    <w:rsid w:val="00257AA4"/>
    <w:rsid w:val="002603B0"/>
    <w:rsid w:val="00260906"/>
    <w:rsid w:val="00261CF7"/>
    <w:rsid w:val="00262248"/>
    <w:rsid w:val="0026282C"/>
    <w:rsid w:val="00262B94"/>
    <w:rsid w:val="002631B1"/>
    <w:rsid w:val="00264C6C"/>
    <w:rsid w:val="00264F14"/>
    <w:rsid w:val="0026521A"/>
    <w:rsid w:val="002654BA"/>
    <w:rsid w:val="002657E2"/>
    <w:rsid w:val="00266CD6"/>
    <w:rsid w:val="002673AC"/>
    <w:rsid w:val="00267F2C"/>
    <w:rsid w:val="00270C4A"/>
    <w:rsid w:val="0027278C"/>
    <w:rsid w:val="00273484"/>
    <w:rsid w:val="002739BD"/>
    <w:rsid w:val="00274C95"/>
    <w:rsid w:val="00275719"/>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548E"/>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0BE1"/>
    <w:rsid w:val="002E1770"/>
    <w:rsid w:val="002E1AF2"/>
    <w:rsid w:val="002E1F65"/>
    <w:rsid w:val="002E635C"/>
    <w:rsid w:val="002E7997"/>
    <w:rsid w:val="002F026E"/>
    <w:rsid w:val="002F0734"/>
    <w:rsid w:val="002F22EB"/>
    <w:rsid w:val="002F3491"/>
    <w:rsid w:val="002F3712"/>
    <w:rsid w:val="002F46E7"/>
    <w:rsid w:val="002F72DB"/>
    <w:rsid w:val="002F75C0"/>
    <w:rsid w:val="002F7B19"/>
    <w:rsid w:val="003008A1"/>
    <w:rsid w:val="00302EFB"/>
    <w:rsid w:val="0030336F"/>
    <w:rsid w:val="003040BE"/>
    <w:rsid w:val="0030641B"/>
    <w:rsid w:val="0030662B"/>
    <w:rsid w:val="00307E9C"/>
    <w:rsid w:val="00307F8B"/>
    <w:rsid w:val="00307F96"/>
    <w:rsid w:val="003101DA"/>
    <w:rsid w:val="003111C3"/>
    <w:rsid w:val="00312443"/>
    <w:rsid w:val="00312DDD"/>
    <w:rsid w:val="00313119"/>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549A8"/>
    <w:rsid w:val="003619C3"/>
    <w:rsid w:val="00361EF5"/>
    <w:rsid w:val="00363316"/>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066"/>
    <w:rsid w:val="00380F32"/>
    <w:rsid w:val="00381AAD"/>
    <w:rsid w:val="00383AB4"/>
    <w:rsid w:val="00385A73"/>
    <w:rsid w:val="00386A4D"/>
    <w:rsid w:val="00386A9A"/>
    <w:rsid w:val="00387C27"/>
    <w:rsid w:val="0039127D"/>
    <w:rsid w:val="0039155D"/>
    <w:rsid w:val="0039158A"/>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0A50"/>
    <w:rsid w:val="003C156A"/>
    <w:rsid w:val="003C242C"/>
    <w:rsid w:val="003C3447"/>
    <w:rsid w:val="003C34F3"/>
    <w:rsid w:val="003C4072"/>
    <w:rsid w:val="003C7029"/>
    <w:rsid w:val="003D0607"/>
    <w:rsid w:val="003D076C"/>
    <w:rsid w:val="003D1367"/>
    <w:rsid w:val="003D160E"/>
    <w:rsid w:val="003D1FD8"/>
    <w:rsid w:val="003D2CCA"/>
    <w:rsid w:val="003D34F9"/>
    <w:rsid w:val="003D38E3"/>
    <w:rsid w:val="003D4D4F"/>
    <w:rsid w:val="003D6335"/>
    <w:rsid w:val="003D7344"/>
    <w:rsid w:val="003E01CE"/>
    <w:rsid w:val="003E0745"/>
    <w:rsid w:val="003E1283"/>
    <w:rsid w:val="003E3442"/>
    <w:rsid w:val="003E5374"/>
    <w:rsid w:val="003E5626"/>
    <w:rsid w:val="003E5647"/>
    <w:rsid w:val="003E7112"/>
    <w:rsid w:val="003E7817"/>
    <w:rsid w:val="003E78B5"/>
    <w:rsid w:val="003F1778"/>
    <w:rsid w:val="003F4BC3"/>
    <w:rsid w:val="003F54A4"/>
    <w:rsid w:val="003F70F2"/>
    <w:rsid w:val="003F77E3"/>
    <w:rsid w:val="003F7F77"/>
    <w:rsid w:val="00400A3D"/>
    <w:rsid w:val="0040199C"/>
    <w:rsid w:val="00402C03"/>
    <w:rsid w:val="00405029"/>
    <w:rsid w:val="00406FA9"/>
    <w:rsid w:val="0040781C"/>
    <w:rsid w:val="00407940"/>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4EA8"/>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3A7C"/>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135"/>
    <w:rsid w:val="00485CA3"/>
    <w:rsid w:val="00490CC9"/>
    <w:rsid w:val="00492C4A"/>
    <w:rsid w:val="00493934"/>
    <w:rsid w:val="00495EFD"/>
    <w:rsid w:val="004960E9"/>
    <w:rsid w:val="00497384"/>
    <w:rsid w:val="00497DC9"/>
    <w:rsid w:val="004A03A3"/>
    <w:rsid w:val="004A2E88"/>
    <w:rsid w:val="004A5305"/>
    <w:rsid w:val="004A6144"/>
    <w:rsid w:val="004A6D92"/>
    <w:rsid w:val="004B132B"/>
    <w:rsid w:val="004B13C6"/>
    <w:rsid w:val="004B41C9"/>
    <w:rsid w:val="004B4560"/>
    <w:rsid w:val="004B7FAF"/>
    <w:rsid w:val="004C0257"/>
    <w:rsid w:val="004C0564"/>
    <w:rsid w:val="004C05BC"/>
    <w:rsid w:val="004C687E"/>
    <w:rsid w:val="004D040D"/>
    <w:rsid w:val="004D182B"/>
    <w:rsid w:val="004D31A3"/>
    <w:rsid w:val="004D3F54"/>
    <w:rsid w:val="004D4B8C"/>
    <w:rsid w:val="004D5A3A"/>
    <w:rsid w:val="004D6BC4"/>
    <w:rsid w:val="004D72B2"/>
    <w:rsid w:val="004D7634"/>
    <w:rsid w:val="004E1214"/>
    <w:rsid w:val="004E196A"/>
    <w:rsid w:val="004E410F"/>
    <w:rsid w:val="004E55D4"/>
    <w:rsid w:val="004E5ABF"/>
    <w:rsid w:val="004E5EAA"/>
    <w:rsid w:val="004E611A"/>
    <w:rsid w:val="004E650C"/>
    <w:rsid w:val="004F0852"/>
    <w:rsid w:val="004F165C"/>
    <w:rsid w:val="004F177E"/>
    <w:rsid w:val="004F17CA"/>
    <w:rsid w:val="004F3DF8"/>
    <w:rsid w:val="004F5F72"/>
    <w:rsid w:val="004F6360"/>
    <w:rsid w:val="004F6460"/>
    <w:rsid w:val="004F66B7"/>
    <w:rsid w:val="004F78A4"/>
    <w:rsid w:val="00500953"/>
    <w:rsid w:val="005010CF"/>
    <w:rsid w:val="00501B69"/>
    <w:rsid w:val="005044C6"/>
    <w:rsid w:val="0050455E"/>
    <w:rsid w:val="0050645A"/>
    <w:rsid w:val="00506AFF"/>
    <w:rsid w:val="00506E54"/>
    <w:rsid w:val="00507DC6"/>
    <w:rsid w:val="00511DEF"/>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2A9B"/>
    <w:rsid w:val="00543038"/>
    <w:rsid w:val="00543B0C"/>
    <w:rsid w:val="00544F82"/>
    <w:rsid w:val="00545DA9"/>
    <w:rsid w:val="005460E7"/>
    <w:rsid w:val="00546568"/>
    <w:rsid w:val="00546CD5"/>
    <w:rsid w:val="005509D2"/>
    <w:rsid w:val="00551C12"/>
    <w:rsid w:val="00554752"/>
    <w:rsid w:val="00554C96"/>
    <w:rsid w:val="00555BA6"/>
    <w:rsid w:val="00555F0E"/>
    <w:rsid w:val="00557262"/>
    <w:rsid w:val="0055791F"/>
    <w:rsid w:val="00560A68"/>
    <w:rsid w:val="005624BA"/>
    <w:rsid w:val="005628C1"/>
    <w:rsid w:val="00563705"/>
    <w:rsid w:val="00563E79"/>
    <w:rsid w:val="0056428B"/>
    <w:rsid w:val="00564B67"/>
    <w:rsid w:val="00564B8B"/>
    <w:rsid w:val="00564EDF"/>
    <w:rsid w:val="0056570C"/>
    <w:rsid w:val="00566685"/>
    <w:rsid w:val="005673AC"/>
    <w:rsid w:val="00570CC7"/>
    <w:rsid w:val="005711EC"/>
    <w:rsid w:val="005714A3"/>
    <w:rsid w:val="00571C46"/>
    <w:rsid w:val="00571D26"/>
    <w:rsid w:val="00573248"/>
    <w:rsid w:val="00574008"/>
    <w:rsid w:val="005750F5"/>
    <w:rsid w:val="00580DCC"/>
    <w:rsid w:val="005843A4"/>
    <w:rsid w:val="00585CF8"/>
    <w:rsid w:val="00585EEC"/>
    <w:rsid w:val="00586CF2"/>
    <w:rsid w:val="00590FA3"/>
    <w:rsid w:val="005912D1"/>
    <w:rsid w:val="0059145D"/>
    <w:rsid w:val="00591A33"/>
    <w:rsid w:val="00592587"/>
    <w:rsid w:val="00592A56"/>
    <w:rsid w:val="00593C4F"/>
    <w:rsid w:val="005943AA"/>
    <w:rsid w:val="005946A8"/>
    <w:rsid w:val="00595129"/>
    <w:rsid w:val="0059537B"/>
    <w:rsid w:val="005953C5"/>
    <w:rsid w:val="005A01FB"/>
    <w:rsid w:val="005A0E0C"/>
    <w:rsid w:val="005A2071"/>
    <w:rsid w:val="005A35ED"/>
    <w:rsid w:val="005A3E1C"/>
    <w:rsid w:val="005A4407"/>
    <w:rsid w:val="005A59EF"/>
    <w:rsid w:val="005A5B8B"/>
    <w:rsid w:val="005A648D"/>
    <w:rsid w:val="005B1C7E"/>
    <w:rsid w:val="005B2098"/>
    <w:rsid w:val="005B4299"/>
    <w:rsid w:val="005B5C88"/>
    <w:rsid w:val="005B61AB"/>
    <w:rsid w:val="005B6CB3"/>
    <w:rsid w:val="005B6E70"/>
    <w:rsid w:val="005B7603"/>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5539"/>
    <w:rsid w:val="005F6F41"/>
    <w:rsid w:val="005F7013"/>
    <w:rsid w:val="00601DDF"/>
    <w:rsid w:val="00605DA0"/>
    <w:rsid w:val="00610A14"/>
    <w:rsid w:val="0061112B"/>
    <w:rsid w:val="00611B5C"/>
    <w:rsid w:val="00614138"/>
    <w:rsid w:val="00614509"/>
    <w:rsid w:val="0061581B"/>
    <w:rsid w:val="006166B9"/>
    <w:rsid w:val="00616B17"/>
    <w:rsid w:val="00617203"/>
    <w:rsid w:val="00620164"/>
    <w:rsid w:val="006203E4"/>
    <w:rsid w:val="00623032"/>
    <w:rsid w:val="006236DF"/>
    <w:rsid w:val="00625D9F"/>
    <w:rsid w:val="00625DC6"/>
    <w:rsid w:val="006263B4"/>
    <w:rsid w:val="0062729D"/>
    <w:rsid w:val="00627335"/>
    <w:rsid w:val="006327E7"/>
    <w:rsid w:val="00632871"/>
    <w:rsid w:val="00635B22"/>
    <w:rsid w:val="00635D7B"/>
    <w:rsid w:val="00636835"/>
    <w:rsid w:val="00637F1B"/>
    <w:rsid w:val="00641554"/>
    <w:rsid w:val="006421B1"/>
    <w:rsid w:val="0064343E"/>
    <w:rsid w:val="0064391D"/>
    <w:rsid w:val="00643A45"/>
    <w:rsid w:val="00644E86"/>
    <w:rsid w:val="00645BF9"/>
    <w:rsid w:val="00646656"/>
    <w:rsid w:val="00646756"/>
    <w:rsid w:val="006508AB"/>
    <w:rsid w:val="00650D7D"/>
    <w:rsid w:val="00651154"/>
    <w:rsid w:val="006516F4"/>
    <w:rsid w:val="00651821"/>
    <w:rsid w:val="00651BBF"/>
    <w:rsid w:val="00651C8E"/>
    <w:rsid w:val="006528E5"/>
    <w:rsid w:val="00654384"/>
    <w:rsid w:val="006575C8"/>
    <w:rsid w:val="006622B2"/>
    <w:rsid w:val="00666A1D"/>
    <w:rsid w:val="006675CD"/>
    <w:rsid w:val="00667AD5"/>
    <w:rsid w:val="0067238D"/>
    <w:rsid w:val="006727A7"/>
    <w:rsid w:val="00672B29"/>
    <w:rsid w:val="006740B2"/>
    <w:rsid w:val="00674313"/>
    <w:rsid w:val="006747D5"/>
    <w:rsid w:val="00675985"/>
    <w:rsid w:val="00677E6A"/>
    <w:rsid w:val="00680BFA"/>
    <w:rsid w:val="00680F32"/>
    <w:rsid w:val="006834A5"/>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B7D1E"/>
    <w:rsid w:val="006C1FD7"/>
    <w:rsid w:val="006C3E16"/>
    <w:rsid w:val="006C4912"/>
    <w:rsid w:val="006C5AFE"/>
    <w:rsid w:val="006C7715"/>
    <w:rsid w:val="006C7AF6"/>
    <w:rsid w:val="006D21D6"/>
    <w:rsid w:val="006D2747"/>
    <w:rsid w:val="006D30B1"/>
    <w:rsid w:val="006D5E04"/>
    <w:rsid w:val="006E0A54"/>
    <w:rsid w:val="006E155D"/>
    <w:rsid w:val="006E160E"/>
    <w:rsid w:val="006E1EEA"/>
    <w:rsid w:val="006E4298"/>
    <w:rsid w:val="006E4C15"/>
    <w:rsid w:val="006E5FC3"/>
    <w:rsid w:val="006F20BB"/>
    <w:rsid w:val="006F268E"/>
    <w:rsid w:val="006F2EC8"/>
    <w:rsid w:val="006F33A3"/>
    <w:rsid w:val="006F3970"/>
    <w:rsid w:val="006F4824"/>
    <w:rsid w:val="006F56D0"/>
    <w:rsid w:val="006F5D55"/>
    <w:rsid w:val="006F5E13"/>
    <w:rsid w:val="006F6D95"/>
    <w:rsid w:val="006F7CFE"/>
    <w:rsid w:val="00702937"/>
    <w:rsid w:val="00705F85"/>
    <w:rsid w:val="00706F13"/>
    <w:rsid w:val="007072E8"/>
    <w:rsid w:val="007076FB"/>
    <w:rsid w:val="00710FF1"/>
    <w:rsid w:val="00711878"/>
    <w:rsid w:val="007127EF"/>
    <w:rsid w:val="007134B4"/>
    <w:rsid w:val="00713F03"/>
    <w:rsid w:val="00714A31"/>
    <w:rsid w:val="0071618D"/>
    <w:rsid w:val="007209A6"/>
    <w:rsid w:val="0072116F"/>
    <w:rsid w:val="00721534"/>
    <w:rsid w:val="00721A52"/>
    <w:rsid w:val="00721D5B"/>
    <w:rsid w:val="00722B3D"/>
    <w:rsid w:val="0072386E"/>
    <w:rsid w:val="00723CF0"/>
    <w:rsid w:val="0072463D"/>
    <w:rsid w:val="00724792"/>
    <w:rsid w:val="00724A10"/>
    <w:rsid w:val="00724C58"/>
    <w:rsid w:val="00725C6A"/>
    <w:rsid w:val="00725E0C"/>
    <w:rsid w:val="00725FA4"/>
    <w:rsid w:val="00726548"/>
    <w:rsid w:val="00727B2C"/>
    <w:rsid w:val="00727D69"/>
    <w:rsid w:val="00732E0B"/>
    <w:rsid w:val="00732FDC"/>
    <w:rsid w:val="00733492"/>
    <w:rsid w:val="007337B8"/>
    <w:rsid w:val="00733DD7"/>
    <w:rsid w:val="007340CC"/>
    <w:rsid w:val="00734187"/>
    <w:rsid w:val="00734C73"/>
    <w:rsid w:val="00735BB3"/>
    <w:rsid w:val="00735D96"/>
    <w:rsid w:val="0073688B"/>
    <w:rsid w:val="00740446"/>
    <w:rsid w:val="007438A9"/>
    <w:rsid w:val="00743E7F"/>
    <w:rsid w:val="0074491E"/>
    <w:rsid w:val="00745A18"/>
    <w:rsid w:val="00745C85"/>
    <w:rsid w:val="007511E4"/>
    <w:rsid w:val="0075578E"/>
    <w:rsid w:val="007601EE"/>
    <w:rsid w:val="007602F3"/>
    <w:rsid w:val="0076163F"/>
    <w:rsid w:val="007618FE"/>
    <w:rsid w:val="0076247A"/>
    <w:rsid w:val="00762C63"/>
    <w:rsid w:val="00762FB0"/>
    <w:rsid w:val="00763175"/>
    <w:rsid w:val="00763381"/>
    <w:rsid w:val="00767391"/>
    <w:rsid w:val="007705CD"/>
    <w:rsid w:val="00774ABE"/>
    <w:rsid w:val="00775964"/>
    <w:rsid w:val="00775A0F"/>
    <w:rsid w:val="0077639F"/>
    <w:rsid w:val="007765FE"/>
    <w:rsid w:val="007766B3"/>
    <w:rsid w:val="00777163"/>
    <w:rsid w:val="00781E1A"/>
    <w:rsid w:val="007824C8"/>
    <w:rsid w:val="0078357E"/>
    <w:rsid w:val="00783FEE"/>
    <w:rsid w:val="00785678"/>
    <w:rsid w:val="00787E5A"/>
    <w:rsid w:val="00790375"/>
    <w:rsid w:val="007910F2"/>
    <w:rsid w:val="00791E7E"/>
    <w:rsid w:val="007928B7"/>
    <w:rsid w:val="00793C5D"/>
    <w:rsid w:val="00794E2E"/>
    <w:rsid w:val="00795373"/>
    <w:rsid w:val="00795BFB"/>
    <w:rsid w:val="0079643A"/>
    <w:rsid w:val="007A060C"/>
    <w:rsid w:val="007A5E57"/>
    <w:rsid w:val="007A7CE2"/>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A61"/>
    <w:rsid w:val="007F0ED1"/>
    <w:rsid w:val="007F1280"/>
    <w:rsid w:val="007F433E"/>
    <w:rsid w:val="007F4F12"/>
    <w:rsid w:val="007F6527"/>
    <w:rsid w:val="007F6C99"/>
    <w:rsid w:val="007F7C1B"/>
    <w:rsid w:val="00800D21"/>
    <w:rsid w:val="00801F33"/>
    <w:rsid w:val="00802E44"/>
    <w:rsid w:val="00803071"/>
    <w:rsid w:val="0080401E"/>
    <w:rsid w:val="008043BB"/>
    <w:rsid w:val="00804D2E"/>
    <w:rsid w:val="00806C01"/>
    <w:rsid w:val="00806CDF"/>
    <w:rsid w:val="00810A93"/>
    <w:rsid w:val="00810FCC"/>
    <w:rsid w:val="00811D3E"/>
    <w:rsid w:val="00812BAE"/>
    <w:rsid w:val="008148CC"/>
    <w:rsid w:val="00815950"/>
    <w:rsid w:val="008167FC"/>
    <w:rsid w:val="00817731"/>
    <w:rsid w:val="008211A4"/>
    <w:rsid w:val="008211BA"/>
    <w:rsid w:val="00821986"/>
    <w:rsid w:val="00822961"/>
    <w:rsid w:val="0082311D"/>
    <w:rsid w:val="008237CA"/>
    <w:rsid w:val="00823CA6"/>
    <w:rsid w:val="008251BC"/>
    <w:rsid w:val="00826E96"/>
    <w:rsid w:val="0082755A"/>
    <w:rsid w:val="008276D9"/>
    <w:rsid w:val="00830FF0"/>
    <w:rsid w:val="0083140E"/>
    <w:rsid w:val="008318F6"/>
    <w:rsid w:val="00831A7D"/>
    <w:rsid w:val="00831CE4"/>
    <w:rsid w:val="00833F8A"/>
    <w:rsid w:val="008340D4"/>
    <w:rsid w:val="00834EFB"/>
    <w:rsid w:val="00837AD4"/>
    <w:rsid w:val="00841D80"/>
    <w:rsid w:val="00842049"/>
    <w:rsid w:val="00842644"/>
    <w:rsid w:val="00843DAD"/>
    <w:rsid w:val="00845BAD"/>
    <w:rsid w:val="0084693A"/>
    <w:rsid w:val="008511DC"/>
    <w:rsid w:val="008529BA"/>
    <w:rsid w:val="00854203"/>
    <w:rsid w:val="0085640E"/>
    <w:rsid w:val="008567D4"/>
    <w:rsid w:val="00857300"/>
    <w:rsid w:val="00861829"/>
    <w:rsid w:val="008625B3"/>
    <w:rsid w:val="00862E48"/>
    <w:rsid w:val="00863A37"/>
    <w:rsid w:val="00863AB8"/>
    <w:rsid w:val="008646F2"/>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5E8"/>
    <w:rsid w:val="008A7669"/>
    <w:rsid w:val="008B1869"/>
    <w:rsid w:val="008B21A6"/>
    <w:rsid w:val="008B2CEF"/>
    <w:rsid w:val="008B2EAF"/>
    <w:rsid w:val="008B3AEF"/>
    <w:rsid w:val="008B502D"/>
    <w:rsid w:val="008B61E5"/>
    <w:rsid w:val="008B6760"/>
    <w:rsid w:val="008B6CFD"/>
    <w:rsid w:val="008C1097"/>
    <w:rsid w:val="008C1130"/>
    <w:rsid w:val="008C145B"/>
    <w:rsid w:val="008C1914"/>
    <w:rsid w:val="008C3591"/>
    <w:rsid w:val="008C54CC"/>
    <w:rsid w:val="008C6406"/>
    <w:rsid w:val="008C6D97"/>
    <w:rsid w:val="008C7A64"/>
    <w:rsid w:val="008D0647"/>
    <w:rsid w:val="008D13D1"/>
    <w:rsid w:val="008D18E6"/>
    <w:rsid w:val="008D1DC5"/>
    <w:rsid w:val="008D2C6D"/>
    <w:rsid w:val="008D3144"/>
    <w:rsid w:val="008D5094"/>
    <w:rsid w:val="008D694A"/>
    <w:rsid w:val="008D6D03"/>
    <w:rsid w:val="008D7A9B"/>
    <w:rsid w:val="008E0060"/>
    <w:rsid w:val="008E0F2A"/>
    <w:rsid w:val="008E121C"/>
    <w:rsid w:val="008E1E53"/>
    <w:rsid w:val="008E4655"/>
    <w:rsid w:val="008E4F4C"/>
    <w:rsid w:val="008E57B9"/>
    <w:rsid w:val="008E5AF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BF0"/>
    <w:rsid w:val="00901DFC"/>
    <w:rsid w:val="00902F64"/>
    <w:rsid w:val="009031F2"/>
    <w:rsid w:val="00903386"/>
    <w:rsid w:val="009049C5"/>
    <w:rsid w:val="00904A12"/>
    <w:rsid w:val="00904F5B"/>
    <w:rsid w:val="00906A2D"/>
    <w:rsid w:val="009113F1"/>
    <w:rsid w:val="00911F4D"/>
    <w:rsid w:val="0091359D"/>
    <w:rsid w:val="00914F06"/>
    <w:rsid w:val="00917201"/>
    <w:rsid w:val="00917367"/>
    <w:rsid w:val="009178BE"/>
    <w:rsid w:val="00920663"/>
    <w:rsid w:val="00923B14"/>
    <w:rsid w:val="00925931"/>
    <w:rsid w:val="00925993"/>
    <w:rsid w:val="00926475"/>
    <w:rsid w:val="00930543"/>
    <w:rsid w:val="00931ADD"/>
    <w:rsid w:val="00931E01"/>
    <w:rsid w:val="0093297A"/>
    <w:rsid w:val="00932B77"/>
    <w:rsid w:val="00935218"/>
    <w:rsid w:val="00935985"/>
    <w:rsid w:val="00935EA3"/>
    <w:rsid w:val="00936488"/>
    <w:rsid w:val="009364F2"/>
    <w:rsid w:val="00940344"/>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87F88"/>
    <w:rsid w:val="00991B54"/>
    <w:rsid w:val="009935FB"/>
    <w:rsid w:val="00996173"/>
    <w:rsid w:val="00996E66"/>
    <w:rsid w:val="009971F5"/>
    <w:rsid w:val="00997985"/>
    <w:rsid w:val="00997E69"/>
    <w:rsid w:val="009A0187"/>
    <w:rsid w:val="009A0748"/>
    <w:rsid w:val="009A235E"/>
    <w:rsid w:val="009A3DAA"/>
    <w:rsid w:val="009A4D1C"/>
    <w:rsid w:val="009A4F41"/>
    <w:rsid w:val="009B079A"/>
    <w:rsid w:val="009B0E38"/>
    <w:rsid w:val="009B1328"/>
    <w:rsid w:val="009B2E69"/>
    <w:rsid w:val="009B303D"/>
    <w:rsid w:val="009B45B2"/>
    <w:rsid w:val="009B4F7B"/>
    <w:rsid w:val="009B4F8D"/>
    <w:rsid w:val="009B50EB"/>
    <w:rsid w:val="009B5752"/>
    <w:rsid w:val="009B57F5"/>
    <w:rsid w:val="009B7253"/>
    <w:rsid w:val="009B7686"/>
    <w:rsid w:val="009C07E2"/>
    <w:rsid w:val="009C15AD"/>
    <w:rsid w:val="009C167B"/>
    <w:rsid w:val="009C17D3"/>
    <w:rsid w:val="009C1933"/>
    <w:rsid w:val="009C1A3A"/>
    <w:rsid w:val="009C22D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5DE8"/>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3126"/>
    <w:rsid w:val="009F418A"/>
    <w:rsid w:val="009F457C"/>
    <w:rsid w:val="009F47F4"/>
    <w:rsid w:val="009F4A54"/>
    <w:rsid w:val="009F4BEC"/>
    <w:rsid w:val="009F4F37"/>
    <w:rsid w:val="009F553B"/>
    <w:rsid w:val="009F5874"/>
    <w:rsid w:val="009F59FE"/>
    <w:rsid w:val="00A045AB"/>
    <w:rsid w:val="00A04D18"/>
    <w:rsid w:val="00A050DB"/>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4E28"/>
    <w:rsid w:val="00A24EB4"/>
    <w:rsid w:val="00A25FD7"/>
    <w:rsid w:val="00A26DEA"/>
    <w:rsid w:val="00A27D8B"/>
    <w:rsid w:val="00A31F5F"/>
    <w:rsid w:val="00A32331"/>
    <w:rsid w:val="00A366F9"/>
    <w:rsid w:val="00A3773C"/>
    <w:rsid w:val="00A4007A"/>
    <w:rsid w:val="00A40669"/>
    <w:rsid w:val="00A40880"/>
    <w:rsid w:val="00A40D1A"/>
    <w:rsid w:val="00A41BE4"/>
    <w:rsid w:val="00A43041"/>
    <w:rsid w:val="00A43AFF"/>
    <w:rsid w:val="00A444D5"/>
    <w:rsid w:val="00A454E3"/>
    <w:rsid w:val="00A46303"/>
    <w:rsid w:val="00A473CD"/>
    <w:rsid w:val="00A50DBD"/>
    <w:rsid w:val="00A50F78"/>
    <w:rsid w:val="00A51DA4"/>
    <w:rsid w:val="00A52D39"/>
    <w:rsid w:val="00A532D3"/>
    <w:rsid w:val="00A537A1"/>
    <w:rsid w:val="00A571BF"/>
    <w:rsid w:val="00A5748B"/>
    <w:rsid w:val="00A60C76"/>
    <w:rsid w:val="00A60F91"/>
    <w:rsid w:val="00A619C0"/>
    <w:rsid w:val="00A61D15"/>
    <w:rsid w:val="00A62302"/>
    <w:rsid w:val="00A62CF6"/>
    <w:rsid w:val="00A6411B"/>
    <w:rsid w:val="00A645DF"/>
    <w:rsid w:val="00A6492A"/>
    <w:rsid w:val="00A66313"/>
    <w:rsid w:val="00A723A7"/>
    <w:rsid w:val="00A731C3"/>
    <w:rsid w:val="00A74AD1"/>
    <w:rsid w:val="00A7793A"/>
    <w:rsid w:val="00A80C05"/>
    <w:rsid w:val="00A80C7B"/>
    <w:rsid w:val="00A82091"/>
    <w:rsid w:val="00A827B5"/>
    <w:rsid w:val="00A83B99"/>
    <w:rsid w:val="00A83EE1"/>
    <w:rsid w:val="00A8497A"/>
    <w:rsid w:val="00A84998"/>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566F"/>
    <w:rsid w:val="00AB604C"/>
    <w:rsid w:val="00AB6904"/>
    <w:rsid w:val="00AB6CA7"/>
    <w:rsid w:val="00AB6D57"/>
    <w:rsid w:val="00AB6DD5"/>
    <w:rsid w:val="00AC0BD4"/>
    <w:rsid w:val="00AC258A"/>
    <w:rsid w:val="00AC3B82"/>
    <w:rsid w:val="00AC3EF0"/>
    <w:rsid w:val="00AC422F"/>
    <w:rsid w:val="00AC45AE"/>
    <w:rsid w:val="00AC4DC2"/>
    <w:rsid w:val="00AC5002"/>
    <w:rsid w:val="00AD01E4"/>
    <w:rsid w:val="00AD07B8"/>
    <w:rsid w:val="00AD0858"/>
    <w:rsid w:val="00AD17E6"/>
    <w:rsid w:val="00AD4D6E"/>
    <w:rsid w:val="00AD7D7C"/>
    <w:rsid w:val="00AE02E3"/>
    <w:rsid w:val="00AE07D3"/>
    <w:rsid w:val="00AE1231"/>
    <w:rsid w:val="00AE168C"/>
    <w:rsid w:val="00AE2B11"/>
    <w:rsid w:val="00AE3819"/>
    <w:rsid w:val="00AE5145"/>
    <w:rsid w:val="00AE660B"/>
    <w:rsid w:val="00AE7340"/>
    <w:rsid w:val="00AF0BB5"/>
    <w:rsid w:val="00AF0C52"/>
    <w:rsid w:val="00AF1BBD"/>
    <w:rsid w:val="00AF246E"/>
    <w:rsid w:val="00AF29D5"/>
    <w:rsid w:val="00AF2B4E"/>
    <w:rsid w:val="00AF53F4"/>
    <w:rsid w:val="00AF794B"/>
    <w:rsid w:val="00B03620"/>
    <w:rsid w:val="00B038E7"/>
    <w:rsid w:val="00B04251"/>
    <w:rsid w:val="00B0476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001F"/>
    <w:rsid w:val="00B3194B"/>
    <w:rsid w:val="00B31D3C"/>
    <w:rsid w:val="00B324EB"/>
    <w:rsid w:val="00B3344F"/>
    <w:rsid w:val="00B3466A"/>
    <w:rsid w:val="00B34C5B"/>
    <w:rsid w:val="00B351B4"/>
    <w:rsid w:val="00B351FA"/>
    <w:rsid w:val="00B35960"/>
    <w:rsid w:val="00B36D02"/>
    <w:rsid w:val="00B40D0D"/>
    <w:rsid w:val="00B41DF4"/>
    <w:rsid w:val="00B4232B"/>
    <w:rsid w:val="00B42917"/>
    <w:rsid w:val="00B42993"/>
    <w:rsid w:val="00B43325"/>
    <w:rsid w:val="00B43375"/>
    <w:rsid w:val="00B43898"/>
    <w:rsid w:val="00B46BCA"/>
    <w:rsid w:val="00B47528"/>
    <w:rsid w:val="00B478AA"/>
    <w:rsid w:val="00B52415"/>
    <w:rsid w:val="00B554FE"/>
    <w:rsid w:val="00B55692"/>
    <w:rsid w:val="00B55A2C"/>
    <w:rsid w:val="00B56028"/>
    <w:rsid w:val="00B5619B"/>
    <w:rsid w:val="00B565C7"/>
    <w:rsid w:val="00B5711A"/>
    <w:rsid w:val="00B57D8C"/>
    <w:rsid w:val="00B600A4"/>
    <w:rsid w:val="00B600FD"/>
    <w:rsid w:val="00B618CF"/>
    <w:rsid w:val="00B61D64"/>
    <w:rsid w:val="00B64F3D"/>
    <w:rsid w:val="00B65F61"/>
    <w:rsid w:val="00B665CD"/>
    <w:rsid w:val="00B710D7"/>
    <w:rsid w:val="00B72E5C"/>
    <w:rsid w:val="00B744B8"/>
    <w:rsid w:val="00B75663"/>
    <w:rsid w:val="00B76A1F"/>
    <w:rsid w:val="00B77482"/>
    <w:rsid w:val="00B775EA"/>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030D"/>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2AD5"/>
    <w:rsid w:val="00BE479B"/>
    <w:rsid w:val="00BE4A70"/>
    <w:rsid w:val="00BE511F"/>
    <w:rsid w:val="00BE52B5"/>
    <w:rsid w:val="00BE6240"/>
    <w:rsid w:val="00BE6451"/>
    <w:rsid w:val="00BE6D1B"/>
    <w:rsid w:val="00BE6FCB"/>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7B5"/>
    <w:rsid w:val="00C059D0"/>
    <w:rsid w:val="00C06851"/>
    <w:rsid w:val="00C07859"/>
    <w:rsid w:val="00C07A21"/>
    <w:rsid w:val="00C07D28"/>
    <w:rsid w:val="00C10433"/>
    <w:rsid w:val="00C1142D"/>
    <w:rsid w:val="00C11B7D"/>
    <w:rsid w:val="00C11F53"/>
    <w:rsid w:val="00C12F3B"/>
    <w:rsid w:val="00C14033"/>
    <w:rsid w:val="00C158D4"/>
    <w:rsid w:val="00C170C2"/>
    <w:rsid w:val="00C1725B"/>
    <w:rsid w:val="00C17547"/>
    <w:rsid w:val="00C17897"/>
    <w:rsid w:val="00C202E9"/>
    <w:rsid w:val="00C2199B"/>
    <w:rsid w:val="00C21A7C"/>
    <w:rsid w:val="00C22ACF"/>
    <w:rsid w:val="00C23B5B"/>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095"/>
    <w:rsid w:val="00C63C92"/>
    <w:rsid w:val="00C63EAE"/>
    <w:rsid w:val="00C64543"/>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683E"/>
    <w:rsid w:val="00C87F56"/>
    <w:rsid w:val="00C9262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000D"/>
    <w:rsid w:val="00CD0185"/>
    <w:rsid w:val="00CD1043"/>
    <w:rsid w:val="00CD13F3"/>
    <w:rsid w:val="00CD14B9"/>
    <w:rsid w:val="00CD1962"/>
    <w:rsid w:val="00CD2AF0"/>
    <w:rsid w:val="00CD46B3"/>
    <w:rsid w:val="00CD692C"/>
    <w:rsid w:val="00CD6C8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1169"/>
    <w:rsid w:val="00D02A5C"/>
    <w:rsid w:val="00D03800"/>
    <w:rsid w:val="00D042BC"/>
    <w:rsid w:val="00D065D3"/>
    <w:rsid w:val="00D10DD2"/>
    <w:rsid w:val="00D11C4B"/>
    <w:rsid w:val="00D12AEC"/>
    <w:rsid w:val="00D13799"/>
    <w:rsid w:val="00D14142"/>
    <w:rsid w:val="00D14C94"/>
    <w:rsid w:val="00D20C48"/>
    <w:rsid w:val="00D215E1"/>
    <w:rsid w:val="00D21AE6"/>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3F5"/>
    <w:rsid w:val="00D36A6A"/>
    <w:rsid w:val="00D37634"/>
    <w:rsid w:val="00D400F9"/>
    <w:rsid w:val="00D41024"/>
    <w:rsid w:val="00D428AA"/>
    <w:rsid w:val="00D443BE"/>
    <w:rsid w:val="00D4522F"/>
    <w:rsid w:val="00D45CA6"/>
    <w:rsid w:val="00D464BF"/>
    <w:rsid w:val="00D46635"/>
    <w:rsid w:val="00D52BDB"/>
    <w:rsid w:val="00D5356B"/>
    <w:rsid w:val="00D53E26"/>
    <w:rsid w:val="00D53E5F"/>
    <w:rsid w:val="00D553D3"/>
    <w:rsid w:val="00D557EE"/>
    <w:rsid w:val="00D57074"/>
    <w:rsid w:val="00D57D9C"/>
    <w:rsid w:val="00D60EE3"/>
    <w:rsid w:val="00D60EE7"/>
    <w:rsid w:val="00D6230D"/>
    <w:rsid w:val="00D62F75"/>
    <w:rsid w:val="00D630BE"/>
    <w:rsid w:val="00D6322D"/>
    <w:rsid w:val="00D64DB4"/>
    <w:rsid w:val="00D65EBE"/>
    <w:rsid w:val="00D67BFF"/>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399E"/>
    <w:rsid w:val="00D94CCE"/>
    <w:rsid w:val="00D95055"/>
    <w:rsid w:val="00D95AA4"/>
    <w:rsid w:val="00D979E4"/>
    <w:rsid w:val="00DA0339"/>
    <w:rsid w:val="00DA61BD"/>
    <w:rsid w:val="00DA653F"/>
    <w:rsid w:val="00DA6B14"/>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0CCF"/>
    <w:rsid w:val="00DD0EE9"/>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8B3"/>
    <w:rsid w:val="00DF6A7B"/>
    <w:rsid w:val="00DF71DC"/>
    <w:rsid w:val="00DF753B"/>
    <w:rsid w:val="00DF7651"/>
    <w:rsid w:val="00DF78A4"/>
    <w:rsid w:val="00DF7E9D"/>
    <w:rsid w:val="00E002F6"/>
    <w:rsid w:val="00E01375"/>
    <w:rsid w:val="00E01463"/>
    <w:rsid w:val="00E01A6B"/>
    <w:rsid w:val="00E02991"/>
    <w:rsid w:val="00E03B99"/>
    <w:rsid w:val="00E045BE"/>
    <w:rsid w:val="00E04F2F"/>
    <w:rsid w:val="00E052C8"/>
    <w:rsid w:val="00E05E0A"/>
    <w:rsid w:val="00E060BE"/>
    <w:rsid w:val="00E062E2"/>
    <w:rsid w:val="00E10452"/>
    <w:rsid w:val="00E10E29"/>
    <w:rsid w:val="00E144BB"/>
    <w:rsid w:val="00E16AAC"/>
    <w:rsid w:val="00E20297"/>
    <w:rsid w:val="00E24857"/>
    <w:rsid w:val="00E25479"/>
    <w:rsid w:val="00E26F95"/>
    <w:rsid w:val="00E27608"/>
    <w:rsid w:val="00E3092E"/>
    <w:rsid w:val="00E3419F"/>
    <w:rsid w:val="00E348B6"/>
    <w:rsid w:val="00E36456"/>
    <w:rsid w:val="00E3651B"/>
    <w:rsid w:val="00E40697"/>
    <w:rsid w:val="00E40B05"/>
    <w:rsid w:val="00E419E2"/>
    <w:rsid w:val="00E4302C"/>
    <w:rsid w:val="00E442C8"/>
    <w:rsid w:val="00E444CE"/>
    <w:rsid w:val="00E44594"/>
    <w:rsid w:val="00E44D6B"/>
    <w:rsid w:val="00E45320"/>
    <w:rsid w:val="00E47066"/>
    <w:rsid w:val="00E474A8"/>
    <w:rsid w:val="00E47A98"/>
    <w:rsid w:val="00E507BF"/>
    <w:rsid w:val="00E512DA"/>
    <w:rsid w:val="00E521C9"/>
    <w:rsid w:val="00E534CF"/>
    <w:rsid w:val="00E538D3"/>
    <w:rsid w:val="00E553F7"/>
    <w:rsid w:val="00E5640E"/>
    <w:rsid w:val="00E56D4F"/>
    <w:rsid w:val="00E57794"/>
    <w:rsid w:val="00E609EA"/>
    <w:rsid w:val="00E61918"/>
    <w:rsid w:val="00E630BF"/>
    <w:rsid w:val="00E65533"/>
    <w:rsid w:val="00E658DB"/>
    <w:rsid w:val="00E66A24"/>
    <w:rsid w:val="00E66EF8"/>
    <w:rsid w:val="00E6757C"/>
    <w:rsid w:val="00E70525"/>
    <w:rsid w:val="00E7099A"/>
    <w:rsid w:val="00E71517"/>
    <w:rsid w:val="00E72226"/>
    <w:rsid w:val="00E73CF4"/>
    <w:rsid w:val="00E741CB"/>
    <w:rsid w:val="00E76552"/>
    <w:rsid w:val="00E76680"/>
    <w:rsid w:val="00E77C52"/>
    <w:rsid w:val="00E80AA0"/>
    <w:rsid w:val="00E81AA5"/>
    <w:rsid w:val="00E81CB4"/>
    <w:rsid w:val="00E82046"/>
    <w:rsid w:val="00E82660"/>
    <w:rsid w:val="00E82A33"/>
    <w:rsid w:val="00E82D21"/>
    <w:rsid w:val="00E8393E"/>
    <w:rsid w:val="00E83DD8"/>
    <w:rsid w:val="00E83F58"/>
    <w:rsid w:val="00E84F6C"/>
    <w:rsid w:val="00E8585B"/>
    <w:rsid w:val="00E86C55"/>
    <w:rsid w:val="00E87CCE"/>
    <w:rsid w:val="00E87F41"/>
    <w:rsid w:val="00E90E21"/>
    <w:rsid w:val="00E92880"/>
    <w:rsid w:val="00E9330F"/>
    <w:rsid w:val="00E97083"/>
    <w:rsid w:val="00E973B0"/>
    <w:rsid w:val="00EA20BE"/>
    <w:rsid w:val="00EA396E"/>
    <w:rsid w:val="00EA3F15"/>
    <w:rsid w:val="00EA3F78"/>
    <w:rsid w:val="00EA61C9"/>
    <w:rsid w:val="00EA69C9"/>
    <w:rsid w:val="00EA7847"/>
    <w:rsid w:val="00EA7BB7"/>
    <w:rsid w:val="00EB16F4"/>
    <w:rsid w:val="00EB29E1"/>
    <w:rsid w:val="00EB2AD3"/>
    <w:rsid w:val="00EB2F92"/>
    <w:rsid w:val="00EB352A"/>
    <w:rsid w:val="00EB3D1E"/>
    <w:rsid w:val="00EB432F"/>
    <w:rsid w:val="00EB4378"/>
    <w:rsid w:val="00EB4C2F"/>
    <w:rsid w:val="00EB5054"/>
    <w:rsid w:val="00EC0085"/>
    <w:rsid w:val="00EC24EC"/>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2562"/>
    <w:rsid w:val="00F13E43"/>
    <w:rsid w:val="00F154CF"/>
    <w:rsid w:val="00F16A43"/>
    <w:rsid w:val="00F178D8"/>
    <w:rsid w:val="00F17914"/>
    <w:rsid w:val="00F17B18"/>
    <w:rsid w:val="00F224BD"/>
    <w:rsid w:val="00F231C2"/>
    <w:rsid w:val="00F2375C"/>
    <w:rsid w:val="00F23C06"/>
    <w:rsid w:val="00F246AE"/>
    <w:rsid w:val="00F270E9"/>
    <w:rsid w:val="00F2718C"/>
    <w:rsid w:val="00F304FE"/>
    <w:rsid w:val="00F30572"/>
    <w:rsid w:val="00F3147E"/>
    <w:rsid w:val="00F31863"/>
    <w:rsid w:val="00F3199B"/>
    <w:rsid w:val="00F35F07"/>
    <w:rsid w:val="00F37A1B"/>
    <w:rsid w:val="00F37FCF"/>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D8F"/>
    <w:rsid w:val="00F57709"/>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317"/>
    <w:rsid w:val="00F821A3"/>
    <w:rsid w:val="00F83A62"/>
    <w:rsid w:val="00F84552"/>
    <w:rsid w:val="00F86162"/>
    <w:rsid w:val="00F91043"/>
    <w:rsid w:val="00F9198E"/>
    <w:rsid w:val="00F91C11"/>
    <w:rsid w:val="00F9246F"/>
    <w:rsid w:val="00F93056"/>
    <w:rsid w:val="00F9309A"/>
    <w:rsid w:val="00F9314A"/>
    <w:rsid w:val="00F940B2"/>
    <w:rsid w:val="00F95AF6"/>
    <w:rsid w:val="00F95D08"/>
    <w:rsid w:val="00F96E3B"/>
    <w:rsid w:val="00F9742E"/>
    <w:rsid w:val="00FA1462"/>
    <w:rsid w:val="00FA5BD7"/>
    <w:rsid w:val="00FA75EC"/>
    <w:rsid w:val="00FB0BC4"/>
    <w:rsid w:val="00FB19E8"/>
    <w:rsid w:val="00FB1DA9"/>
    <w:rsid w:val="00FB24A5"/>
    <w:rsid w:val="00FB2A38"/>
    <w:rsid w:val="00FB397E"/>
    <w:rsid w:val="00FB41DE"/>
    <w:rsid w:val="00FB5CA9"/>
    <w:rsid w:val="00FB5EC8"/>
    <w:rsid w:val="00FB61D1"/>
    <w:rsid w:val="00FB6C27"/>
    <w:rsid w:val="00FB7A02"/>
    <w:rsid w:val="00FC342E"/>
    <w:rsid w:val="00FC3DC5"/>
    <w:rsid w:val="00FC4B39"/>
    <w:rsid w:val="00FC4BFD"/>
    <w:rsid w:val="00FC524D"/>
    <w:rsid w:val="00FC5798"/>
    <w:rsid w:val="00FC58EF"/>
    <w:rsid w:val="00FC5ADC"/>
    <w:rsid w:val="00FC64D4"/>
    <w:rsid w:val="00FC65E8"/>
    <w:rsid w:val="00FC7814"/>
    <w:rsid w:val="00FC783B"/>
    <w:rsid w:val="00FC785C"/>
    <w:rsid w:val="00FD1049"/>
    <w:rsid w:val="00FD1785"/>
    <w:rsid w:val="00FD2F46"/>
    <w:rsid w:val="00FD30C0"/>
    <w:rsid w:val="00FD33DF"/>
    <w:rsid w:val="00FD3CBE"/>
    <w:rsid w:val="00FD5069"/>
    <w:rsid w:val="00FE2030"/>
    <w:rsid w:val="00FE304A"/>
    <w:rsid w:val="00FE38A0"/>
    <w:rsid w:val="00FE39D7"/>
    <w:rsid w:val="00FE460F"/>
    <w:rsid w:val="00FE4ECD"/>
    <w:rsid w:val="00FE5949"/>
    <w:rsid w:val="00FE6205"/>
    <w:rsid w:val="00FE70EF"/>
    <w:rsid w:val="00FE771C"/>
    <w:rsid w:val="00FE7EAA"/>
    <w:rsid w:val="00FF0A41"/>
    <w:rsid w:val="00FF2D46"/>
    <w:rsid w:val="00FF3010"/>
    <w:rsid w:val="00FF4689"/>
    <w:rsid w:val="00FF6E8F"/>
    <w:rsid w:val="00FF70D1"/>
    <w:rsid w:val="00FF75C5"/>
    <w:rsid w:val="00FF7A97"/>
    <w:rsid w:val="00FF7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13C12"/>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60"/>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AC5002"/>
    <w:pPr>
      <w:spacing w:before="240"/>
      <w:ind w:left="567" w:righ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AC5002"/>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 w:type="paragraph" w:customStyle="1" w:styleId="paragraph">
    <w:name w:val="paragraph"/>
    <w:basedOn w:val="Normal"/>
    <w:rsid w:val="00735BB3"/>
    <w:pPr>
      <w:spacing w:before="0" w:after="0"/>
      <w:jc w:val="left"/>
    </w:pPr>
    <w:rPr>
      <w:rFonts w:ascii="Times New Roman" w:hAnsi="Times New Roman"/>
      <w:lang w:val="es-CO" w:eastAsia="es-CO"/>
    </w:rPr>
  </w:style>
  <w:style w:type="character" w:customStyle="1" w:styleId="normaltextrun1">
    <w:name w:val="normaltextrun1"/>
    <w:basedOn w:val="Fuentedeprrafopredeter"/>
    <w:rsid w:val="00735BB3"/>
  </w:style>
  <w:style w:type="character" w:customStyle="1" w:styleId="eop">
    <w:name w:val="eop"/>
    <w:basedOn w:val="Fuentedeprrafopredeter"/>
    <w:rsid w:val="0073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0407760">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1526993">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4C14-EEA4-4E48-87C8-3DA3BF18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6</Pages>
  <Words>2293</Words>
  <Characters>11374</Characters>
  <Application>Microsoft Office Word</Application>
  <DocSecurity>0</DocSecurity>
  <Lines>94</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CREG</Company>
  <LinksUpToDate>false</LinksUpToDate>
  <CharactersWithSpaces>13640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2020-10-20T20:43:00Z</cp:lastPrinted>
  <dcterms:created xsi:type="dcterms:W3CDTF">2020-10-30T19:56:00Z</dcterms:created>
  <dcterms:modified xsi:type="dcterms:W3CDTF">2020-10-30T19:56:00Z</dcterms:modified>
</cp:coreProperties>
</file>