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E1" w:rsidRDefault="00BC4FE1"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F563FB" w:rsidRDefault="00F563FB" w:rsidP="00BC4FE1">
      <w:pPr>
        <w:spacing w:line="240" w:lineRule="auto"/>
        <w:rPr>
          <w:rFonts w:ascii="Bookman Old Style" w:hAnsi="Bookman Old Style"/>
        </w:rPr>
      </w:pPr>
    </w:p>
    <w:p w:rsidR="00BC4FE1" w:rsidRDefault="00BC4FE1" w:rsidP="00BC4FE1">
      <w:pPr>
        <w:spacing w:line="240" w:lineRule="auto"/>
        <w:rPr>
          <w:rFonts w:ascii="Bookman Old Style" w:hAnsi="Bookman Old Style"/>
        </w:rPr>
      </w:pPr>
    </w:p>
    <w:p w:rsidR="00E02C3C" w:rsidRDefault="00E02C3C" w:rsidP="00BC4FE1">
      <w:pPr>
        <w:spacing w:line="240" w:lineRule="auto"/>
        <w:rPr>
          <w:rFonts w:ascii="Bookman Old Style" w:hAnsi="Bookman Old Style"/>
        </w:rPr>
      </w:pPr>
    </w:p>
    <w:p w:rsidR="00E02C3C" w:rsidRDefault="00E02C3C" w:rsidP="00BC4FE1">
      <w:pPr>
        <w:spacing w:line="240" w:lineRule="auto"/>
        <w:rPr>
          <w:rFonts w:ascii="Bookman Old Style" w:hAnsi="Bookman Old Style"/>
        </w:rPr>
      </w:pPr>
    </w:p>
    <w:p w:rsidR="00BC4FE1" w:rsidRDefault="00BC4FE1" w:rsidP="00BC4FE1">
      <w:pPr>
        <w:spacing w:line="240" w:lineRule="auto"/>
        <w:rPr>
          <w:rFonts w:ascii="Bookman Old Style" w:hAnsi="Bookman Old Style"/>
        </w:rPr>
      </w:pPr>
    </w:p>
    <w:p w:rsidR="00BC4FE1" w:rsidRDefault="00BC4FE1" w:rsidP="00BC4FE1">
      <w:pPr>
        <w:spacing w:line="240" w:lineRule="auto"/>
        <w:jc w:val="center"/>
        <w:rPr>
          <w:rFonts w:ascii="Bookman Old Style" w:hAnsi="Bookman Old Style" w:cs="Arial"/>
        </w:rPr>
      </w:pPr>
      <w:r>
        <w:rPr>
          <w:rFonts w:ascii="Bookman Old Style" w:hAnsi="Bookman Old Style" w:cs="Arial"/>
        </w:rPr>
        <w:t xml:space="preserve">Por la cual se </w:t>
      </w:r>
      <w:r w:rsidRPr="004C443C">
        <w:rPr>
          <w:rFonts w:ascii="Bookman Old Style" w:hAnsi="Bookman Old Style" w:cs="Arial"/>
        </w:rPr>
        <w:t>modifica</w:t>
      </w:r>
      <w:r>
        <w:rPr>
          <w:rFonts w:ascii="Bookman Old Style" w:hAnsi="Bookman Old Style" w:cs="Arial"/>
        </w:rPr>
        <w:t xml:space="preserve"> parcialmente </w:t>
      </w:r>
      <w:r w:rsidRPr="004C443C">
        <w:rPr>
          <w:rFonts w:ascii="Bookman Old Style" w:hAnsi="Bookman Old Style"/>
          <w:lang w:val="es-ES_tradnl"/>
        </w:rPr>
        <w:t>la Resolución CREG-0</w:t>
      </w:r>
      <w:r>
        <w:rPr>
          <w:rFonts w:ascii="Bookman Old Style" w:hAnsi="Bookman Old Style"/>
          <w:lang w:val="es-ES_tradnl"/>
        </w:rPr>
        <w:t>24</w:t>
      </w:r>
      <w:r w:rsidRPr="004C443C">
        <w:rPr>
          <w:rFonts w:ascii="Bookman Old Style" w:hAnsi="Bookman Old Style"/>
          <w:lang w:val="es-ES_tradnl"/>
        </w:rPr>
        <w:t xml:space="preserve"> de </w:t>
      </w:r>
      <w:r>
        <w:rPr>
          <w:rFonts w:ascii="Bookman Old Style" w:hAnsi="Bookman Old Style"/>
          <w:lang w:val="es-ES_tradnl"/>
        </w:rPr>
        <w:t>1995</w:t>
      </w:r>
      <w:r w:rsidR="00A4302F">
        <w:rPr>
          <w:rFonts w:ascii="Bookman Old Style" w:hAnsi="Bookman Old Style" w:cs="Arial"/>
        </w:rPr>
        <w:t xml:space="preserve"> y se expiden</w:t>
      </w:r>
      <w:r w:rsidR="00A4302F" w:rsidRPr="00A77F8F">
        <w:rPr>
          <w:rFonts w:ascii="Bookman Old Style" w:hAnsi="Bookman Old Style" w:cs="Arial"/>
        </w:rPr>
        <w:t xml:space="preserve"> normas para liquidar la remuneración en casos de infl</w:t>
      </w:r>
      <w:r w:rsidR="00A4302F">
        <w:rPr>
          <w:rFonts w:ascii="Bookman Old Style" w:hAnsi="Bookman Old Style" w:cs="Arial"/>
        </w:rPr>
        <w:t>exibilidades de plantas térmicas en el Mercado Mayorista.</w:t>
      </w:r>
    </w:p>
    <w:p w:rsidR="00BC4FE1" w:rsidRDefault="00BC4FE1" w:rsidP="00BC4FE1">
      <w:pPr>
        <w:spacing w:line="240" w:lineRule="auto"/>
        <w:jc w:val="center"/>
        <w:rPr>
          <w:rFonts w:ascii="Bookman Old Style" w:hAnsi="Bookman Old Style"/>
        </w:rPr>
      </w:pPr>
    </w:p>
    <w:p w:rsidR="00BC4FE1" w:rsidRDefault="00BC4FE1" w:rsidP="00BC4FE1">
      <w:pPr>
        <w:spacing w:line="240" w:lineRule="auto"/>
        <w:jc w:val="center"/>
        <w:rPr>
          <w:rFonts w:ascii="Bookman Old Style" w:hAnsi="Bookman Old Style"/>
        </w:rPr>
      </w:pPr>
    </w:p>
    <w:p w:rsidR="00BC4FE1" w:rsidRDefault="00BC4FE1" w:rsidP="00BC4FE1">
      <w:pPr>
        <w:pStyle w:val="Ttulo3"/>
        <w:numPr>
          <w:ilvl w:val="0"/>
          <w:numId w:val="0"/>
        </w:numPr>
        <w:spacing w:before="0" w:after="0" w:line="240" w:lineRule="auto"/>
        <w:rPr>
          <w:rFonts w:ascii="Bookman Old Style" w:hAnsi="Bookman Old Style"/>
          <w:b w:val="0"/>
          <w:bCs/>
          <w:sz w:val="24"/>
          <w:szCs w:val="24"/>
        </w:rPr>
      </w:pPr>
    </w:p>
    <w:p w:rsidR="00BC4FE1" w:rsidRDefault="00BC4FE1" w:rsidP="00BC4FE1">
      <w:pPr>
        <w:pStyle w:val="Ttulo5"/>
        <w:spacing w:line="240" w:lineRule="auto"/>
        <w:rPr>
          <w:rFonts w:ascii="Bookman Old Style" w:hAnsi="Bookman Old Style"/>
          <w:sz w:val="24"/>
          <w:szCs w:val="24"/>
          <w:lang w:val="es-CO"/>
        </w:rPr>
      </w:pPr>
      <w:r w:rsidRPr="004C443C">
        <w:rPr>
          <w:rFonts w:ascii="Bookman Old Style" w:hAnsi="Bookman Old Style"/>
          <w:sz w:val="24"/>
          <w:szCs w:val="24"/>
          <w:lang w:val="es-CO"/>
        </w:rPr>
        <w:t>LA COMISIÓN DE REGULACIÓN DE ENERGÍA Y GAS</w:t>
      </w:r>
    </w:p>
    <w:p w:rsidR="00BC4FE1" w:rsidRDefault="00BC4FE1" w:rsidP="00BC4FE1">
      <w:pPr>
        <w:spacing w:line="240" w:lineRule="auto"/>
        <w:jc w:val="center"/>
        <w:rPr>
          <w:rFonts w:ascii="Bookman Old Style" w:hAnsi="Bookman Old Style"/>
          <w:lang w:val="es-ES_tradnl"/>
        </w:rPr>
      </w:pPr>
    </w:p>
    <w:p w:rsidR="00BC4FE1" w:rsidRDefault="00BC4FE1" w:rsidP="00BC4FE1">
      <w:pPr>
        <w:spacing w:line="240" w:lineRule="auto"/>
        <w:jc w:val="center"/>
        <w:rPr>
          <w:rFonts w:ascii="Bookman Old Style" w:hAnsi="Bookman Old Style"/>
          <w:lang w:val="es-ES_tradnl"/>
        </w:rPr>
      </w:pPr>
    </w:p>
    <w:p w:rsidR="00BC4FE1" w:rsidRDefault="00BC4FE1" w:rsidP="00BC4FE1">
      <w:pPr>
        <w:pStyle w:val="Textoindependiente2"/>
        <w:spacing w:line="240" w:lineRule="auto"/>
        <w:ind w:left="561" w:right="431"/>
        <w:rPr>
          <w:rFonts w:ascii="Bookman Old Style" w:hAnsi="Bookman Old Style"/>
          <w:sz w:val="24"/>
        </w:rPr>
      </w:pPr>
      <w:r w:rsidRPr="004C443C">
        <w:rPr>
          <w:rFonts w:ascii="Bookman Old Style" w:hAnsi="Bookman Old Style"/>
          <w:sz w:val="24"/>
        </w:rPr>
        <w:t>En ejercicio de sus atribuciones legales, en especial de las conferidas por las Leyes 142 y 143 de 1994, y en desarrollo de los Decretos 1524 y 2253 de 1994, y</w:t>
      </w:r>
    </w:p>
    <w:p w:rsidR="00BC4FE1" w:rsidRDefault="00BC4FE1" w:rsidP="00BC4FE1">
      <w:pPr>
        <w:spacing w:line="240" w:lineRule="auto"/>
        <w:jc w:val="center"/>
        <w:rPr>
          <w:rFonts w:ascii="Bookman Old Style" w:hAnsi="Bookman Old Style"/>
          <w:lang w:val="es-ES_tradnl"/>
        </w:rPr>
      </w:pPr>
    </w:p>
    <w:p w:rsidR="00BC4FE1" w:rsidRDefault="00BC4FE1" w:rsidP="00BC4FE1">
      <w:pPr>
        <w:spacing w:line="240" w:lineRule="auto"/>
        <w:jc w:val="center"/>
        <w:rPr>
          <w:rFonts w:ascii="Bookman Old Style" w:hAnsi="Bookman Old Style"/>
          <w:lang w:val="es-ES_tradnl"/>
        </w:rPr>
      </w:pPr>
    </w:p>
    <w:p w:rsidR="00BC4FE1" w:rsidRDefault="00BC4FE1" w:rsidP="00BC4FE1">
      <w:pPr>
        <w:spacing w:line="240" w:lineRule="auto"/>
        <w:jc w:val="center"/>
        <w:rPr>
          <w:rFonts w:ascii="Bookman Old Style" w:hAnsi="Bookman Old Style"/>
          <w:lang w:val="es-ES_tradnl"/>
        </w:rPr>
      </w:pPr>
    </w:p>
    <w:p w:rsidR="00BC4FE1" w:rsidRDefault="00BC4FE1" w:rsidP="00BC4FE1">
      <w:pPr>
        <w:spacing w:line="240" w:lineRule="auto"/>
        <w:jc w:val="center"/>
        <w:rPr>
          <w:rFonts w:ascii="Bookman Old Style" w:hAnsi="Bookman Old Style"/>
          <w:lang w:val="es-ES_tradnl"/>
        </w:rPr>
      </w:pPr>
      <w:r w:rsidRPr="004C443C">
        <w:rPr>
          <w:rFonts w:ascii="Bookman Old Style" w:hAnsi="Bookman Old Style"/>
          <w:b/>
          <w:lang w:val="es-ES_tradnl"/>
        </w:rPr>
        <w:t>C O N S I D E R A N D O  Q U E:</w:t>
      </w:r>
    </w:p>
    <w:p w:rsidR="00BC4FE1" w:rsidRDefault="00BC4FE1" w:rsidP="00BC4FE1">
      <w:pPr>
        <w:spacing w:line="240" w:lineRule="auto"/>
        <w:rPr>
          <w:rFonts w:ascii="Bookman Old Style" w:hAnsi="Bookman Old Style"/>
          <w:lang w:val="es-ES_tradnl"/>
        </w:rPr>
      </w:pPr>
    </w:p>
    <w:p w:rsidR="00A4302F" w:rsidRDefault="00A4302F" w:rsidP="00A4302F">
      <w:pPr>
        <w:spacing w:line="240" w:lineRule="auto"/>
        <w:rPr>
          <w:rFonts w:ascii="Bookman Old Style" w:hAnsi="Bookman Old Style" w:cs="Arial"/>
        </w:rPr>
      </w:pPr>
    </w:p>
    <w:p w:rsidR="00A4302F" w:rsidRPr="005B7640" w:rsidRDefault="00A4302F" w:rsidP="00A4302F">
      <w:pPr>
        <w:spacing w:line="240" w:lineRule="auto"/>
        <w:rPr>
          <w:rFonts w:ascii="Bookman Old Style" w:hAnsi="Bookman Old Style" w:cs="Arial"/>
        </w:rPr>
      </w:pPr>
      <w:r w:rsidRPr="005B7640">
        <w:rPr>
          <w:rFonts w:ascii="Bookman Old Style" w:hAnsi="Bookman Old Style" w:cs="Arial"/>
        </w:rPr>
        <w:t>De acuerdo con lo establecido en el literal c) del artículo 74.1 de la ley 142 de 1994, le corresponde a la CREG establecer el Reglamento de Operación, para regular el funcionamiento del Mercado Mayorista.</w:t>
      </w:r>
    </w:p>
    <w:p w:rsidR="00A4302F" w:rsidRDefault="00A4302F" w:rsidP="00BC4FE1">
      <w:pPr>
        <w:spacing w:line="240" w:lineRule="auto"/>
        <w:rPr>
          <w:rFonts w:ascii="Bookman Old Style" w:hAnsi="Bookman Old Style"/>
        </w:rPr>
      </w:pPr>
    </w:p>
    <w:p w:rsidR="00BC4FE1" w:rsidRDefault="00BC4FE1" w:rsidP="00BC4FE1">
      <w:pPr>
        <w:spacing w:line="240" w:lineRule="auto"/>
        <w:rPr>
          <w:rFonts w:ascii="Bookman Old Style" w:hAnsi="Bookman Old Style"/>
        </w:rPr>
      </w:pPr>
      <w:r>
        <w:rPr>
          <w:rFonts w:ascii="Bookman Old Style" w:hAnsi="Bookman Old Style"/>
        </w:rPr>
        <w:t>M</w:t>
      </w:r>
      <w:r w:rsidRPr="005913C6">
        <w:rPr>
          <w:rFonts w:ascii="Bookman Old Style" w:hAnsi="Bookman Old Style"/>
        </w:rPr>
        <w:t>ediante la Resolución CREG-0</w:t>
      </w:r>
      <w:r>
        <w:rPr>
          <w:rFonts w:ascii="Bookman Old Style" w:hAnsi="Bookman Old Style"/>
        </w:rPr>
        <w:t>01</w:t>
      </w:r>
      <w:r w:rsidRPr="005913C6">
        <w:rPr>
          <w:rFonts w:ascii="Bookman Old Style" w:hAnsi="Bookman Old Style"/>
        </w:rPr>
        <w:t xml:space="preserve"> de 20</w:t>
      </w:r>
      <w:r>
        <w:rPr>
          <w:rFonts w:ascii="Bookman Old Style" w:hAnsi="Bookman Old Style"/>
        </w:rPr>
        <w:t>10</w:t>
      </w:r>
      <w:r w:rsidRPr="005913C6">
        <w:rPr>
          <w:rFonts w:ascii="Bookman Old Style" w:hAnsi="Bookman Old Style"/>
        </w:rPr>
        <w:t xml:space="preserve">, la Comisión </w:t>
      </w:r>
      <w:r w:rsidR="00A4302F">
        <w:rPr>
          <w:rFonts w:ascii="Bookman Old Style" w:hAnsi="Bookman Old Style"/>
        </w:rPr>
        <w:t xml:space="preserve">publicó para comentarios, observaciones y sugerencias, </w:t>
      </w:r>
      <w:r w:rsidRPr="005913C6">
        <w:rPr>
          <w:rFonts w:ascii="Bookman Old Style" w:hAnsi="Bookman Old Style"/>
        </w:rPr>
        <w:t xml:space="preserve">un proyecto de resolución </w:t>
      </w:r>
      <w:r>
        <w:rPr>
          <w:rFonts w:ascii="Bookman Old Style" w:hAnsi="Bookman Old Style"/>
        </w:rPr>
        <w:t xml:space="preserve">con el fin de </w:t>
      </w:r>
      <w:r w:rsidRPr="005913C6">
        <w:rPr>
          <w:rFonts w:ascii="Bookman Old Style" w:hAnsi="Bookman Old Style"/>
        </w:rPr>
        <w:t xml:space="preserve"> “</w:t>
      </w:r>
      <w:r w:rsidRPr="00D1725D">
        <w:rPr>
          <w:rFonts w:ascii="Bookman Old Style" w:hAnsi="Bookman Old Style"/>
        </w:rPr>
        <w:t>modificar la Resolución CREG-137 de 2009</w:t>
      </w:r>
      <w:r>
        <w:rPr>
          <w:rFonts w:ascii="Bookman Old Style" w:hAnsi="Bookman Old Style"/>
        </w:rPr>
        <w:t>”.</w:t>
      </w:r>
    </w:p>
    <w:p w:rsidR="00BC4FE1" w:rsidRDefault="00BC4FE1" w:rsidP="00BC4FE1">
      <w:pPr>
        <w:spacing w:line="240" w:lineRule="auto"/>
        <w:ind w:right="51"/>
        <w:rPr>
          <w:rFonts w:ascii="Bookman Old Style" w:hAnsi="Bookman Old Style" w:cs="Arial"/>
          <w:spacing w:val="-4"/>
        </w:rPr>
      </w:pPr>
    </w:p>
    <w:p w:rsidR="00BC4FE1" w:rsidRDefault="00A4302F" w:rsidP="00BC4FE1">
      <w:pPr>
        <w:spacing w:line="240" w:lineRule="auto"/>
        <w:ind w:right="51"/>
        <w:rPr>
          <w:rFonts w:ascii="Bookman Old Style" w:hAnsi="Bookman Old Style" w:cs="Arial"/>
          <w:spacing w:val="-4"/>
        </w:rPr>
      </w:pPr>
      <w:r>
        <w:rPr>
          <w:rFonts w:ascii="Bookman Old Style" w:hAnsi="Bookman Old Style" w:cs="Arial"/>
          <w:spacing w:val="-4"/>
        </w:rPr>
        <w:t xml:space="preserve">Teniendo en cuenta </w:t>
      </w:r>
      <w:r w:rsidR="00BC4FE1">
        <w:rPr>
          <w:rFonts w:ascii="Bookman Old Style" w:hAnsi="Bookman Old Style" w:cs="Arial"/>
          <w:spacing w:val="-4"/>
        </w:rPr>
        <w:t>los comentarios recibidos a la Resolució</w:t>
      </w:r>
      <w:r>
        <w:rPr>
          <w:rFonts w:ascii="Bookman Old Style" w:hAnsi="Bookman Old Style" w:cs="Arial"/>
          <w:spacing w:val="-4"/>
        </w:rPr>
        <w:t>n CREG-001 de 2010, se consideró</w:t>
      </w:r>
      <w:r w:rsidR="00BC4FE1">
        <w:rPr>
          <w:rFonts w:ascii="Bookman Old Style" w:hAnsi="Bookman Old Style" w:cs="Arial"/>
          <w:spacing w:val="-4"/>
        </w:rPr>
        <w:t xml:space="preserve"> conveniente revisar la forma en que se establece la remuneración de la generación para las plantas térmicas en los periodos horarios en los que se encuentra inflex</w:t>
      </w:r>
      <w:r>
        <w:rPr>
          <w:rFonts w:ascii="Bookman Old Style" w:hAnsi="Bookman Old Style" w:cs="Arial"/>
          <w:spacing w:val="-4"/>
        </w:rPr>
        <w:t xml:space="preserve">ible y su inclusión en el Despacho Ideal. </w:t>
      </w:r>
    </w:p>
    <w:p w:rsidR="00BC4FE1" w:rsidRDefault="00BC4FE1" w:rsidP="00BC4FE1">
      <w:pPr>
        <w:spacing w:line="240" w:lineRule="auto"/>
        <w:ind w:right="51"/>
        <w:rPr>
          <w:rFonts w:ascii="Bookman Old Style" w:hAnsi="Bookman Old Style" w:cs="Arial"/>
          <w:spacing w:val="-4"/>
        </w:rPr>
      </w:pPr>
    </w:p>
    <w:p w:rsidR="00BC4FE1" w:rsidRDefault="00A4302F" w:rsidP="00BC4FE1">
      <w:pPr>
        <w:spacing w:line="240" w:lineRule="auto"/>
        <w:ind w:right="51"/>
        <w:rPr>
          <w:rFonts w:ascii="Bookman Old Style" w:hAnsi="Bookman Old Style" w:cs="Arial"/>
          <w:spacing w:val="-4"/>
        </w:rPr>
      </w:pPr>
      <w:r>
        <w:rPr>
          <w:rFonts w:ascii="Bookman Old Style" w:hAnsi="Bookman Old Style" w:cs="Arial"/>
          <w:spacing w:val="-4"/>
        </w:rPr>
        <w:t>L</w:t>
      </w:r>
      <w:r w:rsidR="00BC4FE1">
        <w:rPr>
          <w:rFonts w:ascii="Bookman Old Style" w:hAnsi="Bookman Old Style" w:cs="Arial"/>
          <w:spacing w:val="-4"/>
        </w:rPr>
        <w:t xml:space="preserve">os análisis efectuados por la Comisión están contenidos en el Documento CREG-005 de 2010. </w:t>
      </w:r>
    </w:p>
    <w:p w:rsidR="00BC4FE1" w:rsidRDefault="00BC4FE1" w:rsidP="00BC4FE1">
      <w:pPr>
        <w:spacing w:line="240" w:lineRule="auto"/>
        <w:ind w:right="51"/>
        <w:rPr>
          <w:rFonts w:ascii="Bookman Old Style" w:hAnsi="Bookman Old Style" w:cs="Arial"/>
          <w:spacing w:val="-4"/>
        </w:rPr>
      </w:pPr>
    </w:p>
    <w:p w:rsidR="005F46A1" w:rsidRDefault="005F46A1" w:rsidP="005F46A1">
      <w:pPr>
        <w:spacing w:line="240" w:lineRule="auto"/>
        <w:rPr>
          <w:rFonts w:ascii="Bookman Old Style" w:hAnsi="Bookman Old Style" w:cs="Arial"/>
          <w:bCs/>
        </w:rPr>
      </w:pPr>
      <w:r w:rsidRPr="00676179">
        <w:rPr>
          <w:rFonts w:ascii="Bookman Old Style" w:hAnsi="Bookman Old Style" w:cs="Arial"/>
          <w:bCs/>
        </w:rPr>
        <w:t>De conformidad con lo establecido en el parágrafo del Artículo 9 del Decreto 2696 de 2004 y el numeral 3 del artículo 2 de la Resolución CREG-097 de 2004, la Comisión decidió por unanimidad que la presente Resolución no est</w:t>
      </w:r>
      <w:r>
        <w:rPr>
          <w:rFonts w:ascii="Bookman Old Style" w:hAnsi="Bookman Old Style" w:cs="Arial"/>
          <w:bCs/>
        </w:rPr>
        <w:t>ará</w:t>
      </w:r>
      <w:r w:rsidRPr="00676179">
        <w:rPr>
          <w:rFonts w:ascii="Bookman Old Style" w:hAnsi="Bookman Old Style" w:cs="Arial"/>
          <w:bCs/>
        </w:rPr>
        <w:t xml:space="preserve"> sometida a las disposiciones sobre publicidad de proyectos de regulación previstas en el Decreto, por razones de oportunidad, teniendo en cuenta </w:t>
      </w:r>
      <w:r>
        <w:rPr>
          <w:rFonts w:ascii="Bookman Old Style" w:hAnsi="Bookman Old Style" w:cs="Arial"/>
          <w:bCs/>
        </w:rPr>
        <w:t>las condiciones de generación real que está presentando la generación térmica.</w:t>
      </w:r>
    </w:p>
    <w:p w:rsidR="00BC4FE1" w:rsidRDefault="00BC4FE1" w:rsidP="00BC4FE1">
      <w:pPr>
        <w:pStyle w:val="Textodeglobo"/>
        <w:spacing w:line="240" w:lineRule="auto"/>
        <w:rPr>
          <w:rFonts w:ascii="Bookman Old Style" w:hAnsi="Bookman Old Style" w:cs="Times New Roman"/>
          <w:sz w:val="24"/>
          <w:szCs w:val="24"/>
        </w:rPr>
      </w:pPr>
    </w:p>
    <w:p w:rsidR="00F563FB" w:rsidRPr="00F34C4B" w:rsidRDefault="00F563FB" w:rsidP="00F563FB">
      <w:pPr>
        <w:spacing w:line="240" w:lineRule="auto"/>
        <w:ind w:right="193"/>
        <w:rPr>
          <w:rFonts w:ascii="Bookman Old Style" w:hAnsi="Bookman Old Style" w:cs="Arial"/>
        </w:rPr>
      </w:pPr>
      <w:r>
        <w:rPr>
          <w:rFonts w:ascii="Bookman Old Style" w:hAnsi="Bookman Old Style" w:cs="Arial"/>
        </w:rPr>
        <w:t xml:space="preserve">La Comisión de Regulación de Energía y Gas, en su Sesión </w:t>
      </w:r>
      <w:r w:rsidR="00E02C3C">
        <w:rPr>
          <w:rFonts w:ascii="Bookman Old Style" w:hAnsi="Bookman Old Style" w:cs="Arial"/>
        </w:rPr>
        <w:t>440</w:t>
      </w:r>
      <w:r w:rsidRPr="00E20688">
        <w:rPr>
          <w:rFonts w:ascii="Bookman Old Style" w:hAnsi="Bookman Old Style" w:cs="Arial"/>
        </w:rPr>
        <w:t xml:space="preserve"> del </w:t>
      </w:r>
      <w:r w:rsidR="00B74ADA">
        <w:rPr>
          <w:rFonts w:ascii="Bookman Old Style" w:hAnsi="Bookman Old Style" w:cs="Arial"/>
        </w:rPr>
        <w:t>5</w:t>
      </w:r>
      <w:r>
        <w:rPr>
          <w:rFonts w:ascii="Bookman Old Style" w:hAnsi="Bookman Old Style" w:cs="Arial"/>
        </w:rPr>
        <w:t xml:space="preserve"> de febrero de 2010, acordó expedir esta resolución.</w:t>
      </w:r>
    </w:p>
    <w:p w:rsidR="00F563FB" w:rsidRDefault="00F563FB" w:rsidP="00BC4FE1">
      <w:pPr>
        <w:pStyle w:val="Textodeglobo"/>
        <w:spacing w:line="240" w:lineRule="auto"/>
        <w:rPr>
          <w:rFonts w:ascii="Bookman Old Style" w:hAnsi="Bookman Old Style" w:cs="Times New Roman"/>
          <w:sz w:val="24"/>
          <w:szCs w:val="24"/>
        </w:rPr>
      </w:pPr>
    </w:p>
    <w:p w:rsidR="00BC4FE1" w:rsidRDefault="00BC4FE1" w:rsidP="00BC4FE1">
      <w:pPr>
        <w:spacing w:line="240" w:lineRule="auto"/>
        <w:jc w:val="center"/>
        <w:rPr>
          <w:rFonts w:ascii="Bookman Old Style" w:hAnsi="Bookman Old Style"/>
          <w:b/>
        </w:rPr>
      </w:pPr>
    </w:p>
    <w:p w:rsidR="00BC4FE1" w:rsidRDefault="00BC4FE1" w:rsidP="00BC4FE1">
      <w:pPr>
        <w:spacing w:line="240" w:lineRule="auto"/>
        <w:jc w:val="center"/>
        <w:rPr>
          <w:rFonts w:ascii="Bookman Old Style" w:hAnsi="Bookman Old Style"/>
          <w:b/>
        </w:rPr>
      </w:pPr>
      <w:r w:rsidRPr="004C443C">
        <w:rPr>
          <w:rFonts w:ascii="Bookman Old Style" w:hAnsi="Bookman Old Style"/>
          <w:b/>
        </w:rPr>
        <w:t>R E S U E L V E:</w:t>
      </w:r>
    </w:p>
    <w:p w:rsidR="00BC4FE1" w:rsidRDefault="00BC4FE1" w:rsidP="00BC4FE1">
      <w:pPr>
        <w:spacing w:line="240" w:lineRule="auto"/>
        <w:jc w:val="center"/>
        <w:rPr>
          <w:rFonts w:ascii="Bookman Old Style" w:hAnsi="Bookman Old Style"/>
          <w:b/>
        </w:rPr>
      </w:pPr>
    </w:p>
    <w:p w:rsidR="00BC4FE1" w:rsidRPr="005A4BC6" w:rsidRDefault="00BC4FE1" w:rsidP="00BC4FE1">
      <w:pPr>
        <w:spacing w:line="240" w:lineRule="auto"/>
        <w:ind w:left="284"/>
        <w:rPr>
          <w:rFonts w:ascii="Bookman Old Style" w:hAnsi="Bookman Old Style"/>
          <w:spacing w:val="-3"/>
        </w:rPr>
      </w:pPr>
      <w:r>
        <w:rPr>
          <w:rFonts w:ascii="Bookman Old Style" w:hAnsi="Bookman Old Style"/>
          <w:b/>
          <w:spacing w:val="-3"/>
        </w:rPr>
        <w:t xml:space="preserve">ARTICULO 1. Modificación del Numeral  1.1.1.1 (“Determinación del Despacho Ideal”) del Anexo A de la Resolución CREG-024 de 1995.  </w:t>
      </w:r>
      <w:r>
        <w:rPr>
          <w:rFonts w:ascii="Bookman Old Style" w:hAnsi="Bookman Old Style"/>
          <w:spacing w:val="-3"/>
        </w:rPr>
        <w:t xml:space="preserve">El Numeral 1.1.1.1.  </w:t>
      </w:r>
      <w:proofErr w:type="gramStart"/>
      <w:r>
        <w:rPr>
          <w:rFonts w:ascii="Bookman Old Style" w:hAnsi="Bookman Old Style"/>
          <w:spacing w:val="-3"/>
        </w:rPr>
        <w:t>del</w:t>
      </w:r>
      <w:proofErr w:type="gramEnd"/>
      <w:r>
        <w:rPr>
          <w:rFonts w:ascii="Bookman Old Style" w:hAnsi="Bookman Old Style"/>
          <w:spacing w:val="-3"/>
        </w:rPr>
        <w:t xml:space="preserve"> Anexo A de la Resolución CREG-024 de 1995 quedará así:</w:t>
      </w:r>
    </w:p>
    <w:p w:rsidR="00BC4FE1" w:rsidRPr="005A4BC6" w:rsidRDefault="00BC4FE1" w:rsidP="00BC4FE1">
      <w:pPr>
        <w:spacing w:line="240" w:lineRule="auto"/>
        <w:ind w:left="284"/>
        <w:rPr>
          <w:rFonts w:ascii="Bookman Old Style" w:hAnsi="Bookman Old Style"/>
          <w:spacing w:val="-3"/>
        </w:rPr>
      </w:pPr>
    </w:p>
    <w:p w:rsidR="00BC4FE1" w:rsidRPr="005A4BC6" w:rsidRDefault="00BC4FE1" w:rsidP="00BC4FE1">
      <w:pPr>
        <w:spacing w:line="240" w:lineRule="auto"/>
        <w:ind w:left="708"/>
        <w:rPr>
          <w:rFonts w:ascii="Bookman Old Style" w:hAnsi="Bookman Old Style"/>
          <w:b/>
          <w:i/>
          <w:spacing w:val="-3"/>
        </w:rPr>
      </w:pPr>
      <w:r>
        <w:rPr>
          <w:rFonts w:ascii="Bookman Old Style" w:hAnsi="Bookman Old Style"/>
          <w:i/>
          <w:spacing w:val="-3"/>
        </w:rPr>
        <w:t>“</w:t>
      </w:r>
      <w:r w:rsidRPr="00953D6D">
        <w:rPr>
          <w:rFonts w:ascii="Bookman Old Style" w:hAnsi="Bookman Old Style"/>
          <w:b/>
          <w:i/>
          <w:spacing w:val="-3"/>
        </w:rPr>
        <w:t>1.1.1.1.</w:t>
      </w:r>
      <w:r>
        <w:rPr>
          <w:rFonts w:ascii="Bookman Old Style" w:hAnsi="Bookman Old Style"/>
          <w:i/>
          <w:spacing w:val="-3"/>
        </w:rPr>
        <w:t xml:space="preserve"> </w:t>
      </w:r>
      <w:r>
        <w:rPr>
          <w:rFonts w:ascii="Bookman Old Style" w:hAnsi="Bookman Old Style"/>
          <w:b/>
          <w:i/>
          <w:spacing w:val="-3"/>
        </w:rPr>
        <w:t>Determinación del Despacho Ideal</w:t>
      </w:r>
    </w:p>
    <w:p w:rsidR="00BC4FE1" w:rsidRPr="005A4BC6" w:rsidRDefault="00BC4FE1" w:rsidP="00BC4FE1">
      <w:pPr>
        <w:ind w:left="708"/>
        <w:rPr>
          <w:rFonts w:ascii="Bookman Old Style" w:hAnsi="Bookman Old Style"/>
          <w:i/>
          <w:spacing w:val="-3"/>
        </w:rPr>
      </w:pPr>
    </w:p>
    <w:p w:rsidR="00BC4FE1" w:rsidRPr="005A4BC6" w:rsidRDefault="00BC4FE1" w:rsidP="00BC4FE1">
      <w:pPr>
        <w:tabs>
          <w:tab w:val="left" w:pos="8931"/>
        </w:tabs>
        <w:spacing w:line="240" w:lineRule="auto"/>
        <w:ind w:left="709"/>
        <w:rPr>
          <w:rFonts w:ascii="Bookman Old Style" w:hAnsi="Bookman Old Style"/>
          <w:i/>
          <w:spacing w:val="-3"/>
        </w:rPr>
      </w:pPr>
      <w:r>
        <w:rPr>
          <w:rFonts w:ascii="Bookman Old Style" w:hAnsi="Bookman Old Style"/>
          <w:i/>
          <w:spacing w:val="-3"/>
        </w:rPr>
        <w:t xml:space="preserve">El Despacho Ideal considerará las ofertas de precio en la Bolsa de Energía y de precio de arranque-parada de los generadores térmicos,  las ofertas de precio </w:t>
      </w:r>
      <w:r w:rsidRPr="00953D6D">
        <w:rPr>
          <w:rFonts w:ascii="Bookman Old Style" w:hAnsi="Bookman Old Style"/>
          <w:i/>
          <w:spacing w:val="-3"/>
        </w:rPr>
        <w:t>en la Bolsa de Energía de los generadores hidráulicos</w:t>
      </w:r>
      <w:r>
        <w:rPr>
          <w:rFonts w:ascii="Bookman Old Style" w:hAnsi="Bookman Old Style"/>
          <w:i/>
          <w:spacing w:val="-3"/>
        </w:rPr>
        <w:t xml:space="preserve"> y los </w:t>
      </w:r>
      <w:r w:rsidRPr="00953D6D">
        <w:rPr>
          <w:rFonts w:ascii="Bookman Old Style" w:hAnsi="Bookman Old Style"/>
          <w:i/>
          <w:spacing w:val="-3"/>
        </w:rPr>
        <w:t>Precios de oferta</w:t>
      </w:r>
      <w:r>
        <w:rPr>
          <w:rFonts w:ascii="Bookman Old Style" w:hAnsi="Bookman Old Style"/>
          <w:i/>
          <w:spacing w:val="-3"/>
        </w:rPr>
        <w:t xml:space="preserve"> en el Nodo Frontera para exportación del país exportador. A estos últimos se les debe adicionar los cargos asignados al transporte desde el Nodo frontera hasta el STN, si son del caso; el Costo Equivalente Real de Energía del Cargo por Confiabilidad; y los cargos propios de los generadores en el mercado colombiano, necesarios para atender la demanda total para cada una de las horas del día en proceso.  Para el caso de una importación, la disponibilidad comercial será considerada con un valor igual al de la importación real.  Los precios considerados deberán tener en cuenta el resultado de la aplicación de la regla de desempate aplicada para el Despacho Programado.</w:t>
      </w:r>
    </w:p>
    <w:p w:rsidR="00BC4FE1" w:rsidRPr="005A4BC6" w:rsidRDefault="00BC4FE1" w:rsidP="00BC4FE1">
      <w:pPr>
        <w:tabs>
          <w:tab w:val="left" w:pos="8931"/>
        </w:tabs>
        <w:ind w:left="708"/>
        <w:rPr>
          <w:rFonts w:ascii="Bookman Old Style" w:hAnsi="Bookman Old Style"/>
          <w:i/>
          <w:spacing w:val="-3"/>
        </w:rPr>
      </w:pPr>
    </w:p>
    <w:p w:rsidR="00BC4FE1" w:rsidRPr="005A4BC6" w:rsidRDefault="00BC4FE1" w:rsidP="00BC4FE1">
      <w:pPr>
        <w:tabs>
          <w:tab w:val="left" w:pos="8931"/>
        </w:tabs>
        <w:spacing w:line="240" w:lineRule="auto"/>
        <w:ind w:left="709"/>
        <w:rPr>
          <w:rFonts w:ascii="Bookman Old Style" w:hAnsi="Bookman Old Style"/>
          <w:i/>
          <w:spacing w:val="-3"/>
        </w:rPr>
      </w:pPr>
      <w:r>
        <w:rPr>
          <w:rFonts w:ascii="Bookman Old Style" w:hAnsi="Bookman Old Style"/>
          <w:i/>
          <w:spacing w:val="-3"/>
        </w:rPr>
        <w:t>El Despacho Ideal será uno para el día, comprenderá los 24 períodos horarios y se determinará por medio del programa de Despacho Económico, el cual se ejecutará todos los días, con posterioridad a la operación real del sistema. Para cumplir con las características técnicas de las plantas o unidades térmicas, las condiciones iniciales del Despacho Ideal para el día t tendrán en cuenta las condiciones con las que finalizó el Despacho Real del día t-1;  no tendrá en cuenta las restricciones en el Sistema Interconectado Nacional para atender la demanda total del sistema; y se efectuará con la disponibilidad comercial calculada en el SIC.  El programa de despacho resultante, denominado Despacho Ideal, determinará los recursos disponibles de menor precio requeridos para atender la demanda total, sin considerar las restricciones del Sistema de Transmisión Nacional (STN), de los Sistemas de Transmisión Regional (STR) y la de los Sistemas de Distribución Local (SDL), existentes en la operación, y considerando las características técnicas de las unidades utilizadas en el despacho económico ejecutado para la operación real del sistema.</w:t>
      </w:r>
    </w:p>
    <w:p w:rsidR="00BC4FE1" w:rsidRPr="005A4BC6" w:rsidRDefault="00BC4FE1" w:rsidP="00BC4FE1">
      <w:pPr>
        <w:tabs>
          <w:tab w:val="left" w:pos="8931"/>
        </w:tabs>
        <w:spacing w:line="240" w:lineRule="auto"/>
        <w:ind w:left="709"/>
        <w:rPr>
          <w:rFonts w:ascii="Bookman Old Style" w:hAnsi="Bookman Old Style"/>
          <w:i/>
          <w:spacing w:val="-3"/>
        </w:rPr>
      </w:pPr>
    </w:p>
    <w:p w:rsidR="00BC4FE1" w:rsidRDefault="00BC4FE1" w:rsidP="00BC4FE1">
      <w:pPr>
        <w:spacing w:line="240" w:lineRule="auto"/>
        <w:ind w:left="709"/>
        <w:rPr>
          <w:rFonts w:ascii="Bookman Old Style" w:hAnsi="Bookman Old Style"/>
          <w:i/>
          <w:spacing w:val="-3"/>
        </w:rPr>
      </w:pPr>
      <w:r>
        <w:rPr>
          <w:rFonts w:ascii="Bookman Old Style" w:hAnsi="Bookman Old Style"/>
          <w:i/>
          <w:spacing w:val="-3"/>
        </w:rPr>
        <w:t>El Despacho Ideal será tal que:</w:t>
      </w:r>
    </w:p>
    <w:p w:rsidR="00BC4FE1" w:rsidRDefault="00BC4FE1" w:rsidP="00BC4FE1">
      <w:pPr>
        <w:spacing w:line="240" w:lineRule="auto"/>
        <w:ind w:left="709"/>
        <w:rPr>
          <w:rFonts w:ascii="Bookman Old Style" w:hAnsi="Bookman Old Style"/>
          <w:i/>
          <w:spacing w:val="-3"/>
        </w:rPr>
      </w:pPr>
    </w:p>
    <w:p w:rsidR="00E02C3C" w:rsidRDefault="00E02C3C" w:rsidP="00BC4FE1">
      <w:pPr>
        <w:spacing w:line="240" w:lineRule="auto"/>
        <w:ind w:left="709"/>
        <w:rPr>
          <w:rFonts w:ascii="Bookman Old Style" w:hAnsi="Bookman Old Style"/>
          <w:i/>
          <w:spacing w:val="-3"/>
        </w:rPr>
      </w:pPr>
    </w:p>
    <w:p w:rsidR="00E02C3C" w:rsidRPr="005A4BC6" w:rsidRDefault="00E02C3C" w:rsidP="00BC4FE1">
      <w:pPr>
        <w:spacing w:line="240" w:lineRule="auto"/>
        <w:ind w:left="709"/>
        <w:rPr>
          <w:rFonts w:ascii="Bookman Old Style" w:hAnsi="Bookman Old Style"/>
          <w:i/>
          <w:spacing w:val="-3"/>
        </w:rPr>
      </w:pPr>
    </w:p>
    <w:p w:rsidR="00BC4FE1" w:rsidRPr="005A4BC6" w:rsidRDefault="00BC4FE1" w:rsidP="00BC4FE1">
      <w:pPr>
        <w:spacing w:line="240" w:lineRule="auto"/>
        <w:ind w:left="709"/>
        <w:rPr>
          <w:rFonts w:ascii="Bookman Old Style" w:hAnsi="Bookman Old Style"/>
          <w:i/>
          <w:spacing w:val="-3"/>
        </w:rPr>
      </w:pPr>
    </w:p>
    <w:p w:rsidR="00BC4FE1" w:rsidRPr="005A4BC6" w:rsidRDefault="00BC4FE1" w:rsidP="00BC4FE1">
      <w:pPr>
        <w:spacing w:line="240" w:lineRule="auto"/>
        <w:ind w:left="709"/>
        <w:rPr>
          <w:rFonts w:ascii="Bookman Old Style" w:hAnsi="Bookman Old Style"/>
          <w:i/>
          <w:spacing w:val="-3"/>
        </w:rPr>
      </w:pPr>
      <m:oMathPara>
        <m:oMath>
          <m:r>
            <w:rPr>
              <w:rFonts w:ascii="Cambria Math" w:hAnsi="Cambria Math"/>
            </w:rPr>
            <m:t xml:space="preserve">Min </m:t>
          </m:r>
          <m:nary>
            <m:naryPr>
              <m:chr m:val="∑"/>
              <m:limLoc m:val="undOvr"/>
              <m:supHide m:val="on"/>
              <m:ctrlPr>
                <w:rPr>
                  <w:rFonts w:ascii="Cambria Math" w:hAnsi="Cambria Math"/>
                  <w:i/>
                </w:rPr>
              </m:ctrlPr>
            </m:naryPr>
            <m:sub>
              <m:r>
                <w:rPr>
                  <w:rFonts w:ascii="Cambria Math" w:hAnsi="Cambria Math"/>
                </w:rPr>
                <m:t>t</m:t>
              </m:r>
            </m:sub>
            <m:sup/>
            <m:e>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(Pof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it</m:t>
                      </m:r>
                    </m:sub>
                  </m:sSub>
                  <m:r>
                    <w:rPr>
                      <w:rFonts w:ascii="Cambria Math" w:hAnsi="Cambria Math"/>
                    </w:rPr>
                    <m:t>)</m:t>
                  </m:r>
                </m:e>
              </m:nary>
              <m:r>
                <w:rPr>
                  <w:rFonts w:ascii="Cambria Math" w:hAnsi="Cambria Math"/>
                </w:rPr>
                <m:t>+</m:t>
              </m:r>
              <m:sSub>
                <m:sSubPr>
                  <m:ctrlPr>
                    <w:rPr>
                      <w:rFonts w:ascii="Cambria Math" w:hAnsi="Cambria Math"/>
                      <w:i/>
                    </w:rPr>
                  </m:ctrlPr>
                </m:sSubPr>
                <m:e>
                  <m:r>
                    <w:rPr>
                      <w:rFonts w:ascii="Cambria Math" w:hAnsi="Cambria Math"/>
                    </w:rPr>
                    <m:t>Par</m:t>
                  </m:r>
                </m:e>
                <m:sub>
                  <m:r>
                    <w:rPr>
                      <w:rFonts w:ascii="Cambria Math" w:hAnsi="Cambria Math"/>
                    </w:rPr>
                    <m:t>i</m:t>
                  </m:r>
                </m:sub>
              </m:sSub>
            </m:e>
          </m:nary>
        </m:oMath>
      </m:oMathPara>
    </w:p>
    <w:p w:rsidR="00BC4FE1" w:rsidRPr="005A4BC6" w:rsidRDefault="00BC4FE1" w:rsidP="00BC4FE1">
      <w:pPr>
        <w:spacing w:line="240" w:lineRule="auto"/>
        <w:ind w:left="709"/>
        <w:rPr>
          <w:rFonts w:ascii="Bookman Old Style" w:hAnsi="Bookman Old Style"/>
          <w:i/>
          <w:spacing w:val="-3"/>
        </w:rPr>
      </w:pPr>
    </w:p>
    <w:p w:rsidR="00E02C3C" w:rsidRDefault="00E02C3C" w:rsidP="00BC4FE1">
      <w:pPr>
        <w:spacing w:line="240" w:lineRule="auto"/>
        <w:ind w:left="709"/>
        <w:rPr>
          <w:rFonts w:ascii="Bookman Old Style" w:hAnsi="Bookman Old Style"/>
          <w:i/>
          <w:spacing w:val="-3"/>
        </w:rPr>
      </w:pPr>
    </w:p>
    <w:p w:rsidR="00BC4FE1" w:rsidRPr="005A4BC6" w:rsidRDefault="00BC4FE1" w:rsidP="00BC4FE1">
      <w:pPr>
        <w:spacing w:line="240" w:lineRule="auto"/>
        <w:ind w:left="709"/>
        <w:rPr>
          <w:rFonts w:ascii="Bookman Old Style" w:hAnsi="Bookman Old Style"/>
          <w:i/>
          <w:spacing w:val="-3"/>
        </w:rPr>
      </w:pPr>
      <w:r>
        <w:rPr>
          <w:rFonts w:ascii="Bookman Old Style" w:hAnsi="Bookman Old Style"/>
          <w:i/>
          <w:spacing w:val="-3"/>
        </w:rPr>
        <w:t xml:space="preserve">Sujeto a estas restricciones: </w:t>
      </w:r>
    </w:p>
    <w:p w:rsidR="00BC4FE1" w:rsidRPr="005A4BC6" w:rsidRDefault="00BA7B47" w:rsidP="00BC4FE1">
      <w:pPr>
        <w:spacing w:line="240" w:lineRule="auto"/>
        <w:ind w:left="709"/>
        <w:rPr>
          <w:rFonts w:ascii="Bookman Old Style" w:hAnsi="Bookman Old Style"/>
          <w:i/>
          <w:spacing w:val="-3"/>
        </w:rPr>
      </w:pPr>
      <m:oMathPara>
        <m:oMath>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it</m:t>
                  </m:r>
                </m:sub>
              </m:sSub>
            </m:e>
          </m:nary>
        </m:oMath>
      </m:oMathPara>
    </w:p>
    <w:p w:rsidR="00BC4FE1" w:rsidRPr="005A4BC6" w:rsidRDefault="00BC4FE1" w:rsidP="00BC4FE1">
      <w:pPr>
        <w:spacing w:line="240" w:lineRule="auto"/>
        <w:ind w:left="709"/>
        <w:jc w:val="center"/>
        <w:rPr>
          <w:rFonts w:ascii="Bookman Old Style" w:hAnsi="Bookman Old Style"/>
          <w:i/>
          <w:spacing w:val="-3"/>
        </w:rPr>
      </w:pPr>
      <w:r>
        <w:rPr>
          <w:rFonts w:ascii="Bookman Old Style" w:hAnsi="Bookman Old Style"/>
          <w:i/>
          <w:spacing w:val="-3"/>
        </w:rPr>
        <w:t>Características Técnicas</w:t>
      </w:r>
    </w:p>
    <w:p w:rsidR="00BC4FE1" w:rsidRDefault="00BC4FE1" w:rsidP="00BC4FE1">
      <w:pPr>
        <w:spacing w:line="240" w:lineRule="auto"/>
        <w:ind w:left="709"/>
        <w:rPr>
          <w:rFonts w:ascii="Bookman Old Style" w:hAnsi="Bookman Old Style"/>
          <w:i/>
          <w:spacing w:val="-3"/>
        </w:rPr>
      </w:pPr>
    </w:p>
    <w:p w:rsidR="00BC4FE1" w:rsidRPr="005A4BC6" w:rsidRDefault="00BC4FE1" w:rsidP="00BC4FE1">
      <w:pPr>
        <w:spacing w:line="240" w:lineRule="auto"/>
        <w:ind w:left="709"/>
        <w:rPr>
          <w:rFonts w:ascii="Bookman Old Style" w:hAnsi="Bookman Old Style"/>
          <w:i/>
          <w:spacing w:val="-3"/>
        </w:rPr>
      </w:pPr>
      <w:proofErr w:type="gramStart"/>
      <w:r>
        <w:rPr>
          <w:rFonts w:ascii="Bookman Old Style" w:hAnsi="Bookman Old Style"/>
          <w:i/>
          <w:spacing w:val="-3"/>
        </w:rPr>
        <w:t>donde</w:t>
      </w:r>
      <w:proofErr w:type="gramEnd"/>
      <w:r>
        <w:rPr>
          <w:rFonts w:ascii="Bookman Old Style" w:hAnsi="Bookman Old Style"/>
          <w:i/>
          <w:spacing w:val="-3"/>
        </w:rPr>
        <w:t>:</w:t>
      </w:r>
    </w:p>
    <w:p w:rsidR="00BC4FE1" w:rsidRPr="005A4BC6" w:rsidRDefault="00BC4FE1" w:rsidP="00BC4FE1">
      <w:pPr>
        <w:spacing w:line="240" w:lineRule="auto"/>
        <w:ind w:left="709"/>
        <w:rPr>
          <w:rFonts w:ascii="Bookman Old Style" w:hAnsi="Bookman Old Style"/>
          <w:i/>
          <w:spacing w:val="-3"/>
        </w:rPr>
      </w:pPr>
    </w:p>
    <w:p w:rsidR="00BC4FE1" w:rsidRPr="005A4BC6" w:rsidRDefault="00BC4FE1" w:rsidP="00BC4FE1">
      <w:pPr>
        <w:spacing w:line="240" w:lineRule="auto"/>
        <w:ind w:left="709"/>
        <w:rPr>
          <w:rFonts w:ascii="Bookman Old Style" w:hAnsi="Bookman Old Style"/>
          <w:i/>
          <w:spacing w:val="-3"/>
        </w:rPr>
      </w:pPr>
      <w:proofErr w:type="gramStart"/>
      <w:r>
        <w:rPr>
          <w:rFonts w:ascii="Bookman Old Style" w:hAnsi="Bookman Old Style"/>
          <w:i/>
          <w:spacing w:val="-3"/>
        </w:rPr>
        <w:t>i</w:t>
      </w:r>
      <w:proofErr w:type="gramEnd"/>
      <w:r>
        <w:rPr>
          <w:rFonts w:ascii="Bookman Old Style" w:hAnsi="Bookman Old Style"/>
          <w:i/>
          <w:spacing w:val="-3"/>
        </w:rPr>
        <w:t xml:space="preserve"> Indexa a los Generadores</w:t>
      </w:r>
    </w:p>
    <w:p w:rsidR="00BC4FE1" w:rsidRPr="005A4BC6" w:rsidRDefault="00BC4FE1" w:rsidP="00BC4FE1">
      <w:pPr>
        <w:spacing w:line="240" w:lineRule="auto"/>
        <w:ind w:left="709"/>
        <w:rPr>
          <w:rFonts w:ascii="Bookman Old Style" w:hAnsi="Bookman Old Style"/>
          <w:i/>
          <w:spacing w:val="-3"/>
        </w:rPr>
      </w:pPr>
      <w:proofErr w:type="gramStart"/>
      <w:r>
        <w:rPr>
          <w:rFonts w:ascii="Bookman Old Style" w:hAnsi="Bookman Old Style"/>
          <w:i/>
          <w:spacing w:val="-3"/>
        </w:rPr>
        <w:t>t</w:t>
      </w:r>
      <w:proofErr w:type="gramEnd"/>
      <w:r>
        <w:rPr>
          <w:rFonts w:ascii="Bookman Old Style" w:hAnsi="Bookman Old Style"/>
          <w:i/>
          <w:spacing w:val="-3"/>
        </w:rPr>
        <w:t xml:space="preserve"> Indexa las Horas del Día</w:t>
      </w:r>
    </w:p>
    <w:p w:rsidR="00BC4FE1" w:rsidRPr="005A4BC6" w:rsidRDefault="00BC4FE1" w:rsidP="00BC4FE1">
      <w:pPr>
        <w:spacing w:line="240" w:lineRule="auto"/>
        <w:ind w:left="709"/>
        <w:rPr>
          <w:rFonts w:ascii="Bookman Old Style" w:hAnsi="Bookman Old Style"/>
          <w:i/>
          <w:spacing w:val="-3"/>
        </w:rPr>
      </w:pPr>
      <w:r>
        <w:rPr>
          <w:rFonts w:ascii="Bookman Old Style" w:hAnsi="Bookman Old Style"/>
          <w:i/>
          <w:spacing w:val="-3"/>
        </w:rPr>
        <w:t>Q  Generación</w:t>
      </w:r>
    </w:p>
    <w:p w:rsidR="00BC4FE1" w:rsidRPr="005A4BC6" w:rsidRDefault="00BC4FE1" w:rsidP="00BC4FE1">
      <w:pPr>
        <w:spacing w:line="240" w:lineRule="auto"/>
        <w:ind w:left="709"/>
        <w:rPr>
          <w:rFonts w:ascii="Bookman Old Style" w:hAnsi="Bookman Old Style"/>
          <w:i/>
          <w:spacing w:val="-3"/>
        </w:rPr>
      </w:pPr>
      <w:r>
        <w:rPr>
          <w:rFonts w:ascii="Bookman Old Style" w:hAnsi="Bookman Old Style"/>
          <w:i/>
          <w:spacing w:val="-3"/>
        </w:rPr>
        <w:t>Pof</w:t>
      </w:r>
      <w:r w:rsidRPr="00953D6D">
        <w:rPr>
          <w:rFonts w:ascii="Bookman Old Style" w:hAnsi="Bookman Old Style"/>
          <w:i/>
          <w:spacing w:val="-3"/>
          <w:vertAlign w:val="subscript"/>
        </w:rPr>
        <w:t xml:space="preserve"> </w:t>
      </w:r>
      <w:r>
        <w:rPr>
          <w:rFonts w:ascii="Bookman Old Style" w:hAnsi="Bookman Old Style"/>
          <w:i/>
          <w:spacing w:val="-3"/>
        </w:rPr>
        <w:t xml:space="preserve">Oferta de Precio en la Bolsa de Energía </w:t>
      </w:r>
    </w:p>
    <w:p w:rsidR="00BC4FE1" w:rsidRPr="005A4BC6" w:rsidRDefault="00BC4FE1" w:rsidP="00BC4FE1">
      <w:pPr>
        <w:spacing w:line="240" w:lineRule="auto"/>
        <w:ind w:left="709"/>
        <w:rPr>
          <w:rFonts w:ascii="Bookman Old Style" w:hAnsi="Bookman Old Style"/>
          <w:i/>
          <w:spacing w:val="-3"/>
        </w:rPr>
      </w:pPr>
      <w:r>
        <w:rPr>
          <w:rFonts w:ascii="Bookman Old Style" w:hAnsi="Bookman Old Style"/>
          <w:i/>
          <w:spacing w:val="-3"/>
        </w:rPr>
        <w:t>Par Oferta de Precio de arranque-parada de plantas térmicas que arrancan según el Despacho Ideal</w:t>
      </w:r>
    </w:p>
    <w:p w:rsidR="00BC4FE1" w:rsidRPr="005A4BC6" w:rsidRDefault="00BC4FE1" w:rsidP="00BC4FE1">
      <w:pPr>
        <w:spacing w:line="240" w:lineRule="auto"/>
        <w:ind w:left="709"/>
        <w:rPr>
          <w:rFonts w:ascii="Bookman Old Style" w:hAnsi="Bookman Old Style"/>
          <w:i/>
          <w:spacing w:val="-3"/>
        </w:rPr>
      </w:pPr>
      <w:r>
        <w:rPr>
          <w:rFonts w:ascii="Bookman Old Style" w:hAnsi="Bookman Old Style"/>
          <w:i/>
          <w:spacing w:val="-3"/>
        </w:rPr>
        <w:t>D  Demanda”.</w:t>
      </w:r>
    </w:p>
    <w:p w:rsidR="00BC4FE1" w:rsidRDefault="00BC4FE1" w:rsidP="00BC4FE1">
      <w:pPr>
        <w:spacing w:line="240" w:lineRule="auto"/>
        <w:jc w:val="center"/>
        <w:rPr>
          <w:rFonts w:ascii="Bookman Old Style" w:hAnsi="Bookman Old Style"/>
          <w:b/>
        </w:rPr>
      </w:pPr>
    </w:p>
    <w:p w:rsidR="00BC4FE1" w:rsidRDefault="00BC4FE1" w:rsidP="00BC4FE1">
      <w:pPr>
        <w:spacing w:line="240" w:lineRule="auto"/>
        <w:rPr>
          <w:rFonts w:ascii="Bookman Old Style" w:hAnsi="Bookman Old Style"/>
          <w:b/>
        </w:rPr>
      </w:pPr>
    </w:p>
    <w:p w:rsidR="00BC4FE1" w:rsidRDefault="00BC4FE1" w:rsidP="00BC4FE1">
      <w:pPr>
        <w:spacing w:line="240" w:lineRule="auto"/>
        <w:rPr>
          <w:rFonts w:ascii="Bookman Old Style" w:hAnsi="Bookman Old Style"/>
          <w:spacing w:val="-3"/>
        </w:rPr>
      </w:pPr>
      <w:r w:rsidRPr="004C443C">
        <w:rPr>
          <w:rFonts w:ascii="Bookman Old Style" w:hAnsi="Bookman Old Style"/>
          <w:b/>
          <w:caps/>
        </w:rPr>
        <w:t xml:space="preserve">Artículo </w:t>
      </w:r>
      <w:r>
        <w:rPr>
          <w:rFonts w:ascii="Bookman Old Style" w:hAnsi="Bookman Old Style"/>
          <w:b/>
        </w:rPr>
        <w:t>2</w:t>
      </w:r>
      <w:r w:rsidRPr="004C443C">
        <w:rPr>
          <w:rFonts w:ascii="Bookman Old Style" w:hAnsi="Bookman Old Style"/>
          <w:b/>
        </w:rPr>
        <w:t xml:space="preserve">. </w:t>
      </w:r>
      <w:r w:rsidRPr="004C443C">
        <w:rPr>
          <w:rFonts w:ascii="Bookman Old Style" w:hAnsi="Bookman Old Style" w:cs="Arial"/>
          <w:b/>
          <w:bCs/>
        </w:rPr>
        <w:t>Modificación del literal d del numeral 1 del Anexo A-4 “Función Precio en la Bolsa de Energía” de la Resolución CREG-024 de 1995.</w:t>
      </w:r>
      <w:r w:rsidRPr="004C443C">
        <w:rPr>
          <w:rFonts w:ascii="Bookman Old Style" w:hAnsi="Bookman Old Style"/>
          <w:spacing w:val="-3"/>
        </w:rPr>
        <w:t xml:space="preserve"> </w:t>
      </w:r>
      <w:r w:rsidRPr="004C443C">
        <w:rPr>
          <w:rFonts w:ascii="Bookman Old Style" w:hAnsi="Bookman Old Style"/>
          <w:lang w:val="es-ES_tradnl"/>
        </w:rPr>
        <w:t>El literal d del numeral 1 del Anexo A-4 de la Resolución CREG-024 de 1995 quedará así:</w:t>
      </w:r>
    </w:p>
    <w:p w:rsidR="00BC4FE1" w:rsidRDefault="00BC4FE1" w:rsidP="00BC4FE1">
      <w:pPr>
        <w:spacing w:line="240" w:lineRule="auto"/>
        <w:rPr>
          <w:rFonts w:ascii="Bookman Old Style" w:hAnsi="Bookman Old Style"/>
          <w:b/>
        </w:rPr>
      </w:pPr>
    </w:p>
    <w:p w:rsidR="00BC4FE1" w:rsidRDefault="00BC4FE1" w:rsidP="00BC4FE1">
      <w:pPr>
        <w:spacing w:line="240" w:lineRule="auto"/>
        <w:ind w:left="708"/>
        <w:rPr>
          <w:rFonts w:ascii="Bookman Old Style" w:hAnsi="Bookman Old Style" w:cs="Arial"/>
          <w:i/>
          <w:iCs/>
          <w:lang w:eastAsia="es-CO"/>
        </w:rPr>
      </w:pPr>
      <w:r w:rsidRPr="004C443C">
        <w:rPr>
          <w:rFonts w:ascii="Bookman Old Style" w:hAnsi="Bookman Old Style" w:cs="Arial"/>
          <w:i/>
          <w:iCs/>
          <w:lang w:eastAsia="es-CO"/>
        </w:rPr>
        <w:t xml:space="preserve">“d. Se determinarán los valores adicionales (∆I) para los mercados nacionales e internacionales  de la siguiente forma: </w:t>
      </w:r>
    </w:p>
    <w:p w:rsidR="00BC4FE1" w:rsidRDefault="00BC4FE1" w:rsidP="00BC4FE1">
      <w:pPr>
        <w:spacing w:line="240" w:lineRule="auto"/>
        <w:ind w:left="348"/>
        <w:rPr>
          <w:rFonts w:ascii="Bookman Old Style" w:hAnsi="Bookman Old Style" w:cs="Arial"/>
          <w:i/>
          <w:iCs/>
          <w:lang w:eastAsia="es-CO"/>
        </w:rPr>
      </w:pPr>
    </w:p>
    <w:p w:rsidR="00BC4FE1" w:rsidRDefault="00BC4FE1" w:rsidP="00BC4FE1">
      <w:pPr>
        <w:pStyle w:val="Prrafodelista"/>
        <w:numPr>
          <w:ilvl w:val="0"/>
          <w:numId w:val="29"/>
        </w:numPr>
        <w:ind w:left="1416"/>
        <w:contextualSpacing/>
        <w:jc w:val="both"/>
        <w:rPr>
          <w:rFonts w:ascii="Bookman Old Style" w:hAnsi="Bookman Old Style" w:cs="Arial"/>
          <w:i/>
          <w:iCs/>
          <w:lang w:eastAsia="es-CO"/>
        </w:rPr>
      </w:pPr>
      <w:r w:rsidRPr="004C443C">
        <w:rPr>
          <w:rFonts w:ascii="Bookman Old Style" w:hAnsi="Bookman Old Style" w:cs="Arial"/>
          <w:b/>
          <w:i/>
          <w:iCs/>
          <w:lang w:eastAsia="es-CO"/>
        </w:rPr>
        <w:t>Para atención de la Demanda Total Doméstica</w:t>
      </w:r>
      <w:r w:rsidRPr="004C443C">
        <w:rPr>
          <w:rFonts w:ascii="Bookman Old Style" w:hAnsi="Bookman Old Style" w:cs="Arial"/>
          <w:i/>
          <w:iCs/>
          <w:lang w:eastAsia="es-CO"/>
        </w:rPr>
        <w:t>, ∆I</w:t>
      </w:r>
      <w:r w:rsidRPr="004C443C">
        <w:rPr>
          <w:rFonts w:ascii="Bookman Old Style" w:hAnsi="Bookman Old Style" w:cs="Arial"/>
          <w:i/>
          <w:iCs/>
          <w:vertAlign w:val="subscript"/>
          <w:lang w:eastAsia="es-CO"/>
        </w:rPr>
        <w:t>N</w:t>
      </w:r>
      <w:r w:rsidRPr="004C443C">
        <w:rPr>
          <w:rFonts w:ascii="Bookman Old Style" w:hAnsi="Bookman Old Style" w:cs="Arial"/>
          <w:i/>
          <w:iCs/>
          <w:lang w:eastAsia="es-CO"/>
        </w:rPr>
        <w:t>=0 si para todas las plantas térmicas j, incluidas en el Despacho Ideal qu</w:t>
      </w:r>
      <w:r w:rsidRPr="004C443C">
        <w:rPr>
          <w:rFonts w:ascii="Bookman Old Style" w:hAnsi="Bookman Old Style" w:cs="Arial"/>
          <w:bCs/>
          <w:i/>
          <w:iCs/>
          <w:lang w:eastAsia="es-CO"/>
        </w:rPr>
        <w:t>e no</w:t>
      </w:r>
      <w:r w:rsidRPr="004C443C">
        <w:rPr>
          <w:rFonts w:ascii="Bookman Old Style" w:hAnsi="Bookman Old Style" w:cs="Arial"/>
          <w:i/>
          <w:iCs/>
          <w:lang w:eastAsia="es-CO"/>
        </w:rPr>
        <w:t xml:space="preserve"> tengan inflexibilidades por lo menos en un período horario, se cumple la condición </w:t>
      </w:r>
    </w:p>
    <w:p w:rsidR="00BC4FE1" w:rsidRDefault="00BC4FE1" w:rsidP="00BC4FE1">
      <w:pPr>
        <w:pStyle w:val="Prrafodelista"/>
        <w:ind w:left="1416"/>
        <w:jc w:val="both"/>
        <w:rPr>
          <w:rFonts w:ascii="Bookman Old Style" w:hAnsi="Bookman Old Style" w:cs="Arial"/>
          <w:i/>
          <w:iCs/>
          <w:lang w:eastAsia="es-CO"/>
        </w:rPr>
      </w:pPr>
    </w:p>
    <w:p w:rsidR="00BC4FE1" w:rsidRDefault="00BC4FE1" w:rsidP="00BC4FE1">
      <w:pPr>
        <w:spacing w:line="240" w:lineRule="auto"/>
        <w:contextualSpacing/>
        <w:rPr>
          <w:rFonts w:ascii="Bookman Old Style" w:hAnsi="Bookman Old Style" w:cs="Arial"/>
          <w:b/>
          <w:i/>
          <w:iCs/>
          <w:lang w:eastAsia="es-CO"/>
        </w:rPr>
      </w:pPr>
    </w:p>
    <w:p w:rsidR="00BC4FE1" w:rsidRDefault="00BA7B47" w:rsidP="00BC4FE1">
      <w:pPr>
        <w:pStyle w:val="Prrafodelista"/>
        <w:ind w:left="1056"/>
        <w:jc w:val="center"/>
        <w:rPr>
          <w:rFonts w:ascii="Bookman Old Style" w:hAnsi="Bookman Old Style" w:cs="Arial"/>
          <w:b/>
          <w:i/>
          <w:iCs/>
          <w:lang w:eastAsia="es-CO"/>
        </w:rPr>
      </w:pPr>
      <m:oMathPara>
        <m:oMathParaPr>
          <m:jc m:val="center"/>
        </m:oMathParaPr>
        <m:oMath>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N,j</m:t>
              </m:r>
            </m:sub>
          </m:sSub>
          <m:r>
            <m:rPr>
              <m:sty m:val="bi"/>
            </m:rPr>
            <w:rPr>
              <w:rFonts w:ascii="Cambria Math" w:hAnsi="Cambria Math" w:cs="Arial"/>
              <w:lang w:eastAsia="es-CO"/>
            </w:rPr>
            <m:t xml:space="preserve">               Ec(1)</m:t>
          </m:r>
        </m:oMath>
      </m:oMathPara>
    </w:p>
    <w:p w:rsidR="00BC4FE1" w:rsidRDefault="00BC4FE1" w:rsidP="00BC4FE1">
      <w:pPr>
        <w:spacing w:line="240" w:lineRule="auto"/>
        <w:ind w:left="348" w:firstLine="708"/>
        <w:rPr>
          <w:rFonts w:ascii="Bookman Old Style" w:hAnsi="Bookman Old Style" w:cs="Arial"/>
          <w:i/>
          <w:iCs/>
          <w:lang w:eastAsia="es-CO"/>
        </w:rPr>
      </w:pPr>
    </w:p>
    <w:p w:rsidR="00BC4FE1" w:rsidRDefault="00BC4FE1" w:rsidP="00BC4FE1">
      <w:pPr>
        <w:spacing w:line="240" w:lineRule="auto"/>
        <w:ind w:left="348" w:firstLine="708"/>
        <w:rPr>
          <w:rFonts w:ascii="Bookman Old Style" w:hAnsi="Bookman Old Style" w:cs="Arial"/>
          <w:i/>
          <w:iCs/>
          <w:lang w:eastAsia="es-CO"/>
        </w:rPr>
      </w:pPr>
      <w:r w:rsidRPr="004C443C">
        <w:rPr>
          <w:rFonts w:ascii="Bookman Old Style" w:hAnsi="Bookman Old Style" w:cs="Arial"/>
          <w:i/>
          <w:iCs/>
          <w:lang w:eastAsia="es-CO"/>
        </w:rPr>
        <w:t>Donde:</w:t>
      </w:r>
    </w:p>
    <w:p w:rsidR="00BC4FE1" w:rsidRDefault="00BC4FE1" w:rsidP="00BC4FE1">
      <w:pPr>
        <w:spacing w:line="240" w:lineRule="auto"/>
        <w:jc w:val="cente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N,j,i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N,j,i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e>
          </m:nary>
        </m:oMath>
      </m:oMathPara>
    </w:p>
    <w:p w:rsidR="00BC4FE1" w:rsidRDefault="00BC4FE1" w:rsidP="00BC4FE1">
      <w:pPr>
        <w:spacing w:line="240" w:lineRule="auto"/>
        <w:jc w:val="center"/>
      </w:pPr>
    </w:p>
    <w:p w:rsidR="00BC4FE1" w:rsidRDefault="00BC4FE1" w:rsidP="00BC4FE1">
      <w:pPr>
        <w:spacing w:line="240" w:lineRule="auto"/>
        <w:jc w:val="cente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N,j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N,j,i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Pof</m:t>
                  </m:r>
                </m:e>
                <m:sub>
                  <m:r>
                    <m:rPr>
                      <m:sty m:val="bi"/>
                    </m:rPr>
                    <w:rPr>
                      <w:rFonts w:ascii="Cambria Math" w:hAnsi="Cambria Math" w:cs="Arial"/>
                      <w:lang w:eastAsia="es-CO"/>
                    </w:rPr>
                    <m:t>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N,j,i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z=1</m:t>
                  </m:r>
                </m:sub>
                <m:sup>
                  <m:r>
                    <m:rPr>
                      <m:sty m:val="bi"/>
                    </m:rPr>
                    <w:rPr>
                      <w:rFonts w:ascii="Cambria Math" w:hAnsi="Cambria Math" w:cs="Arial"/>
                      <w:lang w:eastAsia="es-CO"/>
                    </w:rPr>
                    <m:t>l</m:t>
                  </m:r>
                </m:sup>
                <m:e>
                  <m:sSub>
                    <m:sSubPr>
                      <m:ctrlPr>
                        <w:rPr>
                          <w:rFonts w:ascii="Cambria Math" w:hAnsi="Cambria Math" w:cs="Arial"/>
                          <w:b/>
                          <w:i/>
                          <w:iCs/>
                          <w:lang w:eastAsia="es-CO"/>
                        </w:rPr>
                      </m:ctrlPr>
                    </m:sSubPr>
                    <m:e>
                      <m:r>
                        <m:rPr>
                          <m:sty m:val="bi"/>
                        </m:rPr>
                        <w:rPr>
                          <w:rFonts w:ascii="Cambria Math" w:hAnsi="Cambria Math" w:cs="Arial"/>
                          <w:lang w:eastAsia="es-CO"/>
                        </w:rPr>
                        <m:t>Par</m:t>
                      </m:r>
                    </m:e>
                    <m:sub>
                      <m:r>
                        <m:rPr>
                          <m:sty m:val="bi"/>
                        </m:rPr>
                        <w:rPr>
                          <w:rFonts w:ascii="Cambria Math" w:hAnsi="Cambria Math" w:cs="Arial"/>
                          <w:lang w:eastAsia="es-CO"/>
                        </w:rPr>
                        <m:t>N,j,z</m:t>
                      </m:r>
                    </m:sub>
                  </m:sSub>
                </m:e>
              </m:nary>
            </m:e>
          </m:nary>
        </m:oMath>
      </m:oMathPara>
    </w:p>
    <w:p w:rsidR="00BC4FE1" w:rsidRDefault="00BC4FE1" w:rsidP="00BC4FE1">
      <w:pPr>
        <w:spacing w:line="240" w:lineRule="auto"/>
        <w:ind w:left="348"/>
        <w:jc w:val="center"/>
        <w:rPr>
          <w:rFonts w:ascii="Bookman Old Style" w:hAnsi="Bookman Old Style" w:cs="Arial"/>
          <w:i/>
          <w:noProof/>
          <w:lang w:val="es-CO" w:eastAsia="es-CO"/>
        </w:rPr>
      </w:pPr>
    </w:p>
    <w:p w:rsidR="00BC4FE1" w:rsidRDefault="00BC4FE1" w:rsidP="00BC4FE1">
      <w:pPr>
        <w:spacing w:line="240" w:lineRule="auto"/>
        <w:ind w:left="348"/>
        <w:jc w:val="center"/>
        <w:rPr>
          <w:rFonts w:ascii="Bookman Old Style" w:hAnsi="Bookman Old Style" w:cs="Arial"/>
          <w:i/>
          <w:noProof/>
          <w:lang w:val="es-CO" w:eastAsia="es-CO"/>
        </w:rPr>
      </w:pPr>
    </w:p>
    <w:p w:rsidR="00BC4FE1" w:rsidRDefault="00BC4FE1" w:rsidP="00BC4FE1">
      <w:pPr>
        <w:spacing w:line="240" w:lineRule="auto"/>
        <w:ind w:left="348"/>
        <w:jc w:val="center"/>
        <w:rPr>
          <w:rFonts w:ascii="Bookman Old Style" w:hAnsi="Bookman Old Style" w:cs="Arial"/>
          <w:i/>
          <w:noProof/>
          <w:lang w:val="es-CO" w:eastAsia="es-CO"/>
        </w:rPr>
      </w:pP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I</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w:t>
      </w:r>
      <w:proofErr w:type="gramEnd"/>
      <w:r w:rsidRPr="004C443C">
        <w:rPr>
          <w:rFonts w:ascii="Bookman Old Style" w:hAnsi="Bookman Old Style" w:cs="Arial"/>
          <w:i/>
          <w:iCs/>
          <w:vertAlign w:val="subscript"/>
          <w:lang w:eastAsia="es-CO"/>
        </w:rPr>
        <w:t xml:space="preserve"> </w:t>
      </w:r>
      <w:r w:rsidRPr="004C443C">
        <w:rPr>
          <w:rFonts w:ascii="Bookman Old Style" w:hAnsi="Bookman Old Style" w:cs="Arial"/>
          <w:i/>
          <w:iCs/>
          <w:lang w:eastAsia="es-CO"/>
        </w:rPr>
        <w:t>Estimación de ingresos de la planta térmica j por atender la Demanda Total Doméstica.</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P</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w:t>
      </w:r>
      <w:proofErr w:type="gramEnd"/>
      <w:r w:rsidRPr="004C443C">
        <w:rPr>
          <w:rFonts w:ascii="Bookman Old Style" w:hAnsi="Bookman Old Style" w:cs="Arial"/>
          <w:i/>
          <w:iCs/>
          <w:lang w:eastAsia="es-CO"/>
        </w:rPr>
        <w:t xml:space="preserve"> Estimación del valor de operación de la planta j por atender la Demanda Total Doméstica.</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GF</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0 si la planta j es inflexible para atender Demanda Total Doméstica en la hora i, en caso contrario es igual a la Generación ideal de la planta j en la hora i para atender Demanda Total Doméstica.</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GI</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la Generación ideal de la planta j en la hora i para atender Demanda Total Doméstica si la planta j es inflexible en la hora i para atender Demanda Total Doméstica. En caso contrario es igual a 0.</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RP</w:t>
      </w:r>
      <w:r w:rsidRPr="004C443C">
        <w:rPr>
          <w:rFonts w:ascii="Bookman Old Style" w:hAnsi="Bookman Old Style" w:cs="Arial"/>
          <w:b/>
          <w:i/>
          <w:iCs/>
          <w:vertAlign w:val="subscript"/>
          <w:lang w:eastAsia="es-CO"/>
        </w:rPr>
        <w:t>j</w:t>
      </w:r>
      <w:r w:rsidRPr="004C443C">
        <w:rPr>
          <w:rFonts w:ascii="Bookman Old Style" w:hAnsi="Bookman Old Style" w:cs="Arial"/>
          <w:i/>
          <w:iCs/>
          <w:lang w:eastAsia="es-CO"/>
        </w:rPr>
        <w:t xml:space="preserve"> Precio de Reconciliación Positiva calculado para la planta j sin incluir los costos de arranque y parada.  </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MPO</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,i</w:t>
      </w:r>
      <w:proofErr w:type="gramEnd"/>
      <w:r w:rsidRPr="004C443C">
        <w:rPr>
          <w:rFonts w:ascii="Bookman Old Style" w:hAnsi="Bookman Old Style" w:cs="Arial"/>
          <w:i/>
          <w:iCs/>
          <w:vertAlign w:val="subscript"/>
          <w:lang w:eastAsia="es-CO"/>
        </w:rPr>
        <w:t xml:space="preserve"> </w:t>
      </w:r>
      <w:r w:rsidRPr="004C443C">
        <w:rPr>
          <w:rFonts w:ascii="Bookman Old Style" w:hAnsi="Bookman Old Style" w:cs="Arial"/>
          <w:i/>
          <w:iCs/>
          <w:lang w:eastAsia="es-CO"/>
        </w:rPr>
        <w:t>Máximo Precio de Oferta para atender la Demanda Total Doméstica en la hora i.</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Pofj</w:t>
      </w:r>
      <w:r w:rsidRPr="004C443C">
        <w:rPr>
          <w:rFonts w:ascii="Bookman Old Style" w:hAnsi="Bookman Old Style" w:cs="Arial"/>
          <w:i/>
          <w:iCs/>
          <w:lang w:eastAsia="es-CO"/>
        </w:rPr>
        <w:t xml:space="preserve"> Precio ofertado a la Bolsa de Energía por la planta j.</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Par</w:t>
      </w:r>
      <w:r w:rsidRPr="004C443C">
        <w:rPr>
          <w:rFonts w:ascii="Bookman Old Style" w:hAnsi="Bookman Old Style" w:cs="Arial"/>
          <w:b/>
          <w:i/>
          <w:iCs/>
          <w:vertAlign w:val="subscript"/>
          <w:lang w:eastAsia="es-CO"/>
        </w:rPr>
        <w:t>N,j,z</w:t>
      </w:r>
      <w:r w:rsidRPr="004C443C">
        <w:rPr>
          <w:rFonts w:ascii="Bookman Old Style" w:hAnsi="Bookman Old Style" w:cs="Arial"/>
          <w:i/>
          <w:iCs/>
          <w:lang w:eastAsia="es-CO"/>
        </w:rPr>
        <w:t xml:space="preserve"> Precios de oferta de arranque-parada z de la planta j que no genera en el ideal para la Demanda Internacional de Despacho Económico Coordinado y la Demanda No Doméstica en ninguna de las horas del día.</w:t>
      </w:r>
    </w:p>
    <w:p w:rsidR="00BC4FE1" w:rsidRDefault="00BC4FE1" w:rsidP="00BC4FE1">
      <w:pPr>
        <w:spacing w:before="120" w:line="240" w:lineRule="auto"/>
        <w:ind w:left="1055"/>
        <w:rPr>
          <w:rFonts w:ascii="Bookman Old Style" w:hAnsi="Bookman Old Style"/>
          <w:b/>
          <w:bCs/>
          <w:i/>
          <w:lang w:eastAsia="es-CO"/>
        </w:rPr>
      </w:pPr>
      <w:proofErr w:type="gramStart"/>
      <w:r w:rsidRPr="004C443C">
        <w:rPr>
          <w:rFonts w:ascii="Bookman Old Style" w:hAnsi="Bookman Old Style" w:cs="Arial"/>
          <w:b/>
          <w:i/>
          <w:iCs/>
          <w:lang w:eastAsia="es-CO"/>
        </w:rPr>
        <w:t>l</w:t>
      </w:r>
      <w:proofErr w:type="gramEnd"/>
      <w:r w:rsidRPr="004C443C">
        <w:rPr>
          <w:rFonts w:ascii="Bookman Old Style" w:hAnsi="Bookman Old Style" w:cs="Arial"/>
          <w:b/>
          <w:i/>
          <w:iCs/>
          <w:lang w:eastAsia="es-CO"/>
        </w:rPr>
        <w:t xml:space="preserve"> </w:t>
      </w:r>
      <w:r w:rsidRPr="004C443C">
        <w:rPr>
          <w:rFonts w:ascii="Bookman Old Style" w:hAnsi="Bookman Old Style" w:cs="Arial"/>
          <w:i/>
          <w:iCs/>
          <w:lang w:eastAsia="es-CO"/>
        </w:rPr>
        <w:t>Número de arranques de la planta j.</w:t>
      </w:r>
    </w:p>
    <w:p w:rsidR="00BC4FE1" w:rsidRDefault="00BC4FE1" w:rsidP="00BC4FE1">
      <w:pPr>
        <w:spacing w:line="240" w:lineRule="auto"/>
        <w:ind w:left="348"/>
        <w:rPr>
          <w:rFonts w:ascii="Bookman Old Style" w:hAnsi="Bookman Old Style" w:cs="Arial"/>
          <w:b/>
          <w:bCs/>
          <w:i/>
          <w:iCs/>
          <w:lang w:eastAsia="es-CO"/>
        </w:rPr>
      </w:pPr>
    </w:p>
    <w:p w:rsidR="00BC4FE1" w:rsidRDefault="00BC4FE1" w:rsidP="00BC4FE1">
      <w:pPr>
        <w:spacing w:line="240" w:lineRule="auto"/>
        <w:ind w:left="1056"/>
        <w:rPr>
          <w:rFonts w:ascii="Bookman Old Style" w:hAnsi="Bookman Old Style" w:cs="Arial"/>
          <w:i/>
          <w:iCs/>
          <w:lang w:eastAsia="es-CO"/>
        </w:rPr>
      </w:pPr>
      <w:r w:rsidRPr="004C443C">
        <w:rPr>
          <w:rFonts w:ascii="Bookman Old Style" w:hAnsi="Bookman Old Style" w:cs="Arial"/>
          <w:i/>
          <w:iCs/>
          <w:lang w:eastAsia="es-CO"/>
        </w:rPr>
        <w:t>Si no se cumple la condición de la Ec. (1), se calculará el Valor Adicional para la Demanda Total Doméstica (∆I</w:t>
      </w:r>
      <w:r w:rsidRPr="004C443C">
        <w:rPr>
          <w:rFonts w:ascii="Bookman Old Style" w:hAnsi="Bookman Old Style" w:cs="Arial"/>
          <w:i/>
          <w:iCs/>
          <w:vertAlign w:val="subscript"/>
          <w:lang w:eastAsia="es-CO"/>
        </w:rPr>
        <w:t>N</w:t>
      </w:r>
      <w:r w:rsidRPr="004C443C">
        <w:rPr>
          <w:rFonts w:ascii="Bookman Old Style" w:hAnsi="Bookman Old Style" w:cs="Arial"/>
          <w:i/>
          <w:iCs/>
          <w:lang w:eastAsia="es-CO"/>
        </w:rPr>
        <w:t>) con las plantas térmicas que no cumplen la condición de la Ec. (1) aplicando la siguiente ecuación:</w:t>
      </w:r>
    </w:p>
    <w:p w:rsidR="00BC4FE1" w:rsidRDefault="00BC4FE1" w:rsidP="00BC4FE1">
      <w:pPr>
        <w:spacing w:line="240" w:lineRule="auto"/>
        <w:jc w:val="center"/>
        <w:rPr>
          <w:rFonts w:ascii="Bookman Old Style" w:hAnsi="Bookman Old Style" w:cs="Arial"/>
          <w:i/>
          <w:iCs/>
          <w:lang w:eastAsia="es-CO"/>
        </w:rPr>
      </w:pPr>
    </w:p>
    <w:p w:rsidR="00BC4FE1" w:rsidRDefault="00BC4FE1" w:rsidP="00BC4FE1">
      <w:pPr>
        <w:spacing w:line="240" w:lineRule="auto"/>
        <w:jc w:val="center"/>
        <w:rPr>
          <w:rFonts w:ascii="Bookman Old Style" w:hAnsi="Bookman Old Style" w:cs="Arial"/>
          <w:i/>
          <w:iCs/>
          <w:lang w:eastAsia="es-CO"/>
        </w:rPr>
      </w:pPr>
    </w:p>
    <w:p w:rsidR="00BC4FE1" w:rsidRDefault="00BA7B47" w:rsidP="00BC4FE1">
      <w:pPr>
        <w:spacing w:line="240" w:lineRule="auto"/>
        <w:jc w:val="center"/>
      </w:pPr>
      <m:oMathPara>
        <m:oMath>
          <m:sSub>
            <m:sSubPr>
              <m:ctrlPr>
                <w:rPr>
                  <w:rFonts w:ascii="Cambria Math" w:hAnsi="Cambria Math" w:cs="Arial"/>
                  <w:b/>
                  <w:bCs/>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m:t>
              </m:r>
            </m:sub>
          </m:sSub>
          <m:r>
            <m:rPr>
              <m:sty m:val="bi"/>
            </m:rPr>
            <w:rPr>
              <w:rFonts w:ascii="Cambria Math" w:hAnsi="Cambria Math" w:cs="Arial"/>
              <w:lang w:eastAsia="es-CO"/>
            </w:rPr>
            <m:t>=</m:t>
          </m:r>
          <m:f>
            <m:fPr>
              <m:ctrlPr>
                <w:rPr>
                  <w:rFonts w:ascii="Cambria Math" w:hAnsi="Cambria Math" w:cs="Arial"/>
                  <w:b/>
                  <w:bCs/>
                  <w:i/>
                  <w:iCs/>
                  <w:lang w:eastAsia="es-CO"/>
                </w:rPr>
              </m:ctrlPr>
            </m:fPr>
            <m:num>
              <m:nary>
                <m:naryPr>
                  <m:chr m:val="∑"/>
                  <m:limLoc m:val="subSup"/>
                  <m:ctrlPr>
                    <w:rPr>
                      <w:rFonts w:ascii="Cambria Math" w:hAnsi="Cambria Math" w:cs="Arial"/>
                      <w:b/>
                      <w:bCs/>
                      <w:i/>
                      <w:iCs/>
                      <w:lang w:eastAsia="es-CO"/>
                    </w:rPr>
                  </m:ctrlPr>
                </m:naryPr>
                <m:sub>
                  <m:r>
                    <m:rPr>
                      <m:sty m:val="bi"/>
                    </m:rPr>
                    <w:rPr>
                      <w:rFonts w:ascii="Cambria Math" w:hAnsi="Cambria Math" w:cs="Arial"/>
                      <w:lang w:eastAsia="es-CO"/>
                    </w:rPr>
                    <m:t>j=1</m:t>
                  </m:r>
                </m:sub>
                <m:sup>
                  <m:r>
                    <m:rPr>
                      <m:sty m:val="bi"/>
                    </m:rPr>
                    <w:rPr>
                      <w:rFonts w:ascii="Cambria Math" w:hAnsi="Cambria Math" w:cs="Arial"/>
                      <w:lang w:eastAsia="es-CO"/>
                    </w:rPr>
                    <m:t>k</m:t>
                  </m:r>
                </m:sup>
                <m:e>
                  <m:r>
                    <m:rPr>
                      <m:sty m:val="bi"/>
                    </m:rPr>
                    <w:rPr>
                      <w:rFonts w:ascii="Cambria Math" w:hAnsi="Cambria Math" w:cs="Arial"/>
                      <w:lang w:eastAsia="es-CO"/>
                    </w:rPr>
                    <m:t>(</m:t>
                  </m:r>
                  <m:sSub>
                    <m:sSubPr>
                      <m:ctrlPr>
                        <w:rPr>
                          <w:rFonts w:ascii="Cambria Math" w:hAnsi="Cambria Math" w:cs="Arial"/>
                          <w:b/>
                          <w:bCs/>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bCs/>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N,j</m:t>
                      </m:r>
                    </m:sub>
                  </m:sSub>
                  <m:r>
                    <m:rPr>
                      <m:sty m:val="bi"/>
                    </m:rPr>
                    <w:rPr>
                      <w:rFonts w:ascii="Cambria Math" w:hAnsi="Cambria Math" w:cs="Arial"/>
                      <w:lang w:eastAsia="es-CO"/>
                    </w:rPr>
                    <m:t>)</m:t>
                  </m:r>
                </m:e>
              </m:nary>
            </m:num>
            <m:den>
              <m:nary>
                <m:naryPr>
                  <m:chr m:val="∑"/>
                  <m:limLoc m:val="undOvr"/>
                  <m:ctrlPr>
                    <w:rPr>
                      <w:rFonts w:ascii="Cambria Math" w:hAnsi="Cambria Math" w:cs="Arial"/>
                      <w:b/>
                      <w:bCs/>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bCs/>
                          <w:i/>
                          <w:iCs/>
                          <w:lang w:eastAsia="es-CO"/>
                        </w:rPr>
                      </m:ctrlPr>
                    </m:sSubPr>
                    <m:e>
                      <m:r>
                        <m:rPr>
                          <m:sty m:val="bi"/>
                        </m:rPr>
                        <w:rPr>
                          <w:rFonts w:ascii="Cambria Math" w:hAnsi="Cambria Math" w:cs="Arial"/>
                          <w:lang w:eastAsia="es-CO"/>
                        </w:rPr>
                        <m:t>D</m:t>
                      </m:r>
                    </m:e>
                    <m:sub>
                      <m:r>
                        <m:rPr>
                          <m:sty m:val="bi"/>
                        </m:rPr>
                        <w:rPr>
                          <w:rFonts w:ascii="Cambria Math" w:hAnsi="Cambria Math" w:cs="Arial"/>
                          <w:lang w:eastAsia="es-CO"/>
                        </w:rPr>
                        <m:t>N,i</m:t>
                      </m:r>
                    </m:sub>
                  </m:sSub>
                </m:e>
              </m:nary>
            </m:den>
          </m:f>
        </m:oMath>
      </m:oMathPara>
    </w:p>
    <w:p w:rsidR="00BC4FE1" w:rsidRDefault="00BC4FE1" w:rsidP="00BC4FE1">
      <w:pPr>
        <w:spacing w:line="240" w:lineRule="auto"/>
        <w:ind w:left="1056"/>
        <w:jc w:val="center"/>
        <w:rPr>
          <w:rFonts w:ascii="Bookman Old Style" w:hAnsi="Bookman Old Style" w:cs="Arial"/>
          <w:b/>
          <w:bCs/>
          <w:i/>
          <w:iCs/>
          <w:lang w:eastAsia="es-CO"/>
        </w:rPr>
      </w:pPr>
    </w:p>
    <w:p w:rsidR="00BC4FE1" w:rsidRDefault="00BC4FE1" w:rsidP="00BC4FE1">
      <w:pPr>
        <w:spacing w:line="240" w:lineRule="auto"/>
        <w:ind w:left="1056"/>
        <w:jc w:val="center"/>
        <w:rPr>
          <w:rFonts w:ascii="Bookman Old Style" w:hAnsi="Bookman Old Style" w:cs="Arial"/>
          <w:b/>
          <w:bCs/>
          <w:i/>
          <w:iCs/>
          <w:lang w:eastAsia="es-CO"/>
        </w:rPr>
      </w:pPr>
    </w:p>
    <w:p w:rsidR="00BC4FE1" w:rsidRDefault="00BC4FE1" w:rsidP="00BC4FE1">
      <w:pPr>
        <w:spacing w:line="240" w:lineRule="auto"/>
        <w:ind w:left="348"/>
        <w:rPr>
          <w:rFonts w:ascii="Bookman Old Style" w:hAnsi="Bookman Old Style" w:cs="Arial"/>
          <w:i/>
          <w:lang w:eastAsia="es-CO"/>
        </w:rPr>
      </w:pPr>
      <w:r w:rsidRPr="004C443C">
        <w:rPr>
          <w:rFonts w:ascii="Bookman Old Style" w:hAnsi="Bookman Old Style" w:cs="Arial"/>
          <w:i/>
          <w:iCs/>
          <w:lang w:eastAsia="es-CO"/>
        </w:rPr>
        <w:t xml:space="preserve"> </w:t>
      </w:r>
      <w:r w:rsidRPr="004C443C">
        <w:rPr>
          <w:rFonts w:ascii="Bookman Old Style" w:hAnsi="Bookman Old Style" w:cs="Arial"/>
          <w:i/>
          <w:iCs/>
          <w:lang w:eastAsia="es-CO"/>
        </w:rPr>
        <w:tab/>
        <w:t xml:space="preserve">     Donde:</w:t>
      </w:r>
      <w:r w:rsidRPr="004C443C">
        <w:rPr>
          <w:rFonts w:ascii="Bookman Old Style" w:hAnsi="Bookman Old Style" w:cs="Arial"/>
          <w:i/>
          <w:lang w:eastAsia="es-CO"/>
        </w:rPr>
        <w:t xml:space="preserve"> </w:t>
      </w:r>
    </w:p>
    <w:p w:rsidR="00BC4FE1" w:rsidRDefault="00BC4FE1" w:rsidP="00BC4FE1">
      <w:pPr>
        <w:spacing w:line="240" w:lineRule="auto"/>
        <w:ind w:left="348"/>
        <w:rPr>
          <w:rFonts w:ascii="Bookman Old Style" w:hAnsi="Bookman Old Style"/>
          <w:b/>
          <w:bCs/>
          <w:i/>
          <w:lang w:eastAsia="es-CO"/>
        </w:rPr>
      </w:pPr>
    </w:p>
    <w:p w:rsidR="00BC4FE1" w:rsidRDefault="00BC4FE1" w:rsidP="00BC4FE1">
      <w:pPr>
        <w:spacing w:before="120" w:line="240" w:lineRule="auto"/>
        <w:ind w:left="1055"/>
        <w:rPr>
          <w:rFonts w:ascii="Bookman Old Style" w:hAnsi="Bookman Old Style" w:cs="Arial"/>
          <w:i/>
          <w:iCs/>
          <w:lang w:eastAsia="es-CO"/>
        </w:rPr>
      </w:pPr>
      <w:proofErr w:type="gramStart"/>
      <w:r w:rsidRPr="004C443C">
        <w:rPr>
          <w:rFonts w:ascii="Bookman Old Style" w:hAnsi="Bookman Old Style" w:cs="Arial"/>
          <w:b/>
          <w:i/>
          <w:iCs/>
          <w:lang w:eastAsia="es-CO"/>
        </w:rPr>
        <w:t>k</w:t>
      </w:r>
      <w:proofErr w:type="gramEnd"/>
      <w:r w:rsidRPr="004C443C">
        <w:rPr>
          <w:rFonts w:ascii="Bookman Old Style" w:hAnsi="Bookman Old Style" w:cs="Arial"/>
          <w:b/>
          <w:i/>
          <w:iCs/>
          <w:lang w:eastAsia="es-CO"/>
        </w:rPr>
        <w:t xml:space="preserve"> </w:t>
      </w:r>
      <w:r w:rsidRPr="004C443C">
        <w:rPr>
          <w:rFonts w:ascii="Bookman Old Style" w:hAnsi="Bookman Old Style" w:cs="Arial"/>
          <w:i/>
          <w:iCs/>
          <w:lang w:eastAsia="es-CO"/>
        </w:rPr>
        <w:t>Número de plantas térmicas que no cumplen la condición de la Ec. (1)</w:t>
      </w:r>
    </w:p>
    <w:p w:rsidR="00BC4FE1" w:rsidRDefault="00BC4FE1" w:rsidP="00BC4FE1">
      <w:pPr>
        <w:spacing w:before="120" w:line="240" w:lineRule="auto"/>
        <w:ind w:left="1055"/>
        <w:rPr>
          <w:rFonts w:ascii="Bookman Old Style" w:hAnsi="Bookman Old Style"/>
          <w:b/>
          <w:bCs/>
          <w:i/>
          <w:lang w:eastAsia="es-CO"/>
        </w:rPr>
      </w:pPr>
      <w:r w:rsidRPr="004C443C">
        <w:rPr>
          <w:rFonts w:ascii="Bookman Old Style" w:hAnsi="Bookman Old Style" w:cs="Arial"/>
          <w:b/>
          <w:i/>
          <w:iCs/>
          <w:lang w:eastAsia="es-CO"/>
        </w:rPr>
        <w:t>D</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,i</w:t>
      </w:r>
      <w:proofErr w:type="gramEnd"/>
      <w:r w:rsidRPr="004C443C">
        <w:rPr>
          <w:rFonts w:ascii="Bookman Old Style" w:hAnsi="Bookman Old Style" w:cs="Arial"/>
          <w:i/>
          <w:iCs/>
          <w:lang w:eastAsia="es-CO"/>
        </w:rPr>
        <w:t xml:space="preserve"> Demanda Total Doméstica en la hora i.</w:t>
      </w:r>
    </w:p>
    <w:p w:rsidR="00BC4FE1" w:rsidRDefault="00BC4FE1" w:rsidP="00BC4FE1">
      <w:pPr>
        <w:spacing w:line="240" w:lineRule="auto"/>
        <w:ind w:left="348"/>
        <w:rPr>
          <w:rFonts w:ascii="Bookman Old Style" w:hAnsi="Bookman Old Style" w:cs="Arial"/>
          <w:b/>
          <w:bCs/>
          <w:i/>
          <w:lang w:eastAsia="es-CO"/>
        </w:rPr>
      </w:pPr>
    </w:p>
    <w:p w:rsidR="00BC4FE1" w:rsidRDefault="00BC4FE1" w:rsidP="00BC4FE1">
      <w:pPr>
        <w:spacing w:line="240" w:lineRule="auto"/>
        <w:ind w:left="2508"/>
        <w:rPr>
          <w:rFonts w:ascii="Bookman Old Style" w:hAnsi="Bookman Old Style"/>
          <w:b/>
          <w:bCs/>
          <w:i/>
          <w:lang w:eastAsia="es-CO"/>
        </w:rPr>
      </w:pPr>
    </w:p>
    <w:p w:rsidR="00BC4FE1" w:rsidRPr="005776EE" w:rsidRDefault="00BC4FE1" w:rsidP="00BC4FE1">
      <w:pPr>
        <w:pStyle w:val="Prrafodelista"/>
        <w:numPr>
          <w:ilvl w:val="0"/>
          <w:numId w:val="29"/>
        </w:numPr>
        <w:ind w:left="1416"/>
        <w:contextualSpacing/>
        <w:jc w:val="both"/>
        <w:rPr>
          <w:rFonts w:ascii="Bookman Old Style" w:hAnsi="Bookman Old Style"/>
          <w:b/>
          <w:bCs/>
          <w:i/>
          <w:lang w:eastAsia="es-CO"/>
        </w:rPr>
      </w:pPr>
      <w:r w:rsidRPr="004C443C">
        <w:rPr>
          <w:rFonts w:ascii="Bookman Old Style" w:hAnsi="Bookman Old Style" w:cs="Arial"/>
          <w:b/>
          <w:i/>
          <w:iCs/>
          <w:lang w:eastAsia="es-CO"/>
        </w:rPr>
        <w:t>Para atención de la Demanda Internacional de Despacho Económico Coordinado y/o la Demanda No Doméstica</w:t>
      </w:r>
      <w:r w:rsidRPr="004C443C">
        <w:rPr>
          <w:rFonts w:ascii="Bookman Old Style" w:hAnsi="Bookman Old Style" w:cs="Arial"/>
          <w:i/>
          <w:iCs/>
          <w:lang w:eastAsia="es-CO"/>
        </w:rPr>
        <w:t>, ∆I</w:t>
      </w:r>
      <w:r w:rsidRPr="004C443C">
        <w:rPr>
          <w:rFonts w:ascii="Bookman Old Style" w:hAnsi="Bookman Old Style" w:cs="Arial"/>
          <w:i/>
          <w:iCs/>
          <w:vertAlign w:val="subscript"/>
          <w:lang w:eastAsia="es-CO"/>
        </w:rPr>
        <w:t>I</w:t>
      </w:r>
      <w:r w:rsidRPr="004C443C">
        <w:rPr>
          <w:rFonts w:ascii="Bookman Old Style" w:hAnsi="Bookman Old Style" w:cs="Arial"/>
          <w:i/>
          <w:iCs/>
          <w:lang w:eastAsia="es-CO"/>
        </w:rPr>
        <w:t>=0 si para todas las plantas térmicas j, incluidas en el Despacho Ideal que no tengan inflexibilidades por lo menos en un período horario, se cumple la condición:</w:t>
      </w:r>
      <w:r w:rsidRPr="004C443C">
        <w:rPr>
          <w:rFonts w:ascii="Bookman Old Style" w:hAnsi="Bookman Old Style" w:cs="Arial"/>
          <w:i/>
          <w:lang w:eastAsia="es-CO"/>
        </w:rPr>
        <w:t xml:space="preserve"> </w:t>
      </w:r>
    </w:p>
    <w:p w:rsidR="00BC4FE1" w:rsidRDefault="00BC4FE1" w:rsidP="00BC4FE1">
      <w:pPr>
        <w:pStyle w:val="Prrafodelista"/>
        <w:ind w:left="1416"/>
        <w:contextualSpacing/>
        <w:jc w:val="both"/>
        <w:rPr>
          <w:rFonts w:ascii="Bookman Old Style" w:hAnsi="Bookman Old Style"/>
          <w:b/>
          <w:bCs/>
          <w:i/>
          <w:lang w:eastAsia="es-CO"/>
        </w:rPr>
      </w:pPr>
    </w:p>
    <w:p w:rsidR="00BC4FE1" w:rsidRDefault="00BC4FE1" w:rsidP="00BC4FE1">
      <w:pPr>
        <w:spacing w:line="240" w:lineRule="auto"/>
        <w:ind w:left="3948"/>
        <w:rPr>
          <w:rFonts w:ascii="Bookman Old Style" w:hAnsi="Bookman Old Style"/>
          <w:b/>
          <w:bCs/>
          <w:i/>
          <w:lang w:eastAsia="es-CO"/>
        </w:rPr>
      </w:pPr>
    </w:p>
    <w:p w:rsidR="00BC4FE1" w:rsidRDefault="00BA7B47" w:rsidP="00BC4FE1">
      <w:pPr>
        <w:spacing w:line="240" w:lineRule="auto"/>
        <w:ind w:left="348"/>
        <w:jc w:val="center"/>
        <w:rPr>
          <w:rFonts w:ascii="Bookman Old Style" w:hAnsi="Bookman Old Style"/>
          <w:bCs/>
          <w:i/>
          <w:lang w:eastAsia="es-CO"/>
        </w:rPr>
      </w:pPr>
      <m:oMathPara>
        <m:oMath>
          <m:sSub>
            <m:sSubPr>
              <m:ctrlPr>
                <w:rPr>
                  <w:rFonts w:ascii="Cambria Math" w:hAnsi="Calibri"/>
                  <w:i/>
                  <w:lang w:eastAsia="es-CO"/>
                </w:rPr>
              </m:ctrlPr>
            </m:sSubPr>
            <m:e>
              <m:r>
                <m:rPr>
                  <m:sty m:val="bi"/>
                </m:rPr>
                <w:rPr>
                  <w:rFonts w:ascii="Cambria Math" w:hAnsi="Calibri"/>
                  <w:lang w:eastAsia="es-CO"/>
                </w:rPr>
                <m:t>I</m:t>
              </m:r>
            </m:e>
            <m:sub>
              <m:r>
                <m:rPr>
                  <m:sty m:val="bi"/>
                </m:rPr>
                <w:rPr>
                  <w:rFonts w:ascii="Cambria Math" w:hAnsi="Calibri"/>
                  <w:lang w:eastAsia="es-CO"/>
                </w:rPr>
                <m:t>N</m:t>
              </m:r>
              <m:r>
                <w:rPr>
                  <w:rFonts w:ascii="Cambria Math" w:hAnsi="Calibri"/>
                  <w:lang w:eastAsia="es-CO"/>
                </w:rPr>
                <m:t>+</m:t>
              </m:r>
              <m:r>
                <m:rPr>
                  <m:sty m:val="bi"/>
                </m:rPr>
                <w:rPr>
                  <w:rFonts w:ascii="Cambria Math" w:hAnsi="Calibri"/>
                  <w:lang w:eastAsia="es-CO"/>
                </w:rPr>
                <m:t>I</m:t>
              </m:r>
              <m:r>
                <w:rPr>
                  <w:rFonts w:ascii="Cambria Math" w:hAnsi="Calibri"/>
                  <w:lang w:eastAsia="es-CO"/>
                </w:rPr>
                <m:t>+</m:t>
              </m:r>
              <m:r>
                <m:rPr>
                  <m:sty m:val="bi"/>
                </m:rPr>
                <w:rPr>
                  <w:rFonts w:ascii="Cambria Math" w:hAnsi="Calibri"/>
                  <w:lang w:eastAsia="es-CO"/>
                </w:rPr>
                <m:t>K</m:t>
              </m:r>
              <m:r>
                <w:rPr>
                  <w:rFonts w:ascii="Cambria Math" w:hAnsi="Calibri"/>
                  <w:lang w:eastAsia="es-CO"/>
                </w:rPr>
                <m:t>,</m:t>
              </m:r>
              <m:r>
                <m:rPr>
                  <m:sty m:val="bi"/>
                </m:rPr>
                <w:rPr>
                  <w:rFonts w:ascii="Cambria Math" w:hAnsi="Calibri"/>
                  <w:lang w:eastAsia="es-CO"/>
                </w:rPr>
                <m:t>j</m:t>
              </m:r>
            </m:sub>
          </m:sSub>
          <m:r>
            <w:rPr>
              <w:rFonts w:ascii="Cambria Math" w:hAnsi="Calibri"/>
              <w:lang w:eastAsia="es-CO"/>
            </w:rPr>
            <m:t>≥</m:t>
          </m:r>
          <m:sSub>
            <m:sSubPr>
              <m:ctrlPr>
                <w:rPr>
                  <w:rFonts w:ascii="Cambria Math" w:hAnsi="Calibri"/>
                  <w:i/>
                  <w:lang w:eastAsia="es-CO"/>
                </w:rPr>
              </m:ctrlPr>
            </m:sSubPr>
            <m:e>
              <m:r>
                <m:rPr>
                  <m:sty m:val="bi"/>
                </m:rPr>
                <w:rPr>
                  <w:rFonts w:ascii="Cambria Math" w:hAnsi="Calibri"/>
                  <w:lang w:eastAsia="es-CO"/>
                </w:rPr>
                <m:t>P</m:t>
              </m:r>
            </m:e>
            <m:sub>
              <m:r>
                <m:rPr>
                  <m:sty m:val="bi"/>
                </m:rPr>
                <w:rPr>
                  <w:rFonts w:ascii="Cambria Math" w:hAnsi="Calibri"/>
                  <w:lang w:eastAsia="es-CO"/>
                </w:rPr>
                <m:t>N</m:t>
              </m:r>
              <m:r>
                <w:rPr>
                  <w:rFonts w:ascii="Cambria Math" w:hAnsi="Calibri"/>
                  <w:lang w:eastAsia="es-CO"/>
                </w:rPr>
                <m:t>+</m:t>
              </m:r>
              <m:r>
                <m:rPr>
                  <m:sty m:val="bi"/>
                </m:rPr>
                <w:rPr>
                  <w:rFonts w:ascii="Cambria Math" w:hAnsi="Calibri"/>
                  <w:lang w:eastAsia="es-CO"/>
                </w:rPr>
                <m:t>I</m:t>
              </m:r>
              <m:r>
                <w:rPr>
                  <w:rFonts w:ascii="Cambria Math" w:hAnsi="Calibri"/>
                  <w:lang w:eastAsia="es-CO"/>
                </w:rPr>
                <m:t>+</m:t>
              </m:r>
              <m:r>
                <m:rPr>
                  <m:sty m:val="bi"/>
                </m:rPr>
                <w:rPr>
                  <w:rFonts w:ascii="Cambria Math" w:hAnsi="Calibri"/>
                  <w:lang w:eastAsia="es-CO"/>
                </w:rPr>
                <m:t>K</m:t>
              </m:r>
              <m:r>
                <w:rPr>
                  <w:rFonts w:ascii="Cambria Math" w:hAnsi="Calibri"/>
                  <w:lang w:eastAsia="es-CO"/>
                </w:rPr>
                <m:t>,</m:t>
              </m:r>
              <m:r>
                <m:rPr>
                  <m:sty m:val="bi"/>
                </m:rPr>
                <w:rPr>
                  <w:rFonts w:ascii="Cambria Math" w:hAnsi="Calibri"/>
                  <w:lang w:eastAsia="es-CO"/>
                </w:rPr>
                <m:t>j</m:t>
              </m:r>
            </m:sub>
          </m:sSub>
          <m:r>
            <w:rPr>
              <w:rFonts w:ascii="Cambria Math" w:hAnsi="Calibri"/>
              <w:lang w:eastAsia="es-CO"/>
            </w:rPr>
            <m:t xml:space="preserve">                   </m:t>
          </m:r>
          <m:r>
            <m:rPr>
              <m:sty m:val="bi"/>
            </m:rPr>
            <w:rPr>
              <w:rFonts w:ascii="Cambria Math" w:hAnsi="Calibri"/>
              <w:lang w:eastAsia="es-CO"/>
            </w:rPr>
            <m:t>Ec</m:t>
          </m:r>
          <m:r>
            <w:rPr>
              <w:rFonts w:ascii="Cambria Math" w:hAnsi="Calibri"/>
              <w:lang w:eastAsia="es-CO"/>
            </w:rPr>
            <m:t>.(</m:t>
          </m:r>
          <m:r>
            <m:rPr>
              <m:sty m:val="bi"/>
            </m:rPr>
            <w:rPr>
              <w:rFonts w:ascii="Cambria Math" w:hAnsi="Calibri"/>
              <w:lang w:eastAsia="es-CO"/>
            </w:rPr>
            <m:t>2</m:t>
          </m:r>
          <m:r>
            <w:rPr>
              <w:rFonts w:ascii="Cambria Math" w:hAnsi="Calibri"/>
              <w:lang w:eastAsia="es-CO"/>
            </w:rPr>
            <m:t>)</m:t>
          </m:r>
        </m:oMath>
      </m:oMathPara>
    </w:p>
    <w:p w:rsidR="00BC4FE1" w:rsidRDefault="00BC4FE1" w:rsidP="00BC4FE1">
      <w:pPr>
        <w:spacing w:line="240" w:lineRule="auto"/>
        <w:ind w:left="348"/>
        <w:rPr>
          <w:rFonts w:ascii="Bookman Old Style" w:hAnsi="Bookman Old Style" w:cs="Arial"/>
          <w:bCs/>
          <w:i/>
          <w:iCs/>
          <w:lang w:eastAsia="es-CO"/>
        </w:rPr>
      </w:pPr>
    </w:p>
    <w:p w:rsidR="00BC4FE1" w:rsidRDefault="00BC4FE1" w:rsidP="00BC4FE1">
      <w:pPr>
        <w:spacing w:line="240" w:lineRule="auto"/>
        <w:ind w:left="348" w:firstLine="708"/>
        <w:rPr>
          <w:rFonts w:ascii="Bookman Old Style" w:hAnsi="Bookman Old Style" w:cs="Arial"/>
          <w:bCs/>
          <w:i/>
          <w:iCs/>
          <w:lang w:eastAsia="es-CO"/>
        </w:rPr>
      </w:pPr>
    </w:p>
    <w:p w:rsidR="00BC4FE1" w:rsidRDefault="00BC4FE1" w:rsidP="00BC4FE1">
      <w:pPr>
        <w:spacing w:line="240" w:lineRule="auto"/>
        <w:ind w:left="348" w:firstLine="708"/>
        <w:rPr>
          <w:rFonts w:ascii="Bookman Old Style" w:hAnsi="Bookman Old Style" w:cs="Arial"/>
          <w:bCs/>
          <w:i/>
          <w:iCs/>
          <w:lang w:eastAsia="es-CO"/>
        </w:rPr>
      </w:pPr>
    </w:p>
    <w:p w:rsidR="00BC4FE1" w:rsidRDefault="00BC4FE1" w:rsidP="00BC4FE1">
      <w:pPr>
        <w:spacing w:line="240" w:lineRule="auto"/>
        <w:ind w:left="348" w:firstLine="708"/>
        <w:rPr>
          <w:rFonts w:ascii="Bookman Old Style" w:hAnsi="Bookman Old Style" w:cs="Arial"/>
          <w:bCs/>
          <w:i/>
          <w:iCs/>
          <w:lang w:eastAsia="es-CO"/>
        </w:rPr>
      </w:pPr>
      <w:r w:rsidRPr="004C443C">
        <w:rPr>
          <w:rFonts w:ascii="Bookman Old Style" w:hAnsi="Bookman Old Style" w:cs="Arial"/>
          <w:bCs/>
          <w:i/>
          <w:iCs/>
          <w:lang w:eastAsia="es-CO"/>
        </w:rPr>
        <w:t>Donde:</w:t>
      </w:r>
    </w:p>
    <w:p w:rsidR="00BC4FE1" w:rsidRDefault="00BC4FE1" w:rsidP="00BC4FE1">
      <w:pPr>
        <w:spacing w:line="240" w:lineRule="auto"/>
        <w:ind w:left="348" w:firstLine="708"/>
        <w:rPr>
          <w:rFonts w:ascii="Bookman Old Style" w:hAnsi="Bookman Old Style" w:cs="Arial"/>
          <w:bCs/>
          <w:i/>
          <w:iCs/>
          <w:lang w:eastAsia="es-CO"/>
        </w:rPr>
      </w:pPr>
    </w:p>
    <w:p w:rsidR="00BC4FE1" w:rsidRDefault="00BC4FE1" w:rsidP="00BC4FE1">
      <w:pPr>
        <w:spacing w:line="240" w:lineRule="auto"/>
        <w:ind w:left="348"/>
        <w:rPr>
          <w:rFonts w:ascii="Bookman Old Style" w:hAnsi="Bookman Old Style" w:cs="Arial"/>
          <w:b/>
          <w:bCs/>
          <w:i/>
          <w:iCs/>
          <w:lang w:eastAsia="es-CO"/>
        </w:rPr>
      </w:pPr>
    </w:p>
    <w:p w:rsidR="00BC4FE1" w:rsidRDefault="00BA7B47" w:rsidP="00BC4FE1">
      <w:pPr>
        <w:spacing w:line="240" w:lineRule="auto"/>
        <w:ind w:left="348"/>
        <w:jc w:val="center"/>
        <w:rPr>
          <w:rFonts w:ascii="Bookman Old Style" w:hAnsi="Bookman Old Style"/>
          <w:i/>
        </w:rPr>
      </w:pPr>
      <m:oMathPara>
        <m:oMath>
          <m:sSub>
            <m:sSubPr>
              <m:ctrlPr>
                <w:rPr>
                  <w:rFonts w:ascii="Cambria Math" w:hAnsi="Calibri" w:cs="Arial"/>
                  <w:i/>
                  <w:iCs/>
                  <w:lang w:eastAsia="es-CO"/>
                </w:rPr>
              </m:ctrlPr>
            </m:sSubPr>
            <m:e>
              <m:r>
                <m:rPr>
                  <m:sty m:val="bi"/>
                </m:rPr>
                <w:rPr>
                  <w:rFonts w:ascii="Cambria Math" w:hAnsi="Calibri" w:cs="Arial"/>
                  <w:lang w:eastAsia="es-CO"/>
                </w:rPr>
                <m:t>I</m:t>
              </m:r>
            </m:e>
            <m:sub>
              <m:r>
                <m:rPr>
                  <m:sty m:val="bi"/>
                </m:rPr>
                <w:rPr>
                  <w:rFonts w:ascii="Cambria Math" w:hAnsi="Calibri" w:cs="Arial"/>
                  <w:lang w:eastAsia="es-CO"/>
                </w:rPr>
                <m:t>N</m:t>
              </m:r>
              <m:r>
                <w:rPr>
                  <w:rFonts w:ascii="Cambria Math" w:hAnsi="Calibri" w:cs="Arial"/>
                  <w:lang w:eastAsia="es-CO"/>
                </w:rPr>
                <m:t>+</m:t>
              </m:r>
              <m:r>
                <m:rPr>
                  <m:sty m:val="bi"/>
                </m:rPr>
                <w:rPr>
                  <w:rFonts w:ascii="Cambria Math" w:hAnsi="Calibri" w:cs="Arial"/>
                  <w:lang w:eastAsia="es-CO"/>
                </w:rPr>
                <m:t>I</m:t>
              </m:r>
              <m:r>
                <w:rPr>
                  <w:rFonts w:ascii="Cambria Math" w:hAnsi="Calibri" w:cs="Arial"/>
                  <w:lang w:eastAsia="es-CO"/>
                </w:rPr>
                <m:t>+</m:t>
              </m:r>
              <m:r>
                <m:rPr>
                  <m:sty m:val="bi"/>
                </m:rPr>
                <w:rPr>
                  <w:rFonts w:ascii="Cambria Math" w:hAnsi="Calibri" w:cs="Arial"/>
                  <w:lang w:eastAsia="es-CO"/>
                </w:rPr>
                <m:t>K</m:t>
              </m:r>
              <m:r>
                <w:rPr>
                  <w:rFonts w:ascii="Cambria Math" w:hAnsi="Calibri" w:cs="Arial"/>
                  <w:lang w:eastAsia="es-CO"/>
                </w:rPr>
                <m:t>,</m:t>
              </m:r>
              <m:r>
                <m:rPr>
                  <m:sty m:val="bi"/>
                </m:rPr>
                <w:rPr>
                  <w:rFonts w:ascii="Cambria Math" w:hAnsi="Calibri" w:cs="Arial"/>
                  <w:lang w:eastAsia="es-CO"/>
                </w:rPr>
                <m:t>j</m:t>
              </m:r>
            </m:sub>
          </m:sSub>
          <m:r>
            <w:rPr>
              <w:rFonts w:ascii="Cambria Math" w:hAnsi="Calibri"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I,j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K,j</m:t>
              </m:r>
            </m:sub>
          </m:sSub>
        </m:oMath>
      </m:oMathPara>
    </w:p>
    <w:p w:rsidR="00BC4FE1" w:rsidRDefault="00BC4FE1" w:rsidP="00BC4FE1">
      <w:pPr>
        <w:spacing w:line="240" w:lineRule="auto"/>
        <w:ind w:left="348"/>
        <w:jc w:val="center"/>
        <w:rPr>
          <w:rFonts w:ascii="Bookman Old Style" w:hAnsi="Bookman Old Style" w:cs="Arial"/>
          <w:bCs/>
          <w:i/>
          <w:iCs/>
          <w:lang w:eastAsia="es-CO"/>
        </w:rP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I,j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I,j,i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I,i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I,j,i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I,i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e>
          </m:nary>
        </m:oMath>
      </m:oMathPara>
    </w:p>
    <w:p w:rsidR="00BC4FE1" w:rsidRDefault="00BC4FE1" w:rsidP="00BC4FE1">
      <w:pPr>
        <w:spacing w:line="240" w:lineRule="auto"/>
        <w:jc w:val="center"/>
        <w:rPr>
          <w:rFonts w:ascii="Bookman Old Style" w:hAnsi="Bookman Old Style" w:cs="Arial"/>
          <w:b/>
          <w:i/>
          <w:iCs/>
          <w:lang w:eastAsia="es-CO"/>
        </w:rP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K,j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K,j,i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K,i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K,j,i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K,i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e>
          </m:nary>
        </m:oMath>
      </m:oMathPara>
    </w:p>
    <w:p w:rsidR="00BC4FE1" w:rsidRDefault="00BC4FE1" w:rsidP="00BC4FE1">
      <w:pPr>
        <w:spacing w:line="240" w:lineRule="auto"/>
        <w:rPr>
          <w:rFonts w:ascii="Bookman Old Style" w:hAnsi="Bookman Old Style" w:cs="Arial"/>
          <w:b/>
          <w:bCs/>
          <w:i/>
          <w:iCs/>
          <w:lang w:eastAsia="es-CO"/>
        </w:rPr>
      </w:pPr>
    </w:p>
    <w:p w:rsidR="00BC4FE1" w:rsidRDefault="00BA7B47" w:rsidP="00BC4FE1">
      <w:pPr>
        <w:spacing w:line="240" w:lineRule="auto"/>
        <w:ind w:left="348"/>
        <w:jc w:val="center"/>
        <w:rPr>
          <w:rFonts w:ascii="Bookman Old Style" w:hAnsi="Bookman Old Style" w:cs="Arial"/>
          <w:bCs/>
          <w:i/>
          <w:iCs/>
          <w:lang w:eastAsia="es-CO"/>
        </w:rPr>
      </w:pPr>
      <m:oMathPara>
        <m:oMath>
          <m:sSub>
            <m:sSubPr>
              <m:ctrlPr>
                <w:rPr>
                  <w:rFonts w:ascii="Cambria Math" w:hAnsi="Calibri" w:cs="Arial"/>
                  <w:i/>
                  <w:iCs/>
                  <w:lang w:eastAsia="es-CO"/>
                </w:rPr>
              </m:ctrlPr>
            </m:sSubPr>
            <m:e>
              <m:r>
                <m:rPr>
                  <m:sty m:val="bi"/>
                </m:rPr>
                <w:rPr>
                  <w:rFonts w:ascii="Cambria Math" w:hAnsi="Calibri" w:cs="Arial"/>
                  <w:lang w:eastAsia="es-CO"/>
                </w:rPr>
                <m:t>P</m:t>
              </m:r>
            </m:e>
            <m:sub>
              <m:r>
                <m:rPr>
                  <m:sty m:val="bi"/>
                </m:rPr>
                <w:rPr>
                  <w:rFonts w:ascii="Cambria Math" w:hAnsi="Calibri" w:cs="Arial"/>
                  <w:lang w:eastAsia="es-CO"/>
                </w:rPr>
                <m:t>N</m:t>
              </m:r>
              <m:r>
                <w:rPr>
                  <w:rFonts w:ascii="Cambria Math" w:hAnsi="Calibri" w:cs="Arial"/>
                  <w:lang w:eastAsia="es-CO"/>
                </w:rPr>
                <m:t>+</m:t>
              </m:r>
              <m:r>
                <m:rPr>
                  <m:sty m:val="bi"/>
                </m:rPr>
                <w:rPr>
                  <w:rFonts w:ascii="Cambria Math" w:hAnsi="Calibri" w:cs="Arial"/>
                  <w:lang w:eastAsia="es-CO"/>
                </w:rPr>
                <m:t>I</m:t>
              </m:r>
              <m:r>
                <w:rPr>
                  <w:rFonts w:ascii="Cambria Math" w:hAnsi="Calibri" w:cs="Arial"/>
                  <w:lang w:eastAsia="es-CO"/>
                </w:rPr>
                <m:t>+</m:t>
              </m:r>
              <m:r>
                <m:rPr>
                  <m:sty m:val="bi"/>
                </m:rPr>
                <w:rPr>
                  <w:rFonts w:ascii="Cambria Math" w:hAnsi="Calibri" w:cs="Arial"/>
                  <w:lang w:eastAsia="es-CO"/>
                </w:rPr>
                <m:t>K</m:t>
              </m:r>
              <m:r>
                <w:rPr>
                  <w:rFonts w:ascii="Cambria Math" w:hAnsi="Calibri" w:cs="Arial"/>
                  <w:lang w:eastAsia="es-CO"/>
                </w:rPr>
                <m:t>,</m:t>
              </m:r>
              <m:r>
                <m:rPr>
                  <m:sty m:val="bi"/>
                </m:rPr>
                <w:rPr>
                  <w:rFonts w:ascii="Cambria Math" w:hAnsi="Calibri" w:cs="Arial"/>
                  <w:lang w:eastAsia="es-CO"/>
                </w:rPr>
                <m:t>j</m:t>
              </m:r>
            </m:sub>
          </m:sSub>
          <m:r>
            <w:rPr>
              <w:rFonts w:ascii="Cambria Math" w:hAnsi="Calibri"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I,j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K,j</m:t>
              </m:r>
            </m:sub>
          </m:sSub>
        </m:oMath>
      </m:oMathPara>
    </w:p>
    <w:p w:rsidR="00BC4FE1" w:rsidRDefault="00BC4FE1" w:rsidP="00BC4FE1">
      <w:pPr>
        <w:spacing w:line="240" w:lineRule="auto"/>
        <w:ind w:left="1056"/>
        <w:rPr>
          <w:rFonts w:ascii="Bookman Old Style" w:hAnsi="Bookman Old Style" w:cs="Arial"/>
          <w:bCs/>
          <w:i/>
          <w:iCs/>
          <w:lang w:eastAsia="es-CO"/>
        </w:rP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I,j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I,j,i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Pof</m:t>
                  </m:r>
                </m:e>
                <m:sub>
                  <m:r>
                    <m:rPr>
                      <m:sty m:val="bi"/>
                    </m:rPr>
                    <w:rPr>
                      <w:rFonts w:ascii="Cambria Math" w:hAnsi="Cambria Math" w:cs="Arial"/>
                      <w:lang w:eastAsia="es-CO"/>
                    </w:rPr>
                    <m:t>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I,j,i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I,i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z=1</m:t>
                  </m:r>
                </m:sub>
                <m:sup>
                  <m:r>
                    <m:rPr>
                      <m:sty m:val="bi"/>
                    </m:rPr>
                    <w:rPr>
                      <w:rFonts w:ascii="Cambria Math" w:hAnsi="Cambria Math" w:cs="Arial"/>
                      <w:lang w:eastAsia="es-CO"/>
                    </w:rPr>
                    <m:t>l</m:t>
                  </m:r>
                </m:sup>
                <m:e>
                  <m:sSub>
                    <m:sSubPr>
                      <m:ctrlPr>
                        <w:rPr>
                          <w:rFonts w:ascii="Cambria Math" w:hAnsi="Cambria Math" w:cs="Arial"/>
                          <w:b/>
                          <w:i/>
                          <w:iCs/>
                          <w:lang w:eastAsia="es-CO"/>
                        </w:rPr>
                      </m:ctrlPr>
                    </m:sSubPr>
                    <m:e>
                      <m:r>
                        <m:rPr>
                          <m:sty m:val="bi"/>
                        </m:rPr>
                        <w:rPr>
                          <w:rFonts w:ascii="Cambria Math" w:hAnsi="Cambria Math" w:cs="Arial"/>
                          <w:lang w:eastAsia="es-CO"/>
                        </w:rPr>
                        <m:t>Par</m:t>
                      </m:r>
                    </m:e>
                    <m:sub>
                      <m:r>
                        <m:rPr>
                          <m:sty m:val="bi"/>
                        </m:rPr>
                        <w:rPr>
                          <w:rFonts w:ascii="Cambria Math" w:hAnsi="Cambria Math" w:cs="Arial"/>
                          <w:lang w:eastAsia="es-CO"/>
                        </w:rPr>
                        <m:t>I,j,z</m:t>
                      </m:r>
                    </m:sub>
                  </m:sSub>
                </m:e>
              </m:nary>
            </m:e>
          </m:nary>
        </m:oMath>
      </m:oMathPara>
    </w:p>
    <w:p w:rsidR="00BC4FE1" w:rsidRDefault="00BC4FE1" w:rsidP="00BC4FE1">
      <w:pPr>
        <w:spacing w:line="240" w:lineRule="auto"/>
        <w:ind w:left="1056"/>
        <w:rPr>
          <w:rFonts w:ascii="Bookman Old Style" w:hAnsi="Bookman Old Style" w:cs="Arial"/>
          <w:bCs/>
          <w:i/>
          <w:iCs/>
          <w:lang w:eastAsia="es-CO"/>
        </w:rPr>
      </w:pPr>
    </w:p>
    <w:p w:rsidR="00BC4FE1" w:rsidRDefault="00BC4FE1" w:rsidP="00BC4FE1">
      <w:pPr>
        <w:spacing w:line="240" w:lineRule="auto"/>
        <w:ind w:left="1056"/>
        <w:rPr>
          <w:rFonts w:ascii="Bookman Old Style" w:hAnsi="Bookman Old Style" w:cs="Arial"/>
          <w:bCs/>
          <w:i/>
          <w:iCs/>
          <w:lang w:eastAsia="es-CO"/>
        </w:rP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K,j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K,j,i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Pof</m:t>
                  </m:r>
                </m:e>
                <m:sub>
                  <m:r>
                    <m:rPr>
                      <m:sty m:val="bi"/>
                    </m:rPr>
                    <w:rPr>
                      <w:rFonts w:ascii="Cambria Math" w:hAnsi="Cambria Math" w:cs="Arial"/>
                      <w:lang w:eastAsia="es-CO"/>
                    </w:rPr>
                    <m:t>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K,j,i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K,i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z=1</m:t>
                  </m:r>
                </m:sub>
                <m:sup>
                  <m:r>
                    <m:rPr>
                      <m:sty m:val="bi"/>
                    </m:rPr>
                    <w:rPr>
                      <w:rFonts w:ascii="Cambria Math" w:hAnsi="Cambria Math" w:cs="Arial"/>
                      <w:lang w:eastAsia="es-CO"/>
                    </w:rPr>
                    <m:t>l</m:t>
                  </m:r>
                </m:sup>
                <m:e>
                  <m:sSub>
                    <m:sSubPr>
                      <m:ctrlPr>
                        <w:rPr>
                          <w:rFonts w:ascii="Cambria Math" w:hAnsi="Cambria Math" w:cs="Arial"/>
                          <w:b/>
                          <w:i/>
                          <w:iCs/>
                          <w:lang w:eastAsia="es-CO"/>
                        </w:rPr>
                      </m:ctrlPr>
                    </m:sSubPr>
                    <m:e>
                      <m:r>
                        <m:rPr>
                          <m:sty m:val="bi"/>
                        </m:rPr>
                        <w:rPr>
                          <w:rFonts w:ascii="Cambria Math" w:hAnsi="Cambria Math" w:cs="Arial"/>
                          <w:lang w:eastAsia="es-CO"/>
                        </w:rPr>
                        <m:t>Par</m:t>
                      </m:r>
                    </m:e>
                    <m:sub>
                      <m:r>
                        <m:rPr>
                          <m:sty m:val="bi"/>
                        </m:rPr>
                        <w:rPr>
                          <w:rFonts w:ascii="Cambria Math" w:hAnsi="Cambria Math" w:cs="Arial"/>
                          <w:lang w:eastAsia="es-CO"/>
                        </w:rPr>
                        <m:t>K,j,z</m:t>
                      </m:r>
                    </m:sub>
                  </m:sSub>
                </m:e>
              </m:nary>
            </m:e>
          </m:nary>
        </m:oMath>
      </m:oMathPara>
    </w:p>
    <w:p w:rsidR="00BC4FE1" w:rsidRDefault="00BC4FE1" w:rsidP="00BC4FE1">
      <w:pPr>
        <w:spacing w:line="240" w:lineRule="auto"/>
        <w:ind w:left="1056"/>
        <w:rPr>
          <w:rFonts w:ascii="Bookman Old Style" w:hAnsi="Bookman Old Style" w:cs="Arial"/>
          <w:bCs/>
          <w:i/>
          <w:iCs/>
          <w:lang w:eastAsia="es-CO"/>
        </w:rPr>
      </w:pP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I</w:t>
      </w:r>
      <w:r w:rsidRPr="004C443C">
        <w:rPr>
          <w:rFonts w:ascii="Bookman Old Style" w:hAnsi="Bookman Old Style" w:cs="Arial"/>
          <w:b/>
          <w:bCs/>
          <w:i/>
          <w:iCs/>
          <w:vertAlign w:val="subscript"/>
          <w:lang w:eastAsia="es-CO"/>
        </w:rPr>
        <w:t>N+I+K</w:t>
      </w:r>
      <w:proofErr w:type="gramStart"/>
      <w:r w:rsidRPr="004C443C">
        <w:rPr>
          <w:rFonts w:ascii="Bookman Old Style" w:hAnsi="Bookman Old Style" w:cs="Arial"/>
          <w:b/>
          <w:bCs/>
          <w:i/>
          <w:iCs/>
          <w:vertAlign w:val="subscript"/>
          <w:lang w:eastAsia="es-CO"/>
        </w:rPr>
        <w:t>,j</w:t>
      </w:r>
      <w:proofErr w:type="gramEnd"/>
      <w:r w:rsidRPr="004C443C">
        <w:rPr>
          <w:rFonts w:ascii="Bookman Old Style" w:hAnsi="Bookman Old Style" w:cs="Arial"/>
          <w:bCs/>
          <w:i/>
          <w:iCs/>
          <w:vertAlign w:val="subscript"/>
          <w:lang w:eastAsia="es-CO"/>
        </w:rPr>
        <w:t xml:space="preserve"> </w:t>
      </w:r>
      <w:r w:rsidRPr="004C443C">
        <w:rPr>
          <w:rFonts w:ascii="Bookman Old Style" w:hAnsi="Bookman Old Style" w:cs="Arial"/>
          <w:bCs/>
          <w:i/>
          <w:iCs/>
          <w:lang w:eastAsia="es-CO"/>
        </w:rPr>
        <w:t>Estimación de ingresos de la planta térmica j por atender la Demanda Total Doméstica más la Demanda Internacional de Despacho Económico Coordinado más la Demanda no Doméstica.</w:t>
      </w: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P</w:t>
      </w:r>
      <w:r w:rsidRPr="004C443C">
        <w:rPr>
          <w:rFonts w:ascii="Bookman Old Style" w:hAnsi="Bookman Old Style" w:cs="Arial"/>
          <w:b/>
          <w:bCs/>
          <w:i/>
          <w:iCs/>
          <w:vertAlign w:val="subscript"/>
          <w:lang w:eastAsia="es-CO"/>
        </w:rPr>
        <w:t>N+I+K</w:t>
      </w:r>
      <w:proofErr w:type="gramStart"/>
      <w:r w:rsidRPr="004C443C">
        <w:rPr>
          <w:rFonts w:ascii="Bookman Old Style" w:hAnsi="Bookman Old Style" w:cs="Arial"/>
          <w:b/>
          <w:bCs/>
          <w:i/>
          <w:iCs/>
          <w:vertAlign w:val="subscript"/>
          <w:lang w:eastAsia="es-CO"/>
        </w:rPr>
        <w:t>,j</w:t>
      </w:r>
      <w:proofErr w:type="gramEnd"/>
      <w:r w:rsidRPr="004C443C">
        <w:rPr>
          <w:rFonts w:ascii="Bookman Old Style" w:hAnsi="Bookman Old Style" w:cs="Arial"/>
          <w:bCs/>
          <w:i/>
          <w:iCs/>
          <w:lang w:eastAsia="es-CO"/>
        </w:rPr>
        <w:t xml:space="preserve"> Estimación del valor de operación de la planta j por atender la Demanda Total Doméstica más la Demanda Internacional de Despacho Económico Coordinado más la Demanda no Doméstica.</w:t>
      </w: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MPO</w:t>
      </w:r>
      <w:r w:rsidRPr="004C443C">
        <w:rPr>
          <w:rFonts w:ascii="Bookman Old Style" w:hAnsi="Bookman Old Style" w:cs="Arial"/>
          <w:b/>
          <w:bCs/>
          <w:i/>
          <w:iCs/>
          <w:vertAlign w:val="subscript"/>
          <w:lang w:eastAsia="es-CO"/>
        </w:rPr>
        <w:t>I</w:t>
      </w:r>
      <w:proofErr w:type="gramStart"/>
      <w:r w:rsidRPr="004C443C">
        <w:rPr>
          <w:rFonts w:ascii="Bookman Old Style" w:hAnsi="Bookman Old Style" w:cs="Arial"/>
          <w:b/>
          <w:bCs/>
          <w:i/>
          <w:iCs/>
          <w:vertAlign w:val="subscript"/>
          <w:lang w:eastAsia="es-CO"/>
        </w:rPr>
        <w:t>,i</w:t>
      </w:r>
      <w:proofErr w:type="gramEnd"/>
      <w:r w:rsidRPr="004C443C">
        <w:rPr>
          <w:rFonts w:ascii="Bookman Old Style" w:hAnsi="Bookman Old Style" w:cs="Arial"/>
          <w:bCs/>
          <w:i/>
          <w:iCs/>
          <w:lang w:eastAsia="es-CO"/>
        </w:rPr>
        <w:t xml:space="preserve"> Máximo Precio de Oferta para atender Demanda Total Doméstica más la Demanda Internacional de Despacho Económico Coordinado en la hora i.</w:t>
      </w: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MPO</w:t>
      </w:r>
      <w:r w:rsidRPr="004C443C">
        <w:rPr>
          <w:rFonts w:ascii="Bookman Old Style" w:hAnsi="Bookman Old Style" w:cs="Arial"/>
          <w:b/>
          <w:bCs/>
          <w:i/>
          <w:iCs/>
          <w:vertAlign w:val="subscript"/>
          <w:lang w:eastAsia="es-CO"/>
        </w:rPr>
        <w:t>K</w:t>
      </w:r>
      <w:proofErr w:type="gramStart"/>
      <w:r w:rsidRPr="004C443C">
        <w:rPr>
          <w:rFonts w:ascii="Bookman Old Style" w:hAnsi="Bookman Old Style" w:cs="Arial"/>
          <w:b/>
          <w:bCs/>
          <w:i/>
          <w:iCs/>
          <w:vertAlign w:val="subscript"/>
          <w:lang w:eastAsia="es-CO"/>
        </w:rPr>
        <w:t>,i</w:t>
      </w:r>
      <w:proofErr w:type="gramEnd"/>
      <w:r w:rsidRPr="004C443C">
        <w:rPr>
          <w:rFonts w:ascii="Bookman Old Style" w:hAnsi="Bookman Old Style" w:cs="Arial"/>
          <w:bCs/>
          <w:i/>
          <w:iCs/>
          <w:lang w:eastAsia="es-CO"/>
        </w:rPr>
        <w:t xml:space="preserve"> Máximo Precio de Oferta para atender Demanda Total Doméstica más la Demanda Internacional de Despacho Económico Coordinado más la Demanda no Doméstica en la hora i.</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GF</w:t>
      </w:r>
      <w:r w:rsidRPr="004C443C">
        <w:rPr>
          <w:rFonts w:ascii="Bookman Old Style" w:hAnsi="Bookman Old Style" w:cs="Arial"/>
          <w:b/>
          <w:i/>
          <w:iCs/>
          <w:vertAlign w:val="subscript"/>
          <w:lang w:eastAsia="es-CO"/>
        </w:rPr>
        <w:t>I</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0 si la planta j es inflexible para atender Demanda Total Doméstica</w:t>
      </w:r>
      <w:r w:rsidRPr="004C443C">
        <w:rPr>
          <w:rFonts w:ascii="Bookman Old Style" w:hAnsi="Bookman Old Style" w:cs="Arial"/>
          <w:bCs/>
          <w:i/>
          <w:iCs/>
          <w:lang w:eastAsia="es-CO"/>
        </w:rPr>
        <w:t xml:space="preserve"> más la Demanda Internacional de Despacho Económico Coordinado</w:t>
      </w:r>
      <w:r w:rsidRPr="004C443C">
        <w:rPr>
          <w:rFonts w:ascii="Bookman Old Style" w:hAnsi="Bookman Old Style" w:cs="Arial"/>
          <w:i/>
          <w:iCs/>
          <w:lang w:eastAsia="es-CO"/>
        </w:rPr>
        <w:t xml:space="preserve"> en la hora i, en caso contrario es igual a la Generación ideal de la planta j en la hora i para atender Demanda Total Doméstica</w:t>
      </w:r>
      <w:r w:rsidRPr="004C443C">
        <w:rPr>
          <w:rFonts w:ascii="Bookman Old Style" w:hAnsi="Bookman Old Style" w:cs="Arial"/>
          <w:bCs/>
          <w:i/>
          <w:iCs/>
          <w:lang w:eastAsia="es-CO"/>
        </w:rPr>
        <w:t xml:space="preserve"> más la Demanda Internacional de Despacho Económico Coordinado</w:t>
      </w:r>
      <w:r w:rsidRPr="004C443C">
        <w:rPr>
          <w:rFonts w:ascii="Bookman Old Style" w:hAnsi="Bookman Old Style" w:cs="Arial"/>
          <w:i/>
          <w:iCs/>
          <w:lang w:eastAsia="es-CO"/>
        </w:rPr>
        <w:t>.</w:t>
      </w:r>
    </w:p>
    <w:p w:rsidR="00E02C3C" w:rsidRDefault="00E02C3C" w:rsidP="00BC4FE1">
      <w:pPr>
        <w:spacing w:before="120" w:line="240" w:lineRule="auto"/>
        <w:ind w:left="1055"/>
        <w:rPr>
          <w:rFonts w:ascii="Bookman Old Style" w:hAnsi="Bookman Old Style" w:cs="Arial"/>
          <w:b/>
          <w:i/>
          <w:iCs/>
          <w:lang w:eastAsia="es-CO"/>
        </w:rPr>
      </w:pP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GI</w:t>
      </w:r>
      <w:r w:rsidRPr="004C443C">
        <w:rPr>
          <w:rFonts w:ascii="Bookman Old Style" w:hAnsi="Bookman Old Style" w:cs="Arial"/>
          <w:b/>
          <w:i/>
          <w:iCs/>
          <w:vertAlign w:val="subscript"/>
          <w:lang w:eastAsia="es-CO"/>
        </w:rPr>
        <w:t>I</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la Generación ideal de la planta j en la hora i para atender Demanda Total Doméstica</w:t>
      </w:r>
      <w:r w:rsidRPr="004C443C">
        <w:rPr>
          <w:rFonts w:ascii="Bookman Old Style" w:hAnsi="Bookman Old Style" w:cs="Arial"/>
          <w:bCs/>
          <w:i/>
          <w:iCs/>
          <w:lang w:eastAsia="es-CO"/>
        </w:rPr>
        <w:t xml:space="preserve"> más la Demanda Internacional de Despacho Económico Coordinado</w:t>
      </w:r>
      <w:r w:rsidRPr="004C443C">
        <w:rPr>
          <w:rFonts w:ascii="Bookman Old Style" w:hAnsi="Bookman Old Style" w:cs="Arial"/>
          <w:i/>
          <w:iCs/>
          <w:lang w:eastAsia="es-CO"/>
        </w:rPr>
        <w:t xml:space="preserve"> si la planta j es inflexible en la hora i para atender Demanda Total Doméstica</w:t>
      </w:r>
      <w:r w:rsidRPr="004C443C">
        <w:rPr>
          <w:rFonts w:ascii="Bookman Old Style" w:hAnsi="Bookman Old Style" w:cs="Arial"/>
          <w:bCs/>
          <w:i/>
          <w:iCs/>
          <w:lang w:eastAsia="es-CO"/>
        </w:rPr>
        <w:t xml:space="preserve"> más la Demanda Internacional de Despacho Económico Coordinado</w:t>
      </w:r>
      <w:r w:rsidRPr="004C443C">
        <w:rPr>
          <w:rFonts w:ascii="Bookman Old Style" w:hAnsi="Bookman Old Style" w:cs="Arial"/>
          <w:i/>
          <w:iCs/>
          <w:lang w:eastAsia="es-CO"/>
        </w:rPr>
        <w:t>. En caso contrario es igual a 0.</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GF</w:t>
      </w:r>
      <w:r w:rsidRPr="004C443C">
        <w:rPr>
          <w:rFonts w:ascii="Bookman Old Style" w:hAnsi="Bookman Old Style" w:cs="Arial"/>
          <w:b/>
          <w:i/>
          <w:iCs/>
          <w:vertAlign w:val="subscript"/>
          <w:lang w:eastAsia="es-CO"/>
        </w:rPr>
        <w:t>K</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0 si la planta j es inflexible para atender Demanda Total Doméstica</w:t>
      </w:r>
      <w:r w:rsidRPr="004C443C">
        <w:rPr>
          <w:rFonts w:ascii="Bookman Old Style" w:hAnsi="Bookman Old Style" w:cs="Arial"/>
          <w:bCs/>
          <w:i/>
          <w:iCs/>
          <w:lang w:eastAsia="es-CO"/>
        </w:rPr>
        <w:t xml:space="preserve"> más la Demanda Internacional de Despacho Económico Coordinado más la Demanda no Doméstica</w:t>
      </w:r>
      <w:r w:rsidRPr="004C443C">
        <w:rPr>
          <w:rFonts w:ascii="Bookman Old Style" w:hAnsi="Bookman Old Style" w:cs="Arial"/>
          <w:i/>
          <w:iCs/>
          <w:lang w:eastAsia="es-CO"/>
        </w:rPr>
        <w:t xml:space="preserve"> en la hora i, en caso contrario es igual a la Generación ideal de la planta j en la hora i para atender Demanda Total Doméstica</w:t>
      </w:r>
      <w:r w:rsidRPr="004C443C">
        <w:rPr>
          <w:rFonts w:ascii="Bookman Old Style" w:hAnsi="Bookman Old Style" w:cs="Arial"/>
          <w:bCs/>
          <w:i/>
          <w:iCs/>
          <w:lang w:eastAsia="es-CO"/>
        </w:rPr>
        <w:t xml:space="preserve"> más la Demanda Internacional de Despacho Económico Coordinado más la Demanda no Doméstica</w:t>
      </w:r>
      <w:r w:rsidRPr="004C443C">
        <w:rPr>
          <w:rFonts w:ascii="Bookman Old Style" w:hAnsi="Bookman Old Style" w:cs="Arial"/>
          <w:i/>
          <w:iCs/>
          <w:lang w:eastAsia="es-CO"/>
        </w:rPr>
        <w:t>.</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GI</w:t>
      </w:r>
      <w:r w:rsidRPr="004C443C">
        <w:rPr>
          <w:rFonts w:ascii="Bookman Old Style" w:hAnsi="Bookman Old Style" w:cs="Arial"/>
          <w:b/>
          <w:i/>
          <w:iCs/>
          <w:vertAlign w:val="subscript"/>
          <w:lang w:eastAsia="es-CO"/>
        </w:rPr>
        <w:t>K</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la Generación ideal de la planta j en la hora i para atender Demanda Total Doméstica</w:t>
      </w:r>
      <w:r w:rsidRPr="004C443C">
        <w:rPr>
          <w:rFonts w:ascii="Bookman Old Style" w:hAnsi="Bookman Old Style" w:cs="Arial"/>
          <w:bCs/>
          <w:i/>
          <w:iCs/>
          <w:lang w:eastAsia="es-CO"/>
        </w:rPr>
        <w:t xml:space="preserve"> más la Demanda Internacional de Despacho Económico Coordinado más la Demanda no Doméstica</w:t>
      </w:r>
      <w:r w:rsidRPr="004C443C">
        <w:rPr>
          <w:rFonts w:ascii="Bookman Old Style" w:hAnsi="Bookman Old Style" w:cs="Arial"/>
          <w:i/>
          <w:iCs/>
          <w:lang w:eastAsia="es-CO"/>
        </w:rPr>
        <w:t xml:space="preserve"> si la planta j es inflexible en la hora i para atender Demanda Total Doméstica</w:t>
      </w:r>
      <w:r w:rsidRPr="004C443C">
        <w:rPr>
          <w:rFonts w:ascii="Bookman Old Style" w:hAnsi="Bookman Old Style" w:cs="Arial"/>
          <w:bCs/>
          <w:i/>
          <w:iCs/>
          <w:lang w:eastAsia="es-CO"/>
        </w:rPr>
        <w:t xml:space="preserve"> más la Demanda Internacional de Despacho Económico Coordinado más la Demanda no Doméstica</w:t>
      </w:r>
      <w:r w:rsidRPr="004C443C">
        <w:rPr>
          <w:rFonts w:ascii="Bookman Old Style" w:hAnsi="Bookman Old Style" w:cs="Arial"/>
          <w:i/>
          <w:iCs/>
          <w:lang w:eastAsia="es-CO"/>
        </w:rPr>
        <w:t>. En caso contrario es igual a 0.</w:t>
      </w:r>
    </w:p>
    <w:p w:rsidR="00BC4FE1" w:rsidRDefault="00BC4FE1" w:rsidP="00BC4FE1">
      <w:pPr>
        <w:spacing w:before="120" w:line="240" w:lineRule="auto"/>
        <w:ind w:left="1055"/>
        <w:rPr>
          <w:rFonts w:ascii="Bookman Old Style" w:hAnsi="Bookman Old Style" w:cs="Arial"/>
          <w:i/>
          <w:iCs/>
          <w:lang w:eastAsia="es-CO"/>
        </w:rPr>
      </w:pPr>
      <w:r w:rsidRPr="004C443C">
        <w:rPr>
          <w:rFonts w:ascii="Bookman Old Style" w:hAnsi="Bookman Old Style" w:cs="Arial"/>
          <w:b/>
          <w:i/>
          <w:iCs/>
          <w:lang w:eastAsia="es-CO"/>
        </w:rPr>
        <w:t>RP</w:t>
      </w:r>
      <w:r w:rsidRPr="004C443C">
        <w:rPr>
          <w:rFonts w:ascii="Bookman Old Style" w:hAnsi="Bookman Old Style" w:cs="Arial"/>
          <w:b/>
          <w:i/>
          <w:iCs/>
          <w:vertAlign w:val="subscript"/>
          <w:lang w:eastAsia="es-CO"/>
        </w:rPr>
        <w:t>j</w:t>
      </w:r>
      <w:r w:rsidRPr="004C443C">
        <w:rPr>
          <w:rFonts w:ascii="Bookman Old Style" w:hAnsi="Bookman Old Style" w:cs="Arial"/>
          <w:i/>
          <w:iCs/>
          <w:lang w:eastAsia="es-CO"/>
        </w:rPr>
        <w:t xml:space="preserve"> Precio de Reconciliación Positiva calculado para la planta j sin incluir los costos de arranque y parada.  </w:t>
      </w: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Pof</w:t>
      </w:r>
      <w:r w:rsidRPr="004C443C">
        <w:rPr>
          <w:rFonts w:ascii="Bookman Old Style" w:hAnsi="Bookman Old Style" w:cs="Arial"/>
          <w:b/>
          <w:bCs/>
          <w:i/>
          <w:iCs/>
          <w:vertAlign w:val="subscript"/>
          <w:lang w:eastAsia="es-CO"/>
        </w:rPr>
        <w:t>j</w:t>
      </w:r>
      <w:r w:rsidRPr="004C443C">
        <w:rPr>
          <w:rFonts w:ascii="Bookman Old Style" w:hAnsi="Bookman Old Style" w:cs="Arial"/>
          <w:b/>
          <w:bCs/>
          <w:i/>
          <w:iCs/>
          <w:lang w:eastAsia="es-CO"/>
        </w:rPr>
        <w:t xml:space="preserve"> </w:t>
      </w:r>
      <w:r w:rsidRPr="004C443C">
        <w:rPr>
          <w:rFonts w:ascii="Bookman Old Style" w:hAnsi="Bookman Old Style" w:cs="Arial"/>
          <w:bCs/>
          <w:i/>
          <w:iCs/>
          <w:lang w:eastAsia="es-CO"/>
        </w:rPr>
        <w:t>Precio ofertado a la Bolsa de Energía por la planta j.</w:t>
      </w:r>
    </w:p>
    <w:p w:rsidR="00BC4FE1" w:rsidRDefault="00BC4FE1" w:rsidP="00BC4FE1">
      <w:pPr>
        <w:spacing w:before="120" w:line="240" w:lineRule="auto"/>
        <w:ind w:left="1056"/>
        <w:rPr>
          <w:rFonts w:ascii="Bookman Old Style" w:hAnsi="Bookman Old Style" w:cs="Arial"/>
          <w:b/>
          <w:bCs/>
          <w:i/>
          <w:iCs/>
          <w:lang w:eastAsia="es-CO"/>
        </w:rPr>
      </w:pPr>
    </w:p>
    <w:p w:rsidR="00BC4FE1" w:rsidRDefault="00BC4FE1" w:rsidP="00BC4FE1">
      <w:pPr>
        <w:spacing w:before="120" w:line="240" w:lineRule="auto"/>
        <w:ind w:left="1056"/>
        <w:rPr>
          <w:rFonts w:ascii="Bookman Old Style" w:hAnsi="Bookman Old Style" w:cs="Arial"/>
          <w:bCs/>
          <w:i/>
          <w:iCs/>
          <w:lang w:eastAsia="es-CO"/>
        </w:rPr>
      </w:pPr>
      <w:r w:rsidRPr="004C443C">
        <w:rPr>
          <w:rFonts w:ascii="Bookman Old Style" w:hAnsi="Bookman Old Style" w:cs="Arial"/>
          <w:b/>
          <w:bCs/>
          <w:i/>
          <w:iCs/>
          <w:lang w:eastAsia="es-CO"/>
        </w:rPr>
        <w:t>Par</w:t>
      </w:r>
      <w:r w:rsidRPr="004C443C">
        <w:rPr>
          <w:rFonts w:ascii="Bookman Old Style" w:hAnsi="Bookman Old Style" w:cs="Arial"/>
          <w:b/>
          <w:bCs/>
          <w:i/>
          <w:iCs/>
          <w:vertAlign w:val="subscript"/>
          <w:lang w:eastAsia="es-CO"/>
        </w:rPr>
        <w:t>N+I+K</w:t>
      </w:r>
      <w:proofErr w:type="gramStart"/>
      <w:r w:rsidRPr="004C443C">
        <w:rPr>
          <w:rFonts w:ascii="Bookman Old Style" w:hAnsi="Bookman Old Style" w:cs="Arial"/>
          <w:b/>
          <w:bCs/>
          <w:i/>
          <w:iCs/>
          <w:vertAlign w:val="subscript"/>
          <w:lang w:eastAsia="es-CO"/>
        </w:rPr>
        <w:t>,j,z</w:t>
      </w:r>
      <w:proofErr w:type="gramEnd"/>
      <w:r w:rsidRPr="004C443C">
        <w:rPr>
          <w:rFonts w:ascii="Bookman Old Style" w:hAnsi="Bookman Old Style" w:cs="Arial"/>
          <w:bCs/>
          <w:i/>
          <w:iCs/>
          <w:lang w:eastAsia="es-CO"/>
        </w:rPr>
        <w:t xml:space="preserve"> Precios de oferta del arranque-parada z de la planta j que generan en el ideal en algún período para la Demanda Total Doméstica, la Demanda Internacional de Despacho Económico Coordinado y la Demanda no Doméstica.</w:t>
      </w:r>
    </w:p>
    <w:p w:rsidR="00BC4FE1" w:rsidRDefault="00BC4FE1" w:rsidP="00BC4FE1">
      <w:pPr>
        <w:spacing w:before="120" w:line="240" w:lineRule="auto"/>
        <w:ind w:left="1056"/>
        <w:rPr>
          <w:rFonts w:ascii="Bookman Old Style" w:hAnsi="Bookman Old Style"/>
          <w:bCs/>
          <w:i/>
          <w:lang w:eastAsia="es-CO"/>
        </w:rPr>
      </w:pPr>
      <w:proofErr w:type="gramStart"/>
      <w:r w:rsidRPr="004C443C">
        <w:rPr>
          <w:rFonts w:ascii="Bookman Old Style" w:hAnsi="Bookman Old Style" w:cs="Arial"/>
          <w:b/>
          <w:bCs/>
          <w:i/>
          <w:iCs/>
          <w:lang w:eastAsia="es-CO"/>
        </w:rPr>
        <w:t>l</w:t>
      </w:r>
      <w:proofErr w:type="gramEnd"/>
      <w:r w:rsidRPr="004C443C">
        <w:rPr>
          <w:rFonts w:ascii="Bookman Old Style" w:hAnsi="Bookman Old Style" w:cs="Arial"/>
          <w:b/>
          <w:bCs/>
          <w:i/>
          <w:iCs/>
          <w:lang w:eastAsia="es-CO"/>
        </w:rPr>
        <w:t xml:space="preserve"> </w:t>
      </w:r>
      <w:r w:rsidRPr="004C443C">
        <w:rPr>
          <w:rFonts w:ascii="Bookman Old Style" w:hAnsi="Bookman Old Style" w:cs="Arial"/>
          <w:bCs/>
          <w:i/>
          <w:iCs/>
          <w:lang w:eastAsia="es-CO"/>
        </w:rPr>
        <w:t>Número de arranques de la planta j.</w:t>
      </w:r>
    </w:p>
    <w:p w:rsidR="00BC4FE1" w:rsidRDefault="00BC4FE1" w:rsidP="00BC4FE1">
      <w:pPr>
        <w:spacing w:before="120" w:line="240" w:lineRule="auto"/>
        <w:ind w:left="2508"/>
        <w:rPr>
          <w:rFonts w:ascii="Bookman Old Style" w:hAnsi="Bookman Old Style"/>
          <w:b/>
          <w:bCs/>
          <w:i/>
          <w:lang w:eastAsia="es-CO"/>
        </w:rPr>
      </w:pPr>
    </w:p>
    <w:p w:rsidR="00BC4FE1" w:rsidRDefault="00BC4FE1" w:rsidP="00BC4FE1">
      <w:pPr>
        <w:spacing w:line="240" w:lineRule="auto"/>
        <w:ind w:left="1056"/>
        <w:rPr>
          <w:rFonts w:ascii="Bookman Old Style" w:hAnsi="Bookman Old Style" w:cs="Arial"/>
          <w:i/>
          <w:iCs/>
          <w:lang w:eastAsia="es-CO"/>
        </w:rPr>
      </w:pPr>
      <w:r w:rsidRPr="004C443C">
        <w:rPr>
          <w:rFonts w:ascii="Bookman Old Style" w:hAnsi="Bookman Old Style" w:cs="Arial"/>
          <w:i/>
          <w:iCs/>
          <w:lang w:eastAsia="es-CO"/>
        </w:rPr>
        <w:t xml:space="preserve">Si no se cumple la condición de la </w:t>
      </w:r>
      <w:proofErr w:type="gramStart"/>
      <w:r w:rsidRPr="004C443C">
        <w:rPr>
          <w:rFonts w:ascii="Bookman Old Style" w:hAnsi="Bookman Old Style" w:cs="Arial"/>
          <w:i/>
          <w:iCs/>
          <w:lang w:eastAsia="es-CO"/>
        </w:rPr>
        <w:t>Ec(</w:t>
      </w:r>
      <w:proofErr w:type="gramEnd"/>
      <w:r w:rsidRPr="004C443C">
        <w:rPr>
          <w:rFonts w:ascii="Bookman Old Style" w:hAnsi="Bookman Old Style" w:cs="Arial"/>
          <w:i/>
          <w:iCs/>
          <w:lang w:eastAsia="es-CO"/>
        </w:rPr>
        <w:t xml:space="preserve">2), se calculará el Valor adicional para la Demanda Internacional de Despacho Económico Coordinado y/o la Demanda No Doméstica </w:t>
      </w:r>
      <m:oMath>
        <m:sSub>
          <m:sSubPr>
            <m:ctrlPr>
              <w:rPr>
                <w:rFonts w:ascii="Cambria Math" w:hAnsi="Cambria Math" w:cs="Arial"/>
                <w:i/>
                <w:iCs/>
                <w:lang w:eastAsia="es-CO"/>
              </w:rPr>
            </m:ctrlPr>
          </m:sSubPr>
          <m:e>
            <m:r>
              <w:rPr>
                <w:rFonts w:ascii="Cambria Math" w:hAnsi="Cambria Math" w:cs="Arial"/>
                <w:lang w:eastAsia="es-CO"/>
              </w:rPr>
              <m:t>∆I</m:t>
            </m:r>
          </m:e>
          <m:sub>
            <m:r>
              <w:rPr>
                <w:rFonts w:ascii="Cambria Math" w:hAnsi="Cambria Math" w:cs="Arial"/>
                <w:lang w:eastAsia="es-CO"/>
              </w:rPr>
              <m:t>I</m:t>
            </m:r>
          </m:sub>
        </m:sSub>
      </m:oMath>
      <w:r w:rsidRPr="004C443C">
        <w:rPr>
          <w:rFonts w:ascii="Bookman Old Style" w:hAnsi="Bookman Old Style" w:cs="Arial"/>
          <w:i/>
          <w:iCs/>
          <w:lang w:eastAsia="es-CO"/>
        </w:rPr>
        <w:t xml:space="preserve"> con aquellas plantas térmicas que no cumplen la condición de la Ec. (2)</w:t>
      </w:r>
      <w:r w:rsidRPr="004C443C">
        <w:rPr>
          <w:rFonts w:ascii="Bookman Old Style" w:hAnsi="Bookman Old Style" w:cs="Arial"/>
          <w:b/>
          <w:bCs/>
          <w:i/>
          <w:iCs/>
          <w:lang w:eastAsia="es-CO"/>
        </w:rPr>
        <w:t xml:space="preserve"> </w:t>
      </w:r>
      <w:r w:rsidRPr="004C443C">
        <w:rPr>
          <w:rFonts w:ascii="Bookman Old Style" w:hAnsi="Bookman Old Style" w:cs="Arial"/>
          <w:bCs/>
          <w:i/>
          <w:iCs/>
          <w:lang w:eastAsia="es-CO"/>
        </w:rPr>
        <w:t>y la</w:t>
      </w:r>
      <w:r w:rsidRPr="004C443C">
        <w:rPr>
          <w:rFonts w:ascii="Bookman Old Style" w:hAnsi="Bookman Old Style" w:cs="Arial"/>
          <w:i/>
          <w:iCs/>
          <w:lang w:eastAsia="es-CO"/>
        </w:rPr>
        <w:t xml:space="preserve"> </w:t>
      </w:r>
      <w:r w:rsidRPr="004C443C">
        <w:rPr>
          <w:rFonts w:ascii="Bookman Old Style" w:hAnsi="Bookman Old Style" w:cs="Arial"/>
          <w:bCs/>
          <w:i/>
          <w:iCs/>
          <w:lang w:eastAsia="es-CO"/>
        </w:rPr>
        <w:t>Ec. (1</w:t>
      </w:r>
      <w:r w:rsidRPr="004C443C">
        <w:rPr>
          <w:rFonts w:ascii="Bookman Old Style" w:hAnsi="Bookman Old Style" w:cs="Arial"/>
          <w:i/>
          <w:iCs/>
          <w:lang w:eastAsia="es-CO"/>
        </w:rPr>
        <w:t>) aplicando la siguiente ecuación:</w:t>
      </w:r>
    </w:p>
    <w:p w:rsidR="00BC4FE1" w:rsidRDefault="00BC4FE1" w:rsidP="00BC4FE1">
      <w:pPr>
        <w:spacing w:line="240" w:lineRule="auto"/>
        <w:ind w:left="1056"/>
        <w:rPr>
          <w:rFonts w:ascii="Bookman Old Style" w:hAnsi="Bookman Old Style" w:cs="Arial"/>
          <w:i/>
          <w:iCs/>
          <w:lang w:eastAsia="es-CO"/>
        </w:rPr>
      </w:pPr>
    </w:p>
    <w:p w:rsidR="00BC4FE1" w:rsidRDefault="00BC4FE1" w:rsidP="00BC4FE1">
      <w:pPr>
        <w:spacing w:line="240" w:lineRule="auto"/>
        <w:ind w:left="348"/>
        <w:rPr>
          <w:rFonts w:ascii="Bookman Old Style" w:hAnsi="Bookman Old Style" w:cs="Arial"/>
          <w:b/>
          <w:bCs/>
          <w:i/>
          <w:iCs/>
          <w:lang w:eastAsia="es-CO"/>
        </w:rPr>
      </w:pPr>
    </w:p>
    <w:p w:rsidR="00BC4FE1" w:rsidRDefault="00BA7B47" w:rsidP="00BC4FE1">
      <w:pPr>
        <w:spacing w:line="240" w:lineRule="auto"/>
        <w:ind w:left="348"/>
        <w:jc w:val="center"/>
        <w:rPr>
          <w:rFonts w:ascii="Bookman Old Style" w:hAnsi="Bookman Old Style"/>
          <w:bCs/>
          <w:i/>
          <w:lang w:eastAsia="es-CO"/>
        </w:rPr>
      </w:pPr>
      <m:oMathPara>
        <m:oMath>
          <m:sSub>
            <m:sSubPr>
              <m:ctrlPr>
                <w:rPr>
                  <w:rFonts w:ascii="Cambria Math" w:hAnsi="Calibri"/>
                  <w:i/>
                  <w:lang w:eastAsia="es-CO"/>
                </w:rPr>
              </m:ctrlPr>
            </m:sSubPr>
            <m:e>
              <m:r>
                <w:rPr>
                  <w:rFonts w:ascii="Cambria Math" w:hAnsi="Cambria Math"/>
                  <w:lang w:eastAsia="es-CO"/>
                </w:rPr>
                <m:t>∆</m:t>
              </m:r>
              <m:r>
                <m:rPr>
                  <m:sty m:val="bi"/>
                </m:rPr>
                <w:rPr>
                  <w:rFonts w:ascii="Cambria Math" w:hAnsi="Cambria Math"/>
                  <w:lang w:eastAsia="es-CO"/>
                </w:rPr>
                <m:t>I</m:t>
              </m:r>
            </m:e>
            <m:sub>
              <m:r>
                <m:rPr>
                  <m:sty m:val="bi"/>
                </m:rPr>
                <w:rPr>
                  <w:rFonts w:ascii="Cambria Math" w:hAnsi="Cambria Math"/>
                  <w:lang w:eastAsia="es-CO"/>
                </w:rPr>
                <m:t>I</m:t>
              </m:r>
            </m:sub>
          </m:sSub>
          <m:r>
            <w:rPr>
              <w:rFonts w:ascii="Cambria Math" w:hAnsi="Calibri"/>
              <w:lang w:eastAsia="es-CO"/>
            </w:rPr>
            <m:t>=</m:t>
          </m:r>
          <m:f>
            <m:fPr>
              <m:ctrlPr>
                <w:rPr>
                  <w:rFonts w:ascii="Cambria Math" w:hAnsi="Calibri"/>
                  <w:i/>
                  <w:lang w:eastAsia="es-CO"/>
                </w:rPr>
              </m:ctrlPr>
            </m:fPr>
            <m:num>
              <m:nary>
                <m:naryPr>
                  <m:chr m:val="∑"/>
                  <m:limLoc m:val="subSup"/>
                  <m:ctrlPr>
                    <w:rPr>
                      <w:rFonts w:ascii="Cambria Math" w:hAnsi="Calibri"/>
                      <w:i/>
                      <w:lang w:eastAsia="es-CO"/>
                    </w:rPr>
                  </m:ctrlPr>
                </m:naryPr>
                <m:sub>
                  <m:r>
                    <m:rPr>
                      <m:sty m:val="bi"/>
                    </m:rPr>
                    <w:rPr>
                      <w:rFonts w:ascii="Cambria Math" w:hAnsi="Cambria Math"/>
                      <w:lang w:eastAsia="es-CO"/>
                    </w:rPr>
                    <m:t>j</m:t>
                  </m:r>
                  <m:r>
                    <w:rPr>
                      <w:rFonts w:ascii="Cambria Math" w:hAnsi="Calibri"/>
                      <w:lang w:eastAsia="es-CO"/>
                    </w:rPr>
                    <m:t>=</m:t>
                  </m:r>
                  <m:r>
                    <m:rPr>
                      <m:sty m:val="bi"/>
                    </m:rPr>
                    <w:rPr>
                      <w:rFonts w:ascii="Cambria Math" w:hAnsi="Cambria Math"/>
                      <w:lang w:eastAsia="es-CO"/>
                    </w:rPr>
                    <m:t>1</m:t>
                  </m:r>
                </m:sub>
                <m:sup>
                  <m:r>
                    <m:rPr>
                      <m:sty m:val="bi"/>
                    </m:rPr>
                    <w:rPr>
                      <w:rFonts w:ascii="Cambria Math" w:hAnsi="Cambria Math"/>
                      <w:lang w:eastAsia="es-CO"/>
                    </w:rPr>
                    <m:t>m</m:t>
                  </m:r>
                  <m:r>
                    <m:rPr>
                      <m:sty m:val="bi"/>
                    </m:rPr>
                    <w:rPr>
                      <w:rFonts w:ascii="Cambria Math" w:hAnsi="Cambria Math"/>
                      <w:lang w:eastAsia="es-CO"/>
                    </w:rPr>
                    <m:t>2</m:t>
                  </m:r>
                </m:sup>
                <m:e>
                  <m:sSub>
                    <m:sSubPr>
                      <m:ctrlPr>
                        <w:rPr>
                          <w:rFonts w:ascii="Cambria Math" w:hAnsi="Calibri"/>
                          <w:i/>
                          <w:lang w:eastAsia="es-CO"/>
                        </w:rPr>
                      </m:ctrlPr>
                    </m:sSubPr>
                    <m:e>
                      <m:r>
                        <w:rPr>
                          <w:rFonts w:ascii="Cambria Math" w:hAnsi="Calibri"/>
                          <w:lang w:eastAsia="es-CO"/>
                        </w:rPr>
                        <m:t>(</m:t>
                      </m:r>
                      <m:r>
                        <m:rPr>
                          <m:sty m:val="bi"/>
                        </m:rPr>
                        <w:rPr>
                          <w:rFonts w:ascii="Cambria Math" w:hAnsi="Cambria Math"/>
                          <w:lang w:eastAsia="es-CO"/>
                        </w:rPr>
                        <m:t>P</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I</m:t>
                      </m:r>
                      <m:r>
                        <w:rPr>
                          <w:rFonts w:ascii="Cambria Math" w:hAnsi="Calibri"/>
                          <w:lang w:eastAsia="es-CO"/>
                        </w:rPr>
                        <m:t>+</m:t>
                      </m:r>
                      <m:r>
                        <m:rPr>
                          <m:sty m:val="bi"/>
                        </m:rPr>
                        <w:rPr>
                          <w:rFonts w:ascii="Cambria Math" w:hAnsi="Cambria Math"/>
                          <w:lang w:eastAsia="es-CO"/>
                        </w:rPr>
                        <m:t>K</m:t>
                      </m:r>
                      <m:r>
                        <w:rPr>
                          <w:rFonts w:ascii="Cambria Math" w:hAnsi="Calibri"/>
                          <w:lang w:eastAsia="es-CO"/>
                        </w:rPr>
                        <m:t>,</m:t>
                      </m:r>
                      <m:r>
                        <m:rPr>
                          <m:sty m:val="bi"/>
                        </m:rPr>
                        <w:rPr>
                          <w:rFonts w:ascii="Cambria Math" w:hAnsi="Cambria Math"/>
                          <w:lang w:eastAsia="es-CO"/>
                        </w:rPr>
                        <m:t>j</m:t>
                      </m:r>
                    </m:sub>
                  </m:sSub>
                  <m: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I</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I</m:t>
                      </m:r>
                      <m:r>
                        <w:rPr>
                          <w:rFonts w:ascii="Cambria Math" w:hAnsi="Calibri"/>
                          <w:lang w:eastAsia="es-CO"/>
                        </w:rPr>
                        <m:t>+</m:t>
                      </m:r>
                      <m:r>
                        <m:rPr>
                          <m:sty m:val="bi"/>
                        </m:rPr>
                        <w:rPr>
                          <w:rFonts w:ascii="Cambria Math" w:hAnsi="Cambria Math"/>
                          <w:lang w:eastAsia="es-CO"/>
                        </w:rPr>
                        <m:t>K</m:t>
                      </m:r>
                      <m:r>
                        <w:rPr>
                          <w:rFonts w:ascii="Cambria Math" w:hAnsi="Calibri"/>
                          <w:lang w:eastAsia="es-CO"/>
                        </w:rPr>
                        <m:t>,</m:t>
                      </m:r>
                      <m:r>
                        <m:rPr>
                          <m:sty m:val="bi"/>
                        </m:rPr>
                        <w:rPr>
                          <w:rFonts w:ascii="Cambria Math" w:hAnsi="Cambria Math"/>
                          <w:lang w:eastAsia="es-CO"/>
                        </w:rPr>
                        <m:t>j</m:t>
                      </m:r>
                    </m:sub>
                  </m:sSub>
                  <m:r>
                    <w:rPr>
                      <w:rFonts w:ascii="Cambria Math" w:hAnsi="Calibri"/>
                      <w:lang w:eastAsia="es-CO"/>
                    </w:rPr>
                    <m:t>)</m:t>
                  </m:r>
                  <m:r>
                    <w:rPr>
                      <w:rFonts w:ascii="Cambria Math" w:hAnsi="Calibri"/>
                      <w:lang w:eastAsia="es-CO"/>
                    </w:rPr>
                    <m:t>-</m:t>
                  </m:r>
                  <m:nary>
                    <m:naryPr>
                      <m:chr m:val="∑"/>
                      <m:limLoc m:val="subSup"/>
                      <m:ctrlPr>
                        <w:rPr>
                          <w:rFonts w:ascii="Cambria Math" w:hAnsi="Calibri"/>
                          <w:i/>
                          <w:lang w:eastAsia="es-CO"/>
                        </w:rPr>
                      </m:ctrlPr>
                    </m:naryPr>
                    <m:sub>
                      <m:r>
                        <m:rPr>
                          <m:sty m:val="bi"/>
                        </m:rPr>
                        <w:rPr>
                          <w:rFonts w:ascii="Cambria Math" w:hAnsi="Cambria Math"/>
                          <w:lang w:eastAsia="es-CO"/>
                        </w:rPr>
                        <m:t>j</m:t>
                      </m:r>
                      <m:r>
                        <w:rPr>
                          <w:rFonts w:ascii="Cambria Math" w:hAnsi="Calibri"/>
                          <w:lang w:eastAsia="es-CO"/>
                        </w:rPr>
                        <m:t>=</m:t>
                      </m:r>
                      <m:r>
                        <m:rPr>
                          <m:sty m:val="bi"/>
                        </m:rPr>
                        <w:rPr>
                          <w:rFonts w:ascii="Cambria Math" w:hAnsi="Cambria Math"/>
                          <w:lang w:eastAsia="es-CO"/>
                        </w:rPr>
                        <m:t>1</m:t>
                      </m:r>
                    </m:sub>
                    <m:sup>
                      <m:r>
                        <m:rPr>
                          <m:sty m:val="bi"/>
                        </m:rPr>
                        <w:rPr>
                          <w:rFonts w:ascii="Cambria Math" w:hAnsi="Cambria Math"/>
                          <w:lang w:eastAsia="es-CO"/>
                        </w:rPr>
                        <m:t>m</m:t>
                      </m:r>
                      <m:r>
                        <m:rPr>
                          <m:sty m:val="bi"/>
                        </m:rPr>
                        <w:rPr>
                          <w:rFonts w:ascii="Cambria Math" w:hAnsi="Cambria Math"/>
                          <w:lang w:eastAsia="es-CO"/>
                        </w:rPr>
                        <m:t>1</m:t>
                      </m:r>
                    </m:sup>
                    <m:e>
                      <m: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P</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j</m:t>
                          </m:r>
                        </m:sub>
                      </m:sSub>
                      <m: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I</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j</m:t>
                          </m:r>
                        </m:sub>
                      </m:sSub>
                      <m:r>
                        <w:rPr>
                          <w:rFonts w:ascii="Cambria Math" w:hAnsi="Calibri"/>
                          <w:lang w:eastAsia="es-CO"/>
                        </w:rPr>
                        <m:t>)</m:t>
                      </m:r>
                    </m:e>
                  </m:nary>
                </m:e>
              </m:nary>
            </m:num>
            <m:den>
              <m:nary>
                <m:naryPr>
                  <m:chr m:val="∑"/>
                  <m:limLoc m:val="subSup"/>
                  <m:ctrlPr>
                    <w:rPr>
                      <w:rFonts w:ascii="Cambria Math" w:hAnsi="Calibri"/>
                      <w:i/>
                      <w:lang w:eastAsia="es-CO"/>
                    </w:rPr>
                  </m:ctrlPr>
                </m:naryPr>
                <m:sub>
                  <m:r>
                    <m:rPr>
                      <m:sty m:val="bi"/>
                    </m:rPr>
                    <w:rPr>
                      <w:rFonts w:ascii="Cambria Math" w:hAnsi="Cambria Math"/>
                      <w:lang w:eastAsia="es-CO"/>
                    </w:rPr>
                    <m:t>i</m:t>
                  </m:r>
                  <m:r>
                    <w:rPr>
                      <w:rFonts w:ascii="Cambria Math" w:hAnsi="Calibri"/>
                      <w:lang w:eastAsia="es-CO"/>
                    </w:rPr>
                    <m:t>=</m:t>
                  </m:r>
                  <m:r>
                    <m:rPr>
                      <m:sty m:val="bi"/>
                    </m:rPr>
                    <w:rPr>
                      <w:rFonts w:ascii="Cambria Math" w:hAnsi="Cambria Math"/>
                      <w:lang w:eastAsia="es-CO"/>
                    </w:rPr>
                    <m:t>1</m:t>
                  </m:r>
                </m:sub>
                <m:sup>
                  <m:r>
                    <m:rPr>
                      <m:sty m:val="bi"/>
                    </m:rPr>
                    <w:rPr>
                      <w:rFonts w:ascii="Cambria Math" w:hAnsi="Cambria Math"/>
                      <w:lang w:eastAsia="es-CO"/>
                    </w:rPr>
                    <m:t>24</m:t>
                  </m:r>
                </m:sup>
                <m:e>
                  <m:sSub>
                    <m:sSubPr>
                      <m:ctrlPr>
                        <w:rPr>
                          <w:rFonts w:ascii="Cambria Math" w:hAnsi="Calibri"/>
                          <w:i/>
                          <w:lang w:eastAsia="es-CO"/>
                        </w:rPr>
                      </m:ctrlPr>
                    </m:sSubPr>
                    <m:e>
                      <m:r>
                        <m:rPr>
                          <m:sty m:val="bi"/>
                        </m:rPr>
                        <w:rPr>
                          <w:rFonts w:ascii="Cambria Math" w:hAnsi="Cambria Math"/>
                          <w:lang w:eastAsia="es-CO"/>
                        </w:rPr>
                        <m:t>D</m:t>
                      </m:r>
                    </m:e>
                    <m:sub>
                      <m:r>
                        <m:rPr>
                          <m:sty m:val="bi"/>
                        </m:rPr>
                        <w:rPr>
                          <w:rFonts w:ascii="Cambria Math" w:hAnsi="Cambria Math"/>
                          <w:lang w:eastAsia="es-CO"/>
                        </w:rPr>
                        <m:t>I</m:t>
                      </m:r>
                      <m:r>
                        <w:rPr>
                          <w:rFonts w:ascii="Cambria Math" w:hAnsi="Calibri"/>
                          <w:lang w:eastAsia="es-CO"/>
                        </w:rPr>
                        <m:t>,</m:t>
                      </m:r>
                      <m:r>
                        <m:rPr>
                          <m:sty m:val="bi"/>
                        </m:rPr>
                        <w:rPr>
                          <w:rFonts w:ascii="Cambria Math" w:hAnsi="Cambria Math"/>
                          <w:lang w:eastAsia="es-CO"/>
                        </w:rPr>
                        <m:t>i</m:t>
                      </m:r>
                    </m:sub>
                  </m:sSub>
                </m:e>
              </m:nary>
            </m:den>
          </m:f>
        </m:oMath>
      </m:oMathPara>
    </w:p>
    <w:p w:rsidR="00BC4FE1" w:rsidRDefault="00BC4FE1" w:rsidP="00BC4FE1">
      <w:pPr>
        <w:spacing w:line="240" w:lineRule="auto"/>
        <w:ind w:left="348"/>
        <w:rPr>
          <w:rFonts w:ascii="Bookman Old Style" w:hAnsi="Bookman Old Style"/>
          <w:b/>
          <w:bCs/>
          <w:i/>
          <w:lang w:eastAsia="es-CO"/>
        </w:rPr>
      </w:pPr>
    </w:p>
    <w:p w:rsidR="00BC4FE1" w:rsidRDefault="00BC4FE1" w:rsidP="00BC4FE1">
      <w:pPr>
        <w:spacing w:line="240" w:lineRule="auto"/>
        <w:ind w:left="348" w:firstLine="708"/>
        <w:rPr>
          <w:rFonts w:ascii="Bookman Old Style" w:hAnsi="Bookman Old Style"/>
          <w:bCs/>
          <w:i/>
          <w:lang w:eastAsia="es-CO"/>
        </w:rPr>
      </w:pPr>
    </w:p>
    <w:p w:rsidR="00BC4FE1" w:rsidRDefault="00BC4FE1" w:rsidP="00BC4FE1">
      <w:pPr>
        <w:spacing w:line="240" w:lineRule="auto"/>
        <w:ind w:left="348" w:firstLine="708"/>
        <w:rPr>
          <w:rFonts w:ascii="Bookman Old Style" w:hAnsi="Bookman Old Style"/>
          <w:bCs/>
          <w:i/>
          <w:lang w:eastAsia="es-CO"/>
        </w:rPr>
      </w:pPr>
      <w:r w:rsidRPr="004C443C">
        <w:rPr>
          <w:rFonts w:ascii="Bookman Old Style" w:hAnsi="Bookman Old Style"/>
          <w:bCs/>
          <w:i/>
          <w:lang w:eastAsia="es-CO"/>
        </w:rPr>
        <w:t>Donde:</w:t>
      </w:r>
    </w:p>
    <w:p w:rsidR="00BC4FE1" w:rsidRDefault="00BC4FE1" w:rsidP="00BC4FE1">
      <w:pPr>
        <w:spacing w:line="240" w:lineRule="auto"/>
        <w:ind w:left="348" w:firstLine="708"/>
        <w:rPr>
          <w:rFonts w:ascii="Bookman Old Style" w:hAnsi="Bookman Old Style"/>
          <w:bCs/>
          <w:i/>
          <w:lang w:eastAsia="es-CO"/>
        </w:rPr>
      </w:pPr>
    </w:p>
    <w:p w:rsidR="00BC4FE1" w:rsidRDefault="00BC4FE1" w:rsidP="00BC4FE1">
      <w:pPr>
        <w:spacing w:before="120" w:line="240" w:lineRule="auto"/>
        <w:ind w:left="348" w:firstLine="708"/>
        <w:rPr>
          <w:rFonts w:ascii="Bookman Old Style" w:hAnsi="Bookman Old Style" w:cs="Arial"/>
          <w:b/>
          <w:i/>
          <w:iCs/>
          <w:lang w:eastAsia="es-CO"/>
        </w:rPr>
      </w:pPr>
      <w:r w:rsidRPr="004C443C">
        <w:rPr>
          <w:rFonts w:ascii="Bookman Old Style" w:hAnsi="Bookman Old Style" w:cs="Arial"/>
          <w:b/>
          <w:i/>
          <w:iCs/>
          <w:lang w:eastAsia="es-CO"/>
        </w:rPr>
        <w:t>m2</w:t>
      </w:r>
      <w:r w:rsidRPr="004C443C">
        <w:rPr>
          <w:rFonts w:ascii="Bookman Old Style" w:hAnsi="Bookman Old Style" w:cs="Arial"/>
          <w:i/>
          <w:iCs/>
          <w:lang w:eastAsia="es-CO"/>
        </w:rPr>
        <w:t xml:space="preserve"> Plantas térmicas que no cumple la condición de la Ec (2).</w:t>
      </w:r>
    </w:p>
    <w:p w:rsidR="00BC4FE1" w:rsidRDefault="00BC4FE1" w:rsidP="00BC4FE1">
      <w:pPr>
        <w:spacing w:before="120" w:line="240" w:lineRule="auto"/>
        <w:ind w:left="348" w:firstLine="708"/>
        <w:rPr>
          <w:rFonts w:ascii="Bookman Old Style" w:hAnsi="Bookman Old Style" w:cs="Arial"/>
          <w:i/>
          <w:iCs/>
          <w:lang w:eastAsia="es-CO"/>
        </w:rPr>
      </w:pPr>
      <w:r w:rsidRPr="004C443C">
        <w:rPr>
          <w:rFonts w:ascii="Bookman Old Style" w:hAnsi="Bookman Old Style" w:cs="Arial"/>
          <w:b/>
          <w:i/>
          <w:iCs/>
          <w:lang w:eastAsia="es-CO"/>
        </w:rPr>
        <w:t xml:space="preserve">m1 </w:t>
      </w:r>
      <w:r w:rsidRPr="004C443C">
        <w:rPr>
          <w:rFonts w:ascii="Bookman Old Style" w:hAnsi="Bookman Old Style" w:cs="Arial"/>
          <w:i/>
          <w:iCs/>
          <w:lang w:eastAsia="es-CO"/>
        </w:rPr>
        <w:t>Plantas térmicas que no cumple la condición de la Ec (1).</w:t>
      </w:r>
    </w:p>
    <w:p w:rsidR="00BC4FE1" w:rsidRDefault="00BC4FE1" w:rsidP="00BC4FE1">
      <w:pPr>
        <w:spacing w:line="240" w:lineRule="auto"/>
        <w:ind w:left="708" w:firstLine="348"/>
        <w:rPr>
          <w:rFonts w:ascii="Bookman Old Style" w:hAnsi="Bookman Old Style" w:cs="Arial"/>
          <w:b/>
          <w:i/>
          <w:iCs/>
          <w:lang w:eastAsia="es-CO"/>
        </w:rPr>
      </w:pPr>
    </w:p>
    <w:p w:rsidR="00BC4FE1" w:rsidRDefault="00BC4FE1" w:rsidP="00BC4FE1">
      <w:pPr>
        <w:spacing w:line="240" w:lineRule="auto"/>
        <w:ind w:left="1056"/>
        <w:rPr>
          <w:rFonts w:ascii="Bookman Old Style" w:hAnsi="Bookman Old Style"/>
          <w:b/>
          <w:bCs/>
          <w:i/>
          <w:lang w:eastAsia="es-CO"/>
        </w:rPr>
      </w:pPr>
      <w:r w:rsidRPr="004C443C">
        <w:rPr>
          <w:rFonts w:ascii="Bookman Old Style" w:hAnsi="Bookman Old Style" w:cs="Arial"/>
          <w:b/>
          <w:i/>
          <w:iCs/>
          <w:lang w:eastAsia="es-CO"/>
        </w:rPr>
        <w:lastRenderedPageBreak/>
        <w:t>D</w:t>
      </w:r>
      <w:r w:rsidRPr="004C443C">
        <w:rPr>
          <w:rFonts w:ascii="Bookman Old Style" w:hAnsi="Bookman Old Style" w:cs="Arial"/>
          <w:b/>
          <w:i/>
          <w:iCs/>
          <w:vertAlign w:val="subscript"/>
          <w:lang w:eastAsia="es-CO"/>
        </w:rPr>
        <w:t>I</w:t>
      </w:r>
      <w:proofErr w:type="gramStart"/>
      <w:r w:rsidRPr="004C443C">
        <w:rPr>
          <w:rFonts w:ascii="Bookman Old Style" w:hAnsi="Bookman Old Style" w:cs="Arial"/>
          <w:b/>
          <w:i/>
          <w:iCs/>
          <w:vertAlign w:val="subscript"/>
          <w:lang w:eastAsia="es-CO"/>
        </w:rPr>
        <w:t>,i</w:t>
      </w:r>
      <w:proofErr w:type="gramEnd"/>
      <w:r w:rsidRPr="004C443C">
        <w:rPr>
          <w:rFonts w:ascii="Bookman Old Style" w:hAnsi="Bookman Old Style" w:cs="Arial"/>
          <w:i/>
          <w:iCs/>
          <w:lang w:eastAsia="es-CO"/>
        </w:rPr>
        <w:t xml:space="preserve"> la Demanda Internacional de Despacho Económico Coordinado más Demanda No Doméstica en la hora i.”</w:t>
      </w:r>
    </w:p>
    <w:p w:rsidR="00BC4FE1" w:rsidRDefault="00BC4FE1" w:rsidP="00BC4FE1">
      <w:pPr>
        <w:spacing w:line="240" w:lineRule="auto"/>
        <w:rPr>
          <w:rFonts w:ascii="Bookman Old Style" w:hAnsi="Bookman Old Style"/>
          <w:b/>
        </w:rPr>
      </w:pPr>
    </w:p>
    <w:p w:rsidR="00BC4FE1" w:rsidRDefault="00BC4FE1" w:rsidP="00BC4FE1">
      <w:pPr>
        <w:spacing w:line="240" w:lineRule="auto"/>
        <w:rPr>
          <w:rFonts w:ascii="Bookman Old Style" w:hAnsi="Bookman Old Style"/>
          <w:spacing w:val="-3"/>
        </w:rPr>
      </w:pPr>
      <w:r w:rsidRPr="004C443C">
        <w:rPr>
          <w:rFonts w:ascii="Bookman Old Style" w:hAnsi="Bookman Old Style"/>
          <w:b/>
          <w:caps/>
        </w:rPr>
        <w:t xml:space="preserve">Artículo </w:t>
      </w:r>
      <w:r>
        <w:rPr>
          <w:rFonts w:ascii="Bookman Old Style" w:hAnsi="Bookman Old Style"/>
          <w:b/>
        </w:rPr>
        <w:t>3</w:t>
      </w:r>
      <w:r w:rsidRPr="004C443C">
        <w:rPr>
          <w:rFonts w:ascii="Bookman Old Style" w:hAnsi="Bookman Old Style"/>
          <w:b/>
        </w:rPr>
        <w:t xml:space="preserve">. </w:t>
      </w:r>
      <w:r w:rsidRPr="004C443C">
        <w:rPr>
          <w:rFonts w:ascii="Bookman Old Style" w:hAnsi="Bookman Old Style" w:cs="Arial"/>
          <w:b/>
          <w:bCs/>
        </w:rPr>
        <w:t>Modificación del literal d del numeral 2 del Anexo A-4 “Función Precio en la Bolsa de Energía” de la Resolución CREG-024 de 1995.</w:t>
      </w:r>
      <w:r w:rsidRPr="004C443C">
        <w:rPr>
          <w:rFonts w:ascii="Bookman Old Style" w:hAnsi="Bookman Old Style"/>
          <w:spacing w:val="-3"/>
        </w:rPr>
        <w:t xml:space="preserve"> </w:t>
      </w:r>
      <w:r w:rsidRPr="004C443C">
        <w:rPr>
          <w:rFonts w:ascii="Bookman Old Style" w:hAnsi="Bookman Old Style"/>
          <w:lang w:val="es-ES_tradnl"/>
        </w:rPr>
        <w:t>El literal d del numeral 2 del Anexo A-4 de la Resolución CREG-024 de 1995 quedará así:</w:t>
      </w:r>
    </w:p>
    <w:p w:rsidR="00BC4FE1" w:rsidRDefault="00BC4FE1" w:rsidP="00BC4FE1">
      <w:pPr>
        <w:spacing w:line="240" w:lineRule="auto"/>
        <w:ind w:left="284"/>
        <w:rPr>
          <w:rFonts w:ascii="Bookman Old Style" w:hAnsi="Bookman Old Style"/>
          <w:spacing w:val="-3"/>
        </w:rPr>
      </w:pPr>
    </w:p>
    <w:p w:rsidR="00BC4FE1" w:rsidRDefault="00BC4FE1" w:rsidP="00BC4FE1">
      <w:pPr>
        <w:spacing w:line="240" w:lineRule="auto"/>
        <w:ind w:left="708"/>
        <w:rPr>
          <w:rFonts w:ascii="Bookman Old Style" w:hAnsi="Bookman Old Style" w:cs="Arial"/>
          <w:i/>
          <w:lang w:eastAsia="es-CO"/>
        </w:rPr>
      </w:pPr>
      <w:r w:rsidRPr="004C443C">
        <w:rPr>
          <w:rFonts w:ascii="Bookman Old Style" w:hAnsi="Bookman Old Style" w:cs="Arial"/>
          <w:i/>
          <w:lang w:eastAsia="es-CO"/>
        </w:rPr>
        <w:t xml:space="preserve">“d. </w:t>
      </w:r>
      <w:r w:rsidRPr="004C443C">
        <w:rPr>
          <w:rFonts w:ascii="Bookman Old Style" w:hAnsi="Bookman Old Style" w:cs="Arial"/>
          <w:i/>
          <w:iCs/>
          <w:lang w:eastAsia="es-CO"/>
        </w:rPr>
        <w:t>Se determinará un valor adicional (∆I) de la siguiente forma:</w:t>
      </w:r>
      <w:r w:rsidRPr="004C443C">
        <w:rPr>
          <w:rFonts w:ascii="Bookman Old Style" w:hAnsi="Bookman Old Style" w:cs="Arial"/>
          <w:i/>
          <w:lang w:eastAsia="es-CO"/>
        </w:rPr>
        <w:t xml:space="preserve"> </w:t>
      </w:r>
    </w:p>
    <w:p w:rsidR="00BC4FE1" w:rsidRDefault="00BC4FE1" w:rsidP="00BC4FE1">
      <w:pPr>
        <w:spacing w:line="240" w:lineRule="auto"/>
        <w:ind w:left="708"/>
        <w:rPr>
          <w:rFonts w:ascii="Bookman Old Style" w:hAnsi="Bookman Old Style" w:cs="Calibri"/>
          <w:i/>
          <w:lang w:eastAsia="es-CO"/>
        </w:rPr>
      </w:pPr>
    </w:p>
    <w:p w:rsidR="00BC4FE1" w:rsidRDefault="00BC4FE1" w:rsidP="00BC4FE1">
      <w:pPr>
        <w:spacing w:line="240" w:lineRule="auto"/>
        <w:ind w:left="708"/>
        <w:rPr>
          <w:rFonts w:ascii="Bookman Old Style" w:hAnsi="Bookman Old Style" w:cs="Arial"/>
          <w:i/>
          <w:iCs/>
          <w:lang w:eastAsia="es-CO"/>
        </w:rPr>
      </w:pPr>
      <w:r w:rsidRPr="004C443C">
        <w:rPr>
          <w:rFonts w:ascii="Bookman Old Style" w:hAnsi="Bookman Old Style" w:cs="Arial"/>
          <w:i/>
          <w:iCs/>
          <w:lang w:eastAsia="es-CO"/>
        </w:rPr>
        <w:t>∆I</w:t>
      </w:r>
      <w:r w:rsidRPr="004C443C">
        <w:rPr>
          <w:rFonts w:ascii="Bookman Old Style" w:hAnsi="Bookman Old Style" w:cs="Arial"/>
          <w:i/>
          <w:iCs/>
          <w:vertAlign w:val="subscript"/>
          <w:lang w:eastAsia="es-CO"/>
        </w:rPr>
        <w:t>N</w:t>
      </w:r>
      <w:r w:rsidRPr="004C443C">
        <w:rPr>
          <w:rFonts w:ascii="Bookman Old Style" w:hAnsi="Bookman Old Style" w:cs="Arial"/>
          <w:i/>
          <w:iCs/>
          <w:lang w:eastAsia="es-CO"/>
        </w:rPr>
        <w:t>=0 si para todas las plantas térmicas j, incluidas en el Despacho Ideal que no tengan inflexibilidades por lo menos en un período horario, se cumple la condición</w:t>
      </w:r>
    </w:p>
    <w:p w:rsidR="00BC4FE1" w:rsidRDefault="00BC4FE1" w:rsidP="00BC4FE1">
      <w:pPr>
        <w:spacing w:line="240" w:lineRule="auto"/>
        <w:ind w:left="720"/>
        <w:jc w:val="center"/>
        <w:rPr>
          <w:rFonts w:ascii="Bookman Old Style" w:hAnsi="Bookman Old Style"/>
          <w:i/>
        </w:rPr>
      </w:pPr>
    </w:p>
    <w:p w:rsidR="00BC4FE1" w:rsidRDefault="00BA7B47" w:rsidP="00BC4FE1">
      <w:pPr>
        <w:spacing w:line="240" w:lineRule="auto"/>
        <w:ind w:left="720"/>
        <w:jc w:val="center"/>
        <w:rPr>
          <w:rFonts w:ascii="Bookman Old Style" w:hAnsi="Bookman Old Style"/>
          <w:bCs/>
          <w:i/>
          <w:lang w:eastAsia="es-CO"/>
        </w:rPr>
      </w:pPr>
      <m:oMathPara>
        <m:oMath>
          <m:sSub>
            <m:sSubPr>
              <m:ctrlPr>
                <w:rPr>
                  <w:rFonts w:ascii="Cambria Math" w:hAnsi="Calibri"/>
                  <w:i/>
                  <w:lang w:eastAsia="es-CO"/>
                </w:rPr>
              </m:ctrlPr>
            </m:sSubPr>
            <m:e>
              <m:r>
                <m:rPr>
                  <m:sty m:val="bi"/>
                </m:rPr>
                <w:rPr>
                  <w:rFonts w:ascii="Cambria Math" w:hAnsi="Cambria Math"/>
                  <w:lang w:eastAsia="es-CO"/>
                </w:rPr>
                <m:t>I</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j</m:t>
              </m:r>
            </m:sub>
          </m:sSub>
          <m: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P</m:t>
              </m:r>
            </m:e>
            <m:sub>
              <m:r>
                <m:rPr>
                  <m:sty m:val="bi"/>
                </m:rPr>
                <w:rPr>
                  <w:rFonts w:ascii="Cambria Math" w:hAnsi="Cambria Math"/>
                  <w:lang w:eastAsia="es-CO"/>
                </w:rPr>
                <m:t>N</m:t>
              </m:r>
              <m:r>
                <w:rPr>
                  <w:rFonts w:ascii="Cambria Math" w:hAnsi="Calibri"/>
                  <w:lang w:eastAsia="es-CO"/>
                </w:rPr>
                <m:t>,</m:t>
              </m:r>
              <m:r>
                <m:rPr>
                  <m:sty m:val="bi"/>
                </m:rPr>
                <w:rPr>
                  <w:rFonts w:ascii="Cambria Math" w:hAnsi="Cambria Math"/>
                  <w:lang w:eastAsia="es-CO"/>
                </w:rPr>
                <m:t>j</m:t>
              </m:r>
              <m:r>
                <w:rPr>
                  <w:rFonts w:ascii="Cambria Math" w:hAnsi="Calibri"/>
                  <w:lang w:eastAsia="es-CO"/>
                </w:rPr>
                <m:t xml:space="preserve"> </m:t>
              </m:r>
            </m:sub>
          </m:sSub>
          <m:r>
            <w:rPr>
              <w:rFonts w:ascii="Cambria Math" w:hAnsi="Calibri"/>
              <w:lang w:eastAsia="es-CO"/>
            </w:rPr>
            <m:t xml:space="preserve">       </m:t>
          </m:r>
          <m:r>
            <m:rPr>
              <m:sty m:val="bi"/>
            </m:rPr>
            <w:rPr>
              <w:rFonts w:ascii="Cambria Math" w:hAnsi="Cambria Math"/>
              <w:lang w:eastAsia="es-CO"/>
            </w:rPr>
            <m:t>EC</m:t>
          </m:r>
          <m:r>
            <w:rPr>
              <w:rFonts w:ascii="Cambria Math" w:hAnsi="Calibri"/>
              <w:lang w:eastAsia="es-CO"/>
            </w:rPr>
            <m:t xml:space="preserve"> (</m:t>
          </m:r>
          <m:r>
            <m:rPr>
              <m:sty m:val="bi"/>
            </m:rPr>
            <w:rPr>
              <w:rFonts w:ascii="Cambria Math" w:hAnsi="Cambria Math"/>
              <w:lang w:eastAsia="es-CO"/>
            </w:rPr>
            <m:t>3</m:t>
          </m:r>
          <m:r>
            <w:rPr>
              <w:rFonts w:ascii="Cambria Math" w:hAnsi="Calibri"/>
              <w:lang w:eastAsia="es-CO"/>
            </w:rPr>
            <m:t>)</m:t>
          </m:r>
        </m:oMath>
      </m:oMathPara>
    </w:p>
    <w:p w:rsidR="00BC4FE1" w:rsidRDefault="00BC4FE1" w:rsidP="00BC4FE1">
      <w:pPr>
        <w:spacing w:line="240" w:lineRule="auto"/>
        <w:jc w:val="center"/>
        <w:rPr>
          <w:rFonts w:ascii="Bookman Old Style" w:hAnsi="Bookman Old Style"/>
          <w:b/>
          <w:bCs/>
          <w:i/>
          <w:lang w:eastAsia="es-CO"/>
        </w:rPr>
      </w:pPr>
    </w:p>
    <w:p w:rsidR="00BC4FE1" w:rsidRDefault="00BC4FE1" w:rsidP="00BC4FE1">
      <w:pPr>
        <w:spacing w:line="240" w:lineRule="auto"/>
        <w:ind w:firstLine="708"/>
        <w:rPr>
          <w:rFonts w:ascii="Bookman Old Style" w:hAnsi="Bookman Old Style" w:cs="Arial"/>
          <w:b/>
          <w:bCs/>
          <w:i/>
          <w:iCs/>
          <w:lang w:eastAsia="es-CO"/>
        </w:rPr>
      </w:pPr>
      <w:r w:rsidRPr="004C443C">
        <w:rPr>
          <w:rFonts w:ascii="Bookman Old Style" w:hAnsi="Bookman Old Style" w:cs="Arial"/>
          <w:i/>
          <w:iCs/>
          <w:lang w:eastAsia="es-CO"/>
        </w:rPr>
        <w:t>Donde:</w:t>
      </w:r>
    </w:p>
    <w:p w:rsidR="00BC4FE1" w:rsidRDefault="00BC4FE1" w:rsidP="00BC4FE1">
      <w:pPr>
        <w:spacing w:line="240" w:lineRule="auto"/>
        <w:ind w:left="1440"/>
        <w:jc w:val="center"/>
        <w:rPr>
          <w:rFonts w:ascii="Bookman Old Style" w:hAnsi="Bookman Old Style"/>
          <w:b/>
          <w:bCs/>
          <w:i/>
          <w:lang w:eastAsia="es-CO"/>
        </w:rP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N,j,i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N,j,i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e>
          </m:nary>
        </m:oMath>
      </m:oMathPara>
    </w:p>
    <w:p w:rsidR="00BC4FE1" w:rsidRDefault="00BC4FE1" w:rsidP="00BC4FE1">
      <w:pPr>
        <w:spacing w:line="240" w:lineRule="auto"/>
        <w:jc w:val="center"/>
      </w:pPr>
    </w:p>
    <w:p w:rsidR="00BC4FE1" w:rsidRDefault="00BC4FE1" w:rsidP="00BC4FE1">
      <w:pPr>
        <w:spacing w:line="240" w:lineRule="auto"/>
        <w:jc w:val="center"/>
      </w:pPr>
    </w:p>
    <w:p w:rsidR="00BC4FE1" w:rsidRDefault="00BA7B47" w:rsidP="00BC4FE1">
      <w:pPr>
        <w:spacing w:line="240" w:lineRule="auto"/>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P</m:t>
              </m:r>
            </m:e>
            <m:sub>
              <m:r>
                <m:rPr>
                  <m:sty m:val="bi"/>
                </m:rPr>
                <w:rPr>
                  <w:rFonts w:ascii="Cambria Math" w:hAnsi="Cambria Math" w:cs="Arial"/>
                  <w:lang w:eastAsia="es-CO"/>
                </w:rPr>
                <m:t>N,j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N,j,i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Pof</m:t>
                  </m:r>
                </m:e>
                <m:sub>
                  <m:r>
                    <m:rPr>
                      <m:sty m:val="bi"/>
                    </m:rPr>
                    <w:rPr>
                      <w:rFonts w:ascii="Cambria Math" w:hAnsi="Cambria Math" w:cs="Arial"/>
                      <w:lang w:eastAsia="es-CO"/>
                    </w:rPr>
                    <m:t>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N,j,i</m:t>
                  </m:r>
                </m:sub>
              </m:sSub>
              <m:r>
                <m:rPr>
                  <m:sty m:val="bi"/>
                </m:rPr>
                <w:rPr>
                  <w:rFonts w:ascii="Cambria Math" w:hAnsi="Cambria Math" w:cs="Arial"/>
                  <w:lang w:eastAsia="es-CO"/>
                </w:rPr>
                <m:t>×max</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z=1</m:t>
                  </m:r>
                </m:sub>
                <m:sup>
                  <m:r>
                    <m:rPr>
                      <m:sty m:val="bi"/>
                    </m:rPr>
                    <w:rPr>
                      <w:rFonts w:ascii="Cambria Math" w:hAnsi="Cambria Math" w:cs="Arial"/>
                      <w:lang w:eastAsia="es-CO"/>
                    </w:rPr>
                    <m:t>l</m:t>
                  </m:r>
                </m:sup>
                <m:e>
                  <m:sSub>
                    <m:sSubPr>
                      <m:ctrlPr>
                        <w:rPr>
                          <w:rFonts w:ascii="Cambria Math" w:hAnsi="Cambria Math" w:cs="Arial"/>
                          <w:b/>
                          <w:i/>
                          <w:iCs/>
                          <w:lang w:eastAsia="es-CO"/>
                        </w:rPr>
                      </m:ctrlPr>
                    </m:sSubPr>
                    <m:e>
                      <m:r>
                        <m:rPr>
                          <m:sty m:val="bi"/>
                        </m:rPr>
                        <w:rPr>
                          <w:rFonts w:ascii="Cambria Math" w:hAnsi="Cambria Math" w:cs="Arial"/>
                          <w:lang w:eastAsia="es-CO"/>
                        </w:rPr>
                        <m:t>Par</m:t>
                      </m:r>
                    </m:e>
                    <m:sub>
                      <m:r>
                        <m:rPr>
                          <m:sty m:val="bi"/>
                        </m:rPr>
                        <w:rPr>
                          <w:rFonts w:ascii="Cambria Math" w:hAnsi="Cambria Math" w:cs="Arial"/>
                          <w:lang w:eastAsia="es-CO"/>
                        </w:rPr>
                        <m:t>N,j,z</m:t>
                      </m:r>
                    </m:sub>
                  </m:sSub>
                </m:e>
              </m:nary>
            </m:e>
          </m:nary>
        </m:oMath>
      </m:oMathPara>
    </w:p>
    <w:p w:rsidR="00BC4FE1" w:rsidRDefault="00BC4FE1" w:rsidP="00BC4FE1">
      <w:pPr>
        <w:spacing w:line="240" w:lineRule="auto"/>
        <w:ind w:left="1440"/>
        <w:jc w:val="center"/>
        <w:rPr>
          <w:rFonts w:ascii="Bookman Old Style" w:hAnsi="Bookman Old Style"/>
          <w:b/>
          <w:bCs/>
          <w:i/>
          <w:lang w:eastAsia="es-CO"/>
        </w:rPr>
      </w:pPr>
    </w:p>
    <w:p w:rsidR="00BC4FE1" w:rsidRDefault="00BC4FE1" w:rsidP="00BC4FE1">
      <w:pPr>
        <w:spacing w:before="120" w:line="240" w:lineRule="auto"/>
        <w:ind w:left="709"/>
        <w:rPr>
          <w:rFonts w:ascii="Bookman Old Style" w:hAnsi="Bookman Old Style"/>
          <w:b/>
          <w:bCs/>
          <w:i/>
          <w:lang w:eastAsia="es-CO"/>
        </w:rPr>
      </w:pPr>
      <w:r w:rsidRPr="004C443C">
        <w:rPr>
          <w:rFonts w:ascii="Bookman Old Style" w:hAnsi="Bookman Old Style" w:cs="Arial"/>
          <w:b/>
          <w:i/>
          <w:iCs/>
          <w:lang w:eastAsia="es-CO"/>
        </w:rPr>
        <w:t>I</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w:t>
      </w:r>
      <w:proofErr w:type="gramEnd"/>
      <w:r w:rsidRPr="004C443C">
        <w:rPr>
          <w:rFonts w:ascii="Bookman Old Style" w:hAnsi="Bookman Old Style" w:cs="Arial"/>
          <w:i/>
          <w:iCs/>
          <w:vertAlign w:val="subscript"/>
          <w:lang w:eastAsia="es-CO"/>
        </w:rPr>
        <w:t xml:space="preserve"> </w:t>
      </w:r>
      <w:r w:rsidRPr="004C443C">
        <w:rPr>
          <w:rFonts w:ascii="Bookman Old Style" w:hAnsi="Bookman Old Style" w:cs="Arial"/>
          <w:i/>
          <w:iCs/>
          <w:lang w:eastAsia="es-CO"/>
        </w:rPr>
        <w:t>Estimación de ingresos de la planta térmica j por atender la Demanda Total Doméstica.</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P</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w:t>
      </w:r>
      <w:proofErr w:type="gramEnd"/>
      <w:r w:rsidRPr="004C443C">
        <w:rPr>
          <w:rFonts w:ascii="Bookman Old Style" w:hAnsi="Bookman Old Style" w:cs="Arial"/>
          <w:i/>
          <w:iCs/>
          <w:lang w:eastAsia="es-CO"/>
        </w:rPr>
        <w:t xml:space="preserve"> Estimación del valor de operación de la planta j por atender la Demanda Total Doméstica.</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GF</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0 si la planta j es inflexible para atender Demanda Total Doméstica en la hora i, en caso contrario es igual a la Generación ideal de la planta j en la hora i para atender Demanda Total Doméstica.</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GI</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,j,i</w:t>
      </w:r>
      <w:proofErr w:type="gramEnd"/>
      <w:r w:rsidRPr="004C443C">
        <w:rPr>
          <w:rFonts w:ascii="Bookman Old Style" w:hAnsi="Bookman Old Style" w:cs="Arial"/>
          <w:i/>
          <w:iCs/>
          <w:lang w:eastAsia="es-CO"/>
        </w:rPr>
        <w:t xml:space="preserve"> Variable igual a la Generación ideal de la planta j en la hora i para atender Demanda Total Doméstica si la planta j es inflexible en la hora i para atender Demanda Total Doméstica. En caso contrario es igual a 0.</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RP</w:t>
      </w:r>
      <w:r w:rsidRPr="004C443C">
        <w:rPr>
          <w:rFonts w:ascii="Bookman Old Style" w:hAnsi="Bookman Old Style" w:cs="Arial"/>
          <w:b/>
          <w:i/>
          <w:iCs/>
          <w:vertAlign w:val="subscript"/>
          <w:lang w:eastAsia="es-CO"/>
        </w:rPr>
        <w:t>j</w:t>
      </w:r>
      <w:r w:rsidRPr="004C443C">
        <w:rPr>
          <w:rFonts w:ascii="Bookman Old Style" w:hAnsi="Bookman Old Style" w:cs="Arial"/>
          <w:i/>
          <w:iCs/>
          <w:lang w:eastAsia="es-CO"/>
        </w:rPr>
        <w:t xml:space="preserve"> Precio de Reconciliación Positiva calculado para la planta j sin incluir los costos de arranque y parada.  </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MPO</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,i</w:t>
      </w:r>
      <w:proofErr w:type="gramEnd"/>
      <w:r w:rsidRPr="004C443C">
        <w:rPr>
          <w:rFonts w:ascii="Bookman Old Style" w:hAnsi="Bookman Old Style" w:cs="Arial"/>
          <w:i/>
          <w:iCs/>
          <w:vertAlign w:val="subscript"/>
          <w:lang w:eastAsia="es-CO"/>
        </w:rPr>
        <w:t xml:space="preserve"> </w:t>
      </w:r>
      <w:r w:rsidRPr="004C443C">
        <w:rPr>
          <w:rFonts w:ascii="Bookman Old Style" w:hAnsi="Bookman Old Style" w:cs="Arial"/>
          <w:i/>
          <w:iCs/>
          <w:lang w:eastAsia="es-CO"/>
        </w:rPr>
        <w:t>Máximo Precio de Oferta para atender la Demanda Total Doméstica en la hora i.</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 xml:space="preserve">Pofj </w:t>
      </w:r>
      <w:r w:rsidRPr="004C443C">
        <w:rPr>
          <w:rFonts w:ascii="Bookman Old Style" w:hAnsi="Bookman Old Style" w:cs="Arial"/>
          <w:i/>
          <w:iCs/>
          <w:lang w:eastAsia="es-CO"/>
        </w:rPr>
        <w:t>Precio ofertado a la Bolsa de Energía por la planta j.</w:t>
      </w:r>
    </w:p>
    <w:p w:rsidR="00BC4FE1" w:rsidRDefault="00BC4FE1" w:rsidP="00BC4FE1">
      <w:pPr>
        <w:spacing w:before="120" w:line="240" w:lineRule="auto"/>
        <w:ind w:left="709"/>
        <w:rPr>
          <w:rFonts w:ascii="Bookman Old Style" w:hAnsi="Bookman Old Style" w:cs="Arial"/>
          <w:i/>
          <w:iCs/>
          <w:lang w:eastAsia="es-CO"/>
        </w:rPr>
      </w:pPr>
      <w:r w:rsidRPr="004C443C">
        <w:rPr>
          <w:rFonts w:ascii="Bookman Old Style" w:hAnsi="Bookman Old Style" w:cs="Arial"/>
          <w:b/>
          <w:i/>
          <w:iCs/>
          <w:lang w:eastAsia="es-CO"/>
        </w:rPr>
        <w:t>Par</w:t>
      </w:r>
      <w:r w:rsidRPr="004C443C">
        <w:rPr>
          <w:rFonts w:ascii="Bookman Old Style" w:hAnsi="Bookman Old Style" w:cs="Arial"/>
          <w:b/>
          <w:i/>
          <w:iCs/>
          <w:vertAlign w:val="subscript"/>
          <w:lang w:eastAsia="es-CO"/>
        </w:rPr>
        <w:t>N</w:t>
      </w:r>
      <w:proofErr w:type="gramStart"/>
      <w:r w:rsidRPr="004C443C">
        <w:rPr>
          <w:rFonts w:ascii="Bookman Old Style" w:hAnsi="Bookman Old Style" w:cs="Arial"/>
          <w:b/>
          <w:i/>
          <w:iCs/>
          <w:vertAlign w:val="subscript"/>
          <w:lang w:eastAsia="es-CO"/>
        </w:rPr>
        <w:t>,j,z</w:t>
      </w:r>
      <w:proofErr w:type="gramEnd"/>
      <w:r w:rsidRPr="004C443C">
        <w:rPr>
          <w:rFonts w:ascii="Bookman Old Style" w:hAnsi="Bookman Old Style" w:cs="Arial"/>
          <w:i/>
          <w:iCs/>
          <w:lang w:eastAsia="es-CO"/>
        </w:rPr>
        <w:t xml:space="preserve"> Precios de oferta de arranque-parada z de la planta j </w:t>
      </w:r>
    </w:p>
    <w:p w:rsidR="00BC4FE1" w:rsidRDefault="00BC4FE1" w:rsidP="00BC4FE1">
      <w:pPr>
        <w:spacing w:before="120" w:line="240" w:lineRule="auto"/>
        <w:ind w:left="709"/>
        <w:rPr>
          <w:rFonts w:ascii="Bookman Old Style" w:hAnsi="Bookman Old Style"/>
          <w:b/>
          <w:bCs/>
          <w:i/>
          <w:lang w:eastAsia="es-CO"/>
        </w:rPr>
      </w:pPr>
      <w:proofErr w:type="gramStart"/>
      <w:r w:rsidRPr="004C443C">
        <w:rPr>
          <w:rFonts w:ascii="Bookman Old Style" w:hAnsi="Bookman Old Style" w:cs="Arial"/>
          <w:b/>
          <w:i/>
          <w:iCs/>
          <w:lang w:eastAsia="es-CO"/>
        </w:rPr>
        <w:t>l</w:t>
      </w:r>
      <w:proofErr w:type="gramEnd"/>
      <w:r w:rsidRPr="004C443C">
        <w:rPr>
          <w:rFonts w:ascii="Bookman Old Style" w:hAnsi="Bookman Old Style" w:cs="Arial"/>
          <w:b/>
          <w:i/>
          <w:iCs/>
          <w:lang w:eastAsia="es-CO"/>
        </w:rPr>
        <w:t xml:space="preserve"> </w:t>
      </w:r>
      <w:r w:rsidRPr="004C443C">
        <w:rPr>
          <w:rFonts w:ascii="Bookman Old Style" w:hAnsi="Bookman Old Style" w:cs="Arial"/>
          <w:i/>
          <w:iCs/>
          <w:lang w:eastAsia="es-CO"/>
        </w:rPr>
        <w:t>Número de arranques de la planta j.</w:t>
      </w:r>
    </w:p>
    <w:p w:rsidR="00BC4FE1" w:rsidRDefault="00BC4FE1" w:rsidP="00BC4FE1">
      <w:pPr>
        <w:spacing w:line="240" w:lineRule="auto"/>
        <w:ind w:left="708"/>
        <w:rPr>
          <w:rFonts w:ascii="Bookman Old Style" w:hAnsi="Bookman Old Style" w:cs="Arial"/>
          <w:i/>
          <w:iCs/>
          <w:lang w:eastAsia="es-CO"/>
        </w:rPr>
      </w:pPr>
    </w:p>
    <w:p w:rsidR="00E02C3C" w:rsidRDefault="00E02C3C" w:rsidP="00BC4FE1">
      <w:pPr>
        <w:spacing w:line="240" w:lineRule="auto"/>
        <w:ind w:left="708"/>
        <w:rPr>
          <w:rFonts w:ascii="Bookman Old Style" w:hAnsi="Bookman Old Style" w:cs="Arial"/>
          <w:i/>
          <w:iCs/>
          <w:lang w:eastAsia="es-CO"/>
        </w:rPr>
      </w:pPr>
    </w:p>
    <w:p w:rsidR="00E02C3C" w:rsidRDefault="00E02C3C" w:rsidP="00BC4FE1">
      <w:pPr>
        <w:spacing w:line="240" w:lineRule="auto"/>
        <w:ind w:left="708"/>
        <w:rPr>
          <w:rFonts w:ascii="Bookman Old Style" w:hAnsi="Bookman Old Style" w:cs="Arial"/>
          <w:i/>
          <w:iCs/>
          <w:lang w:eastAsia="es-CO"/>
        </w:rPr>
      </w:pPr>
    </w:p>
    <w:p w:rsidR="00BC4FE1" w:rsidRDefault="00BC4FE1" w:rsidP="00BC4FE1">
      <w:pPr>
        <w:spacing w:line="240" w:lineRule="auto"/>
        <w:ind w:left="708"/>
        <w:rPr>
          <w:rFonts w:ascii="Bookman Old Style" w:hAnsi="Bookman Old Style" w:cs="Arial"/>
          <w:i/>
          <w:iCs/>
          <w:lang w:eastAsia="es-CO"/>
        </w:rPr>
      </w:pPr>
      <w:r w:rsidRPr="004C443C">
        <w:rPr>
          <w:rFonts w:ascii="Bookman Old Style" w:hAnsi="Bookman Old Style" w:cs="Arial"/>
          <w:i/>
          <w:iCs/>
          <w:lang w:eastAsia="es-CO"/>
        </w:rPr>
        <w:t>Si no se cumple la condición de la Ec. (</w:t>
      </w:r>
      <w:r w:rsidRPr="004C443C">
        <w:rPr>
          <w:rFonts w:ascii="Bookman Old Style" w:hAnsi="Bookman Old Style" w:cs="Arial"/>
          <w:bCs/>
          <w:i/>
          <w:iCs/>
          <w:lang w:eastAsia="es-CO"/>
        </w:rPr>
        <w:t>3</w:t>
      </w:r>
      <w:r w:rsidRPr="004C443C">
        <w:rPr>
          <w:rFonts w:ascii="Bookman Old Style" w:hAnsi="Bookman Old Style" w:cs="Arial"/>
          <w:i/>
          <w:iCs/>
          <w:lang w:eastAsia="es-CO"/>
        </w:rPr>
        <w:t>), se calcula el Valor Adicional para la Demanda Total Doméstica (∆I</w:t>
      </w:r>
      <w:r w:rsidRPr="004C443C">
        <w:rPr>
          <w:rFonts w:ascii="Bookman Old Style" w:hAnsi="Bookman Old Style" w:cs="Arial"/>
          <w:i/>
          <w:iCs/>
          <w:vertAlign w:val="subscript"/>
          <w:lang w:eastAsia="es-CO"/>
        </w:rPr>
        <w:t>N</w:t>
      </w:r>
      <w:r w:rsidRPr="004C443C">
        <w:rPr>
          <w:rFonts w:ascii="Bookman Old Style" w:hAnsi="Bookman Old Style" w:cs="Arial"/>
          <w:i/>
          <w:iCs/>
          <w:lang w:eastAsia="es-CO"/>
        </w:rPr>
        <w:t>) con las plantas térmicas que no cumplen la condición de la Ec. (</w:t>
      </w:r>
      <w:r w:rsidRPr="004C443C">
        <w:rPr>
          <w:rFonts w:ascii="Bookman Old Style" w:hAnsi="Bookman Old Style" w:cs="Arial"/>
          <w:bCs/>
          <w:i/>
          <w:iCs/>
          <w:lang w:eastAsia="es-CO"/>
        </w:rPr>
        <w:t>3</w:t>
      </w:r>
      <w:r w:rsidRPr="004C443C">
        <w:rPr>
          <w:rFonts w:ascii="Bookman Old Style" w:hAnsi="Bookman Old Style" w:cs="Arial"/>
          <w:i/>
          <w:iCs/>
          <w:lang w:eastAsia="es-CO"/>
        </w:rPr>
        <w:t>) con la siguiente ecuación:</w:t>
      </w:r>
    </w:p>
    <w:p w:rsidR="00BC4FE1" w:rsidRDefault="00BC4FE1" w:rsidP="00BC4FE1">
      <w:pPr>
        <w:spacing w:line="240" w:lineRule="auto"/>
        <w:ind w:left="3600"/>
        <w:rPr>
          <w:rFonts w:ascii="Bookman Old Style" w:hAnsi="Bookman Old Style"/>
          <w:b/>
          <w:bCs/>
          <w:i/>
          <w:lang w:eastAsia="es-CO"/>
        </w:rPr>
      </w:pPr>
    </w:p>
    <w:p w:rsidR="00BC4FE1" w:rsidRDefault="00BC4FE1" w:rsidP="00BC4FE1">
      <w:pPr>
        <w:spacing w:line="240" w:lineRule="auto"/>
        <w:ind w:left="3600"/>
        <w:rPr>
          <w:rFonts w:ascii="Bookman Old Style" w:hAnsi="Bookman Old Style"/>
          <w:b/>
          <w:bCs/>
          <w:i/>
          <w:lang w:eastAsia="es-CO"/>
        </w:rPr>
      </w:pPr>
    </w:p>
    <w:p w:rsidR="00BC4FE1" w:rsidRDefault="00BA7B47" w:rsidP="00BC4FE1">
      <w:pPr>
        <w:spacing w:line="240" w:lineRule="auto"/>
        <w:jc w:val="center"/>
        <w:rPr>
          <w:rFonts w:ascii="Bookman Old Style" w:hAnsi="Bookman Old Style"/>
          <w:b/>
          <w:bCs/>
          <w:i/>
          <w:lang w:eastAsia="es-CO"/>
        </w:rPr>
      </w:pPr>
      <m:oMathPara>
        <m:oMath>
          <m:sSub>
            <m:sSubPr>
              <m:ctrlPr>
                <w:rPr>
                  <w:rFonts w:ascii="Cambria Math" w:hAnsi="Calibri"/>
                  <w:i/>
                  <w:lang w:eastAsia="es-CO"/>
                </w:rPr>
              </m:ctrlPr>
            </m:sSubPr>
            <m:e>
              <m:r>
                <m:rPr>
                  <m:sty m:val="bi"/>
                </m:rPr>
                <w:rPr>
                  <w:rFonts w:ascii="Cambria Math" w:hAnsi="Cambria Math"/>
                  <w:lang w:eastAsia="es-CO"/>
                </w:rPr>
                <m:t>∆I</m:t>
              </m:r>
            </m:e>
            <m:sub>
              <m:r>
                <m:rPr>
                  <m:sty m:val="bi"/>
                </m:rPr>
                <w:rPr>
                  <w:rFonts w:ascii="Cambria Math" w:hAnsi="Cambria Math"/>
                  <w:lang w:eastAsia="es-CO"/>
                </w:rPr>
                <m:t>N</m:t>
              </m:r>
            </m:sub>
          </m:sSub>
          <m:r>
            <m:rPr>
              <m:sty m:val="bi"/>
            </m:rPr>
            <w:rPr>
              <w:rFonts w:ascii="Cambria Math" w:hAnsi="Calibri"/>
              <w:lang w:eastAsia="es-CO"/>
            </w:rPr>
            <m:t>=</m:t>
          </m:r>
          <m:f>
            <m:fPr>
              <m:ctrlPr>
                <w:rPr>
                  <w:rFonts w:ascii="Cambria Math" w:hAnsi="Calibri"/>
                  <w:i/>
                  <w:lang w:eastAsia="es-CO"/>
                </w:rPr>
              </m:ctrlPr>
            </m:fPr>
            <m:num>
              <m:nary>
                <m:naryPr>
                  <m:chr m:val="∑"/>
                  <m:limLoc m:val="subSup"/>
                  <m:ctrlPr>
                    <w:rPr>
                      <w:rFonts w:ascii="Cambria Math" w:hAnsi="Calibri"/>
                      <w:i/>
                      <w:lang w:eastAsia="es-CO"/>
                    </w:rPr>
                  </m:ctrlPr>
                </m:naryPr>
                <m:sub>
                  <m:r>
                    <m:rPr>
                      <m:sty m:val="bi"/>
                    </m:rPr>
                    <w:rPr>
                      <w:rFonts w:ascii="Cambria Math" w:hAnsi="Cambria Math"/>
                      <w:lang w:eastAsia="es-CO"/>
                    </w:rPr>
                    <m:t>j</m:t>
                  </m:r>
                  <m:r>
                    <m:rPr>
                      <m:sty m:val="bi"/>
                    </m:rPr>
                    <w:rPr>
                      <w:rFonts w:ascii="Cambria Math" w:hAnsi="Calibri"/>
                      <w:lang w:eastAsia="es-CO"/>
                    </w:rPr>
                    <m:t>=</m:t>
                  </m:r>
                  <m:r>
                    <m:rPr>
                      <m:sty m:val="bi"/>
                    </m:rPr>
                    <w:rPr>
                      <w:rFonts w:ascii="Cambria Math" w:hAnsi="Cambria Math"/>
                      <w:lang w:eastAsia="es-CO"/>
                    </w:rPr>
                    <m:t>1</m:t>
                  </m:r>
                </m:sub>
                <m:sup>
                  <m:r>
                    <m:rPr>
                      <m:sty m:val="bi"/>
                    </m:rPr>
                    <w:rPr>
                      <w:rFonts w:ascii="Cambria Math" w:hAnsi="Cambria Math"/>
                      <w:lang w:eastAsia="es-CO"/>
                    </w:rPr>
                    <m:t>r</m:t>
                  </m:r>
                </m:sup>
                <m:e>
                  <m:r>
                    <m:rPr>
                      <m:sty m:val="bi"/>
                    </m:rP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P</m:t>
                      </m:r>
                    </m:e>
                    <m:sub>
                      <m:r>
                        <m:rPr>
                          <m:sty m:val="bi"/>
                        </m:rPr>
                        <w:rPr>
                          <w:rFonts w:ascii="Cambria Math" w:hAnsi="Cambria Math"/>
                          <w:lang w:eastAsia="es-CO"/>
                        </w:rPr>
                        <m:t>N</m:t>
                      </m:r>
                      <m:r>
                        <m:rPr>
                          <m:sty m:val="bi"/>
                        </m:rPr>
                        <w:rPr>
                          <w:rFonts w:ascii="Cambria Math" w:hAnsi="Calibri"/>
                          <w:lang w:eastAsia="es-CO"/>
                        </w:rPr>
                        <m:t>,</m:t>
                      </m:r>
                      <m:r>
                        <m:rPr>
                          <m:sty m:val="bi"/>
                        </m:rPr>
                        <w:rPr>
                          <w:rFonts w:ascii="Cambria Math" w:hAnsi="Cambria Math"/>
                          <w:lang w:eastAsia="es-CO"/>
                        </w:rPr>
                        <m:t>j</m:t>
                      </m:r>
                    </m:sub>
                  </m:sSub>
                  <m:r>
                    <m:rPr>
                      <m:sty m:val="bi"/>
                    </m:rPr>
                    <w:rPr>
                      <w:rFonts w:ascii="Cambria Math" w:hAnsi="Calibri"/>
                      <w:lang w:eastAsia="es-CO"/>
                    </w:rPr>
                    <m:t>-</m:t>
                  </m:r>
                  <m:sSub>
                    <m:sSubPr>
                      <m:ctrlPr>
                        <w:rPr>
                          <w:rFonts w:ascii="Cambria Math" w:hAnsi="Calibri"/>
                          <w:i/>
                          <w:lang w:eastAsia="es-CO"/>
                        </w:rPr>
                      </m:ctrlPr>
                    </m:sSubPr>
                    <m:e>
                      <m:r>
                        <m:rPr>
                          <m:sty m:val="bi"/>
                        </m:rPr>
                        <w:rPr>
                          <w:rFonts w:ascii="Cambria Math" w:hAnsi="Cambria Math"/>
                          <w:lang w:eastAsia="es-CO"/>
                        </w:rPr>
                        <m:t>I</m:t>
                      </m:r>
                    </m:e>
                    <m:sub>
                      <m:r>
                        <m:rPr>
                          <m:sty m:val="bi"/>
                        </m:rPr>
                        <w:rPr>
                          <w:rFonts w:ascii="Cambria Math" w:hAnsi="Cambria Math"/>
                          <w:lang w:eastAsia="es-CO"/>
                        </w:rPr>
                        <m:t>N</m:t>
                      </m:r>
                      <m:r>
                        <m:rPr>
                          <m:sty m:val="bi"/>
                        </m:rPr>
                        <w:rPr>
                          <w:rFonts w:ascii="Cambria Math" w:hAnsi="Calibri"/>
                          <w:lang w:eastAsia="es-CO"/>
                        </w:rPr>
                        <m:t>,</m:t>
                      </m:r>
                      <m:r>
                        <m:rPr>
                          <m:sty m:val="bi"/>
                        </m:rPr>
                        <w:rPr>
                          <w:rFonts w:ascii="Cambria Math" w:hAnsi="Cambria Math"/>
                          <w:lang w:eastAsia="es-CO"/>
                        </w:rPr>
                        <m:t>j</m:t>
                      </m:r>
                    </m:sub>
                  </m:sSub>
                  <m:r>
                    <m:rPr>
                      <m:sty m:val="bi"/>
                    </m:rPr>
                    <w:rPr>
                      <w:rFonts w:ascii="Cambria Math" w:hAnsi="Calibri"/>
                      <w:lang w:eastAsia="es-CO"/>
                    </w:rPr>
                    <m:t>)</m:t>
                  </m:r>
                </m:e>
              </m:nary>
            </m:num>
            <m:den>
              <m:nary>
                <m:naryPr>
                  <m:chr m:val="∑"/>
                  <m:limLoc m:val="subSup"/>
                  <m:ctrlPr>
                    <w:rPr>
                      <w:rFonts w:ascii="Cambria Math" w:hAnsi="Calibri"/>
                      <w:i/>
                      <w:lang w:eastAsia="es-CO"/>
                    </w:rPr>
                  </m:ctrlPr>
                </m:naryPr>
                <m:sub>
                  <m:r>
                    <m:rPr>
                      <m:sty m:val="bi"/>
                    </m:rPr>
                    <w:rPr>
                      <w:rFonts w:ascii="Cambria Math" w:hAnsi="Cambria Math"/>
                      <w:lang w:eastAsia="es-CO"/>
                    </w:rPr>
                    <m:t>i</m:t>
                  </m:r>
                  <m:r>
                    <m:rPr>
                      <m:sty m:val="bi"/>
                    </m:rPr>
                    <w:rPr>
                      <w:rFonts w:ascii="Cambria Math" w:hAnsi="Calibri"/>
                      <w:lang w:eastAsia="es-CO"/>
                    </w:rPr>
                    <m:t>=</m:t>
                  </m:r>
                  <m:r>
                    <m:rPr>
                      <m:sty m:val="bi"/>
                    </m:rPr>
                    <w:rPr>
                      <w:rFonts w:ascii="Cambria Math" w:hAnsi="Cambria Math"/>
                      <w:lang w:eastAsia="es-CO"/>
                    </w:rPr>
                    <m:t>1</m:t>
                  </m:r>
                </m:sub>
                <m:sup>
                  <m:r>
                    <m:rPr>
                      <m:sty m:val="bi"/>
                    </m:rPr>
                    <w:rPr>
                      <w:rFonts w:ascii="Cambria Math" w:hAnsi="Cambria Math"/>
                      <w:lang w:eastAsia="es-CO"/>
                    </w:rPr>
                    <m:t>24</m:t>
                  </m:r>
                </m:sup>
                <m:e>
                  <m:sSub>
                    <m:sSubPr>
                      <m:ctrlPr>
                        <w:rPr>
                          <w:rFonts w:ascii="Cambria Math" w:hAnsi="Calibri"/>
                          <w:i/>
                          <w:lang w:eastAsia="es-CO"/>
                        </w:rPr>
                      </m:ctrlPr>
                    </m:sSubPr>
                    <m:e>
                      <m:r>
                        <m:rPr>
                          <m:sty m:val="bi"/>
                        </m:rPr>
                        <w:rPr>
                          <w:rFonts w:ascii="Cambria Math" w:hAnsi="Cambria Math"/>
                          <w:lang w:eastAsia="es-CO"/>
                        </w:rPr>
                        <m:t>D</m:t>
                      </m:r>
                    </m:e>
                    <m:sub>
                      <m:r>
                        <m:rPr>
                          <m:sty m:val="bi"/>
                        </m:rPr>
                        <w:rPr>
                          <w:rFonts w:ascii="Cambria Math" w:hAnsi="Cambria Math"/>
                          <w:lang w:eastAsia="es-CO"/>
                        </w:rPr>
                        <m:t>N</m:t>
                      </m:r>
                      <m:r>
                        <m:rPr>
                          <m:sty m:val="bi"/>
                        </m:rPr>
                        <w:rPr>
                          <w:rFonts w:ascii="Cambria Math" w:hAnsi="Calibri"/>
                          <w:lang w:eastAsia="es-CO"/>
                        </w:rPr>
                        <m:t>,</m:t>
                      </m:r>
                      <m:r>
                        <m:rPr>
                          <m:sty m:val="bi"/>
                        </m:rPr>
                        <w:rPr>
                          <w:rFonts w:ascii="Cambria Math" w:hAnsi="Cambria Math"/>
                          <w:lang w:eastAsia="es-CO"/>
                        </w:rPr>
                        <m:t>i</m:t>
                      </m:r>
                    </m:sub>
                  </m:sSub>
                </m:e>
              </m:nary>
            </m:den>
          </m:f>
        </m:oMath>
      </m:oMathPara>
    </w:p>
    <w:p w:rsidR="00BC4FE1" w:rsidRDefault="00BC4FE1" w:rsidP="00BC4FE1">
      <w:pPr>
        <w:spacing w:before="100" w:beforeAutospacing="1" w:after="100" w:afterAutospacing="1" w:line="240" w:lineRule="auto"/>
        <w:ind w:left="708"/>
        <w:rPr>
          <w:rFonts w:ascii="Bookman Old Style" w:hAnsi="Bookman Old Style" w:cs="Arial"/>
          <w:i/>
          <w:iCs/>
          <w:lang w:eastAsia="es-CO"/>
        </w:rPr>
      </w:pPr>
      <w:r w:rsidRPr="004C443C">
        <w:rPr>
          <w:rFonts w:ascii="Bookman Old Style" w:hAnsi="Bookman Old Style" w:cs="Arial"/>
          <w:i/>
          <w:iCs/>
          <w:lang w:eastAsia="es-CO"/>
        </w:rPr>
        <w:t>Donde:</w:t>
      </w:r>
    </w:p>
    <w:p w:rsidR="00BC4FE1" w:rsidRDefault="00BC4FE1" w:rsidP="00BC4FE1">
      <w:pPr>
        <w:spacing w:before="100" w:beforeAutospacing="1" w:after="100" w:afterAutospacing="1" w:line="240" w:lineRule="auto"/>
        <w:ind w:left="708"/>
        <w:rPr>
          <w:rFonts w:ascii="Bookman Old Style" w:hAnsi="Bookman Old Style" w:cs="Arial"/>
          <w:i/>
          <w:iCs/>
          <w:lang w:eastAsia="es-CO"/>
        </w:rPr>
      </w:pPr>
      <w:proofErr w:type="gramStart"/>
      <w:r w:rsidRPr="004C443C">
        <w:rPr>
          <w:rFonts w:ascii="Bookman Old Style" w:hAnsi="Bookman Old Style" w:cs="Arial"/>
          <w:b/>
          <w:i/>
          <w:iCs/>
          <w:lang w:eastAsia="es-CO"/>
        </w:rPr>
        <w:t>r</w:t>
      </w:r>
      <w:proofErr w:type="gramEnd"/>
      <w:r w:rsidRPr="004C443C">
        <w:rPr>
          <w:rFonts w:ascii="Bookman Old Style" w:hAnsi="Bookman Old Style" w:cs="Arial"/>
          <w:i/>
          <w:iCs/>
          <w:lang w:eastAsia="es-CO"/>
        </w:rPr>
        <w:t xml:space="preserve"> Número de plantas térmicas que no cumplen la c</w:t>
      </w:r>
      <w:r w:rsidRPr="004C443C">
        <w:rPr>
          <w:rFonts w:ascii="Bookman Old Style" w:hAnsi="Bookman Old Style" w:cs="Arial"/>
          <w:bCs/>
          <w:i/>
          <w:iCs/>
          <w:lang w:eastAsia="es-CO"/>
        </w:rPr>
        <w:t>ondición de la Ec. (3</w:t>
      </w:r>
      <w:r w:rsidRPr="004C443C">
        <w:rPr>
          <w:rFonts w:ascii="Bookman Old Style" w:hAnsi="Bookman Old Style" w:cs="Arial"/>
          <w:i/>
          <w:iCs/>
          <w:lang w:eastAsia="es-CO"/>
        </w:rPr>
        <w:t>).</w:t>
      </w:r>
    </w:p>
    <w:p w:rsidR="00BC4FE1" w:rsidRDefault="00BC4FE1" w:rsidP="00BC4FE1">
      <w:pPr>
        <w:spacing w:before="100" w:beforeAutospacing="1" w:after="100" w:afterAutospacing="1" w:line="240" w:lineRule="auto"/>
        <w:ind w:left="708"/>
        <w:rPr>
          <w:rFonts w:ascii="Bookman Old Style" w:hAnsi="Bookman Old Style" w:cs="Arial"/>
          <w:i/>
          <w:iCs/>
          <w:lang w:eastAsia="es-CO"/>
        </w:rPr>
      </w:pPr>
      <w:r w:rsidRPr="004C443C">
        <w:rPr>
          <w:rFonts w:ascii="Bookman Old Style" w:hAnsi="Bookman Old Style" w:cs="Arial"/>
          <w:b/>
          <w:i/>
          <w:iCs/>
          <w:lang w:eastAsia="es-CO"/>
        </w:rPr>
        <w:t>DN</w:t>
      </w:r>
      <w:proofErr w:type="gramStart"/>
      <w:r w:rsidRPr="004C443C">
        <w:rPr>
          <w:rFonts w:ascii="Bookman Old Style" w:hAnsi="Bookman Old Style" w:cs="Arial"/>
          <w:b/>
          <w:i/>
          <w:iCs/>
          <w:lang w:eastAsia="es-CO"/>
        </w:rPr>
        <w:t>,i</w:t>
      </w:r>
      <w:proofErr w:type="gramEnd"/>
      <w:r w:rsidRPr="004C443C">
        <w:rPr>
          <w:rFonts w:ascii="Bookman Old Style" w:hAnsi="Bookman Old Style" w:cs="Arial"/>
          <w:i/>
          <w:iCs/>
          <w:lang w:eastAsia="es-CO"/>
        </w:rPr>
        <w:t xml:space="preserve"> Demanda Total Doméstica en la hora i.”</w:t>
      </w:r>
    </w:p>
    <w:p w:rsidR="00BC4FE1" w:rsidRDefault="00BC4FE1" w:rsidP="00BC4FE1">
      <w:pPr>
        <w:spacing w:line="240" w:lineRule="auto"/>
        <w:rPr>
          <w:rFonts w:ascii="Bookman Old Style" w:hAnsi="Bookman Old Style"/>
          <w:b/>
          <w:bCs/>
          <w:caps/>
        </w:rPr>
      </w:pPr>
    </w:p>
    <w:p w:rsidR="00BC4FE1" w:rsidRDefault="00BC4FE1" w:rsidP="00BC4FE1">
      <w:pPr>
        <w:spacing w:line="240" w:lineRule="auto"/>
        <w:rPr>
          <w:rFonts w:ascii="Bookman Old Style" w:hAnsi="Bookman Old Style"/>
          <w:lang w:val="es-ES_tradnl"/>
        </w:rPr>
      </w:pPr>
      <w:r w:rsidRPr="004C443C">
        <w:rPr>
          <w:rFonts w:ascii="Bookman Old Style" w:hAnsi="Bookman Old Style"/>
          <w:b/>
          <w:bCs/>
          <w:caps/>
        </w:rPr>
        <w:t xml:space="preserve">Artículo </w:t>
      </w:r>
      <w:r>
        <w:rPr>
          <w:rFonts w:ascii="Bookman Old Style" w:hAnsi="Bookman Old Style"/>
          <w:b/>
          <w:bCs/>
          <w:caps/>
        </w:rPr>
        <w:t>4</w:t>
      </w:r>
      <w:r w:rsidRPr="004C443C">
        <w:rPr>
          <w:rFonts w:ascii="Bookman Old Style" w:hAnsi="Bookman Old Style"/>
          <w:b/>
          <w:bCs/>
        </w:rPr>
        <w:t xml:space="preserve">. </w:t>
      </w:r>
      <w:r w:rsidRPr="004C443C">
        <w:rPr>
          <w:rFonts w:ascii="Bookman Old Style" w:hAnsi="Bookman Old Style"/>
          <w:b/>
        </w:rPr>
        <w:t xml:space="preserve">Reglas sobre precios para liquidar la remuneración en caso de inflexibilidades de plantas térmicas asignadas en el despacho ideal. </w:t>
      </w:r>
      <w:r w:rsidRPr="004C443C">
        <w:rPr>
          <w:rFonts w:ascii="Bookman Old Style" w:hAnsi="Bookman Old Style"/>
          <w:lang w:val="es-ES_tradnl"/>
        </w:rPr>
        <w:t>Para liquidar la remuneración correspondiente a las plantas o unidades térmicas asignadas en el despacho ideal del día t el Administrador del Sistema de Intercambios Comerciales, ASIC, aplicará la siguiente regla:</w:t>
      </w:r>
    </w:p>
    <w:p w:rsidR="00BC4FE1" w:rsidRDefault="00BC4FE1" w:rsidP="00BC4FE1">
      <w:pPr>
        <w:spacing w:line="240" w:lineRule="auto"/>
        <w:rPr>
          <w:rFonts w:ascii="Bookman Old Style" w:hAnsi="Bookman Old Style"/>
          <w:lang w:val="es-ES_tradnl"/>
        </w:rPr>
      </w:pPr>
    </w:p>
    <w:p w:rsidR="00BC4FE1" w:rsidRDefault="00BC4FE1" w:rsidP="00BC4FE1">
      <w:pPr>
        <w:spacing w:line="240" w:lineRule="auto"/>
        <w:rPr>
          <w:rFonts w:ascii="Bookman Old Style" w:hAnsi="Bookman Old Style"/>
          <w:lang w:val="es-ES_tradnl"/>
        </w:rPr>
      </w:pPr>
      <w:r w:rsidRPr="004C443C">
        <w:rPr>
          <w:rFonts w:ascii="Bookman Old Style" w:hAnsi="Bookman Old Style"/>
          <w:lang w:val="es-ES_tradnl"/>
        </w:rPr>
        <w:t>Durante los períodos horarios del día t en los cuales la planta térmica es inflexible en el despacho ideal, la energía generada se remunerará al mayor valor entre el precio de reconciliación positiva sin incluir los costos de arranque y parada y el precio de bolsa.</w:t>
      </w:r>
    </w:p>
    <w:p w:rsidR="00BC4FE1" w:rsidRDefault="00BC4FE1" w:rsidP="00BC4FE1">
      <w:pPr>
        <w:spacing w:line="240" w:lineRule="auto"/>
        <w:rPr>
          <w:rFonts w:ascii="Bookman Old Style" w:hAnsi="Bookman Old Style"/>
          <w:b/>
        </w:rPr>
      </w:pPr>
    </w:p>
    <w:p w:rsidR="00BC4FE1" w:rsidRDefault="00BC4FE1" w:rsidP="00BC4FE1">
      <w:pPr>
        <w:spacing w:line="240" w:lineRule="auto"/>
        <w:rPr>
          <w:rFonts w:ascii="Bookman Old Style" w:hAnsi="Bookman Old Style"/>
          <w:b/>
        </w:rPr>
      </w:pPr>
    </w:p>
    <w:p w:rsidR="00BC4FE1" w:rsidRDefault="00BC4FE1" w:rsidP="00BC4FE1">
      <w:pPr>
        <w:spacing w:line="240" w:lineRule="auto"/>
        <w:rPr>
          <w:rFonts w:ascii="Bookman Old Style" w:hAnsi="Bookman Old Style"/>
        </w:rPr>
      </w:pPr>
      <w:r w:rsidRPr="004C443C">
        <w:rPr>
          <w:rFonts w:ascii="Bookman Old Style" w:hAnsi="Bookman Old Style"/>
          <w:b/>
          <w:bCs/>
          <w:caps/>
        </w:rPr>
        <w:t xml:space="preserve">Artículo </w:t>
      </w:r>
      <w:r>
        <w:rPr>
          <w:rFonts w:ascii="Bookman Old Style" w:hAnsi="Bookman Old Style"/>
          <w:b/>
          <w:bCs/>
          <w:caps/>
        </w:rPr>
        <w:t>5</w:t>
      </w:r>
      <w:r w:rsidRPr="004C443C">
        <w:rPr>
          <w:rFonts w:ascii="Bookman Old Style" w:hAnsi="Bookman Old Style"/>
          <w:b/>
          <w:bCs/>
        </w:rPr>
        <w:t xml:space="preserve">. Vigencia.  </w:t>
      </w:r>
      <w:r w:rsidRPr="006E44B9">
        <w:rPr>
          <w:rFonts w:ascii="Bookman Old Style" w:hAnsi="Bookman Old Style"/>
          <w:bCs/>
        </w:rPr>
        <w:t>La</w:t>
      </w:r>
      <w:r>
        <w:rPr>
          <w:rFonts w:ascii="Bookman Old Style" w:hAnsi="Bookman Old Style"/>
          <w:b/>
          <w:bCs/>
        </w:rPr>
        <w:t xml:space="preserve"> </w:t>
      </w:r>
      <w:r>
        <w:rPr>
          <w:rFonts w:ascii="Bookman Old Style" w:hAnsi="Bookman Old Style"/>
        </w:rPr>
        <w:t xml:space="preserve">resolución que finalmente se adopte </w:t>
      </w:r>
      <w:r w:rsidRPr="004C443C">
        <w:rPr>
          <w:rFonts w:ascii="Bookman Old Style" w:hAnsi="Bookman Old Style"/>
        </w:rPr>
        <w:t>regirá a partir de la fecha de su publicación en el Diario Oficial y deroga</w:t>
      </w:r>
      <w:r>
        <w:rPr>
          <w:rFonts w:ascii="Bookman Old Style" w:hAnsi="Bookman Old Style"/>
        </w:rPr>
        <w:t xml:space="preserve"> </w:t>
      </w:r>
      <w:r w:rsidR="006B4B39">
        <w:rPr>
          <w:rFonts w:ascii="Bookman Old Style" w:hAnsi="Bookman Old Style"/>
        </w:rPr>
        <w:t>la Resolución CREG-158 de 200</w:t>
      </w:r>
      <w:r w:rsidR="00F563FB">
        <w:rPr>
          <w:rFonts w:ascii="Bookman Old Style" w:hAnsi="Bookman Old Style"/>
        </w:rPr>
        <w:t>8</w:t>
      </w:r>
      <w:r w:rsidR="006B4B39">
        <w:rPr>
          <w:rFonts w:ascii="Bookman Old Style" w:hAnsi="Bookman Old Style"/>
        </w:rPr>
        <w:t xml:space="preserve"> y </w:t>
      </w:r>
      <w:r>
        <w:rPr>
          <w:rFonts w:ascii="Bookman Old Style" w:hAnsi="Bookman Old Style"/>
        </w:rPr>
        <w:t xml:space="preserve">las </w:t>
      </w:r>
      <w:r w:rsidR="006B4B39">
        <w:rPr>
          <w:rFonts w:ascii="Bookman Old Style" w:hAnsi="Bookman Old Style"/>
        </w:rPr>
        <w:t xml:space="preserve">demás </w:t>
      </w:r>
      <w:r w:rsidRPr="004C443C">
        <w:rPr>
          <w:rFonts w:ascii="Bookman Old Style" w:hAnsi="Bookman Old Style"/>
        </w:rPr>
        <w:t>disposiciones que le sean contrarias</w:t>
      </w:r>
      <w:r w:rsidRPr="00CA49C0">
        <w:rPr>
          <w:rFonts w:ascii="Bookman Old Style" w:hAnsi="Bookman Old Style"/>
          <w:bCs/>
        </w:rPr>
        <w:t>.</w:t>
      </w:r>
    </w:p>
    <w:p w:rsidR="00BC4FE1" w:rsidRDefault="00BC4FE1" w:rsidP="00BC4FE1">
      <w:pPr>
        <w:spacing w:line="240" w:lineRule="auto"/>
        <w:rPr>
          <w:rFonts w:ascii="Bookman Old Style" w:hAnsi="Bookman Old Style"/>
          <w:spacing w:val="-4"/>
        </w:rPr>
      </w:pPr>
    </w:p>
    <w:p w:rsidR="00571553" w:rsidRDefault="00571553" w:rsidP="00571553">
      <w:pPr>
        <w:pStyle w:val="Lista"/>
        <w:spacing w:after="0"/>
        <w:jc w:val="center"/>
        <w:rPr>
          <w:rFonts w:ascii="Bookman Old Style" w:hAnsi="Bookman Old Style" w:cs="Arial"/>
          <w:b/>
          <w:sz w:val="24"/>
        </w:rPr>
      </w:pPr>
    </w:p>
    <w:p w:rsidR="00571553" w:rsidRPr="00BB2615" w:rsidRDefault="00571553" w:rsidP="00571553">
      <w:pPr>
        <w:pStyle w:val="Lista"/>
        <w:spacing w:after="0"/>
        <w:jc w:val="center"/>
        <w:rPr>
          <w:rFonts w:ascii="Bookman Old Style" w:hAnsi="Bookman Old Style" w:cs="Arial"/>
          <w:b/>
          <w:sz w:val="24"/>
        </w:rPr>
      </w:pPr>
      <w:r w:rsidRPr="00BB2615">
        <w:rPr>
          <w:rFonts w:ascii="Bookman Old Style" w:hAnsi="Bookman Old Style" w:cs="Arial"/>
          <w:b/>
          <w:sz w:val="24"/>
        </w:rPr>
        <w:t>PUBLÍQUESE Y CÚMPLASE</w:t>
      </w:r>
    </w:p>
    <w:p w:rsidR="00571553" w:rsidRDefault="00571553" w:rsidP="00571553">
      <w:pPr>
        <w:spacing w:line="240" w:lineRule="auto"/>
        <w:rPr>
          <w:rFonts w:ascii="Bookman Old Style" w:hAnsi="Bookman Old Style" w:cs="Arial"/>
        </w:rPr>
      </w:pPr>
    </w:p>
    <w:p w:rsidR="00571553" w:rsidRDefault="00571553" w:rsidP="00571553">
      <w:pPr>
        <w:spacing w:line="240" w:lineRule="auto"/>
        <w:rPr>
          <w:rFonts w:ascii="Bookman Old Style" w:hAnsi="Bookman Old Style" w:cs="Arial"/>
        </w:rPr>
      </w:pPr>
      <w:r>
        <w:rPr>
          <w:rFonts w:ascii="Bookman Old Style" w:hAnsi="Bookman Old Style" w:cs="Arial"/>
        </w:rPr>
        <w:t>Dada en Bogotá, D.C. a</w:t>
      </w:r>
    </w:p>
    <w:p w:rsidR="00571553" w:rsidRDefault="00571553" w:rsidP="00571553">
      <w:pPr>
        <w:spacing w:line="240" w:lineRule="auto"/>
        <w:rPr>
          <w:rFonts w:ascii="Bookman Old Style" w:hAnsi="Bookman Old Style" w:cs="Arial"/>
        </w:rPr>
      </w:pPr>
    </w:p>
    <w:p w:rsidR="00571553" w:rsidRDefault="00571553" w:rsidP="00571553">
      <w:pPr>
        <w:spacing w:line="240" w:lineRule="auto"/>
        <w:rPr>
          <w:rFonts w:ascii="Bookman Old Style" w:hAnsi="Bookman Old Style" w:cs="Arial"/>
        </w:rPr>
      </w:pPr>
    </w:p>
    <w:p w:rsidR="00BC4FE1" w:rsidRPr="004C443C" w:rsidRDefault="00BC4FE1" w:rsidP="00BC4FE1">
      <w:pPr>
        <w:spacing w:line="240" w:lineRule="auto"/>
        <w:rPr>
          <w:rFonts w:ascii="Bookman Old Style" w:hAnsi="Bookman Old Style"/>
          <w:spacing w:val="-4"/>
        </w:rPr>
      </w:pPr>
    </w:p>
    <w:p w:rsidR="00BC4FE1" w:rsidRPr="004C443C" w:rsidRDefault="00BC4FE1" w:rsidP="00BC4FE1">
      <w:pPr>
        <w:spacing w:line="240" w:lineRule="auto"/>
        <w:rPr>
          <w:rFonts w:ascii="Bookman Old Style" w:hAnsi="Bookman Old Style"/>
          <w:spacing w:val="-3"/>
          <w:lang w:val="es-ES_tradnl"/>
        </w:rPr>
      </w:pPr>
    </w:p>
    <w:tbl>
      <w:tblPr>
        <w:tblW w:w="0" w:type="auto"/>
        <w:jc w:val="center"/>
        <w:tblLayout w:type="fixed"/>
        <w:tblCellMar>
          <w:left w:w="70" w:type="dxa"/>
          <w:right w:w="70" w:type="dxa"/>
        </w:tblCellMar>
        <w:tblLook w:val="0000"/>
      </w:tblPr>
      <w:tblGrid>
        <w:gridCol w:w="4491"/>
        <w:gridCol w:w="4491"/>
      </w:tblGrid>
      <w:tr w:rsidR="00BC4FE1" w:rsidRPr="00554312" w:rsidTr="00A4302F">
        <w:trPr>
          <w:trHeight w:val="329"/>
          <w:jc w:val="center"/>
        </w:trPr>
        <w:tc>
          <w:tcPr>
            <w:tcW w:w="449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b/>
                <w:spacing w:val="-3"/>
              </w:rPr>
            </w:pPr>
            <w:r w:rsidRPr="00554312">
              <w:rPr>
                <w:rFonts w:ascii="Bookman Old Style" w:hAnsi="Bookman Old Style" w:cs="Arial"/>
                <w:b/>
                <w:spacing w:val="-3"/>
              </w:rPr>
              <w:t>SILVANA GIAIMO CHÁVEZ</w:t>
            </w:r>
          </w:p>
        </w:tc>
        <w:tc>
          <w:tcPr>
            <w:tcW w:w="449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b/>
                <w:spacing w:val="-3"/>
              </w:rPr>
            </w:pPr>
            <w:r w:rsidRPr="00554312">
              <w:rPr>
                <w:rFonts w:ascii="Bookman Old Style" w:hAnsi="Bookman Old Style" w:cs="Arial"/>
                <w:b/>
                <w:spacing w:val="-3"/>
              </w:rPr>
              <w:t>HERNÁN MOLINA VALENCIA</w:t>
            </w:r>
          </w:p>
        </w:tc>
      </w:tr>
      <w:tr w:rsidR="00BC4FE1" w:rsidRPr="00554312" w:rsidTr="00A4302F">
        <w:trPr>
          <w:trHeight w:val="329"/>
          <w:jc w:val="center"/>
        </w:trPr>
        <w:tc>
          <w:tcPr>
            <w:tcW w:w="449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spacing w:val="-3"/>
              </w:rPr>
            </w:pPr>
            <w:r w:rsidRPr="00554312">
              <w:rPr>
                <w:rFonts w:ascii="Bookman Old Style" w:hAnsi="Bookman Old Style" w:cs="Arial"/>
                <w:spacing w:val="-3"/>
              </w:rPr>
              <w:t>Viceministra de Minas y Energía</w:t>
            </w:r>
          </w:p>
        </w:tc>
        <w:tc>
          <w:tcPr>
            <w:tcW w:w="449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spacing w:val="-3"/>
              </w:rPr>
            </w:pPr>
            <w:r w:rsidRPr="00554312">
              <w:rPr>
                <w:rFonts w:ascii="Bookman Old Style" w:hAnsi="Bookman Old Style" w:cs="Arial"/>
                <w:spacing w:val="-3"/>
              </w:rPr>
              <w:t>Director Ejecutivo</w:t>
            </w:r>
          </w:p>
        </w:tc>
      </w:tr>
      <w:tr w:rsidR="00BC4FE1" w:rsidRPr="000D33E7" w:rsidTr="00A4302F">
        <w:trPr>
          <w:trHeight w:val="329"/>
          <w:jc w:val="center"/>
        </w:trPr>
        <w:tc>
          <w:tcPr>
            <w:tcW w:w="449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spacing w:val="-3"/>
              </w:rPr>
            </w:pPr>
            <w:r w:rsidRPr="00554312">
              <w:rPr>
                <w:rFonts w:ascii="Bookman Old Style" w:hAnsi="Bookman Old Style" w:cs="Arial"/>
                <w:spacing w:val="-3"/>
              </w:rPr>
              <w:t>Delegada del Ministro de Minas y Energía</w:t>
            </w:r>
          </w:p>
          <w:p w:rsidR="00BC4FE1" w:rsidRPr="000D33E7" w:rsidRDefault="00BC4FE1" w:rsidP="00A4302F">
            <w:pPr>
              <w:tabs>
                <w:tab w:val="left" w:pos="-720"/>
              </w:tabs>
              <w:suppressAutoHyphens/>
              <w:spacing w:line="240" w:lineRule="auto"/>
              <w:jc w:val="center"/>
              <w:rPr>
                <w:rFonts w:ascii="Bookman Old Style" w:hAnsi="Bookman Old Style" w:cs="Arial"/>
                <w:spacing w:val="-3"/>
              </w:rPr>
            </w:pPr>
            <w:r w:rsidRPr="00554312">
              <w:rPr>
                <w:rFonts w:ascii="Bookman Old Style" w:hAnsi="Bookman Old Style" w:cs="Arial"/>
                <w:spacing w:val="-3"/>
              </w:rPr>
              <w:t>Presidente</w:t>
            </w:r>
          </w:p>
        </w:tc>
        <w:tc>
          <w:tcPr>
            <w:tcW w:w="4491" w:type="dxa"/>
            <w:vAlign w:val="center"/>
          </w:tcPr>
          <w:p w:rsidR="00BC4FE1" w:rsidRPr="000D33E7" w:rsidRDefault="00BC4FE1" w:rsidP="00A4302F">
            <w:pPr>
              <w:tabs>
                <w:tab w:val="left" w:pos="-720"/>
              </w:tabs>
              <w:suppressAutoHyphens/>
              <w:spacing w:line="240" w:lineRule="auto"/>
              <w:jc w:val="center"/>
              <w:rPr>
                <w:rFonts w:ascii="Bookman Old Style" w:hAnsi="Bookman Old Style" w:cs="Arial"/>
                <w:b/>
                <w:spacing w:val="-3"/>
              </w:rPr>
            </w:pPr>
          </w:p>
        </w:tc>
      </w:tr>
    </w:tbl>
    <w:p w:rsidR="00BC4FE1" w:rsidRPr="004C443C" w:rsidRDefault="00BC4FE1" w:rsidP="00BC4FE1">
      <w:pPr>
        <w:spacing w:line="240" w:lineRule="auto"/>
        <w:rPr>
          <w:rFonts w:ascii="Bookman Old Style" w:hAnsi="Bookman Old Style"/>
          <w:spacing w:val="-3"/>
          <w:lang w:val="es-ES_tradnl"/>
        </w:rPr>
      </w:pPr>
    </w:p>
    <w:tbl>
      <w:tblPr>
        <w:tblW w:w="13243" w:type="dxa"/>
        <w:jc w:val="center"/>
        <w:tblLayout w:type="fixed"/>
        <w:tblCellMar>
          <w:left w:w="70" w:type="dxa"/>
          <w:right w:w="70" w:type="dxa"/>
        </w:tblCellMar>
        <w:tblLook w:val="0000"/>
      </w:tblPr>
      <w:tblGrid>
        <w:gridCol w:w="4261"/>
        <w:gridCol w:w="4261"/>
        <w:gridCol w:w="4721"/>
      </w:tblGrid>
      <w:tr w:rsidR="00BC4FE1" w:rsidRPr="004C443C" w:rsidTr="00A4302F">
        <w:trPr>
          <w:jc w:val="center"/>
        </w:trPr>
        <w:tc>
          <w:tcPr>
            <w:tcW w:w="4261" w:type="dxa"/>
            <w:vAlign w:val="center"/>
          </w:tcPr>
          <w:p w:rsidR="00BC4FE1" w:rsidRPr="00554312" w:rsidRDefault="00BC4FE1" w:rsidP="00F563FB">
            <w:pPr>
              <w:tabs>
                <w:tab w:val="left" w:pos="-720"/>
              </w:tabs>
              <w:suppressAutoHyphens/>
              <w:spacing w:line="240" w:lineRule="auto"/>
              <w:rPr>
                <w:rFonts w:ascii="Bookman Old Style" w:hAnsi="Bookman Old Style" w:cs="Arial"/>
                <w:b/>
                <w:spacing w:val="-3"/>
              </w:rPr>
            </w:pPr>
          </w:p>
        </w:tc>
        <w:tc>
          <w:tcPr>
            <w:tcW w:w="4261" w:type="dxa"/>
          </w:tcPr>
          <w:p w:rsidR="00BC4FE1" w:rsidRPr="00274756" w:rsidRDefault="00BC4FE1" w:rsidP="00A4302F">
            <w:pPr>
              <w:jc w:val="center"/>
              <w:rPr>
                <w:rFonts w:ascii="Bookman Old Style" w:hAnsi="Bookman Old Style" w:cs="Arial"/>
                <w:color w:val="000000"/>
              </w:rPr>
            </w:pPr>
          </w:p>
        </w:tc>
        <w:tc>
          <w:tcPr>
            <w:tcW w:w="4721" w:type="dxa"/>
          </w:tcPr>
          <w:p w:rsidR="00BC4FE1" w:rsidRPr="004C443C" w:rsidRDefault="00BC4FE1" w:rsidP="00A4302F">
            <w:pPr>
              <w:spacing w:line="240" w:lineRule="auto"/>
              <w:jc w:val="center"/>
              <w:rPr>
                <w:rFonts w:ascii="Bookman Old Style" w:hAnsi="Bookman Old Style"/>
                <w:b/>
                <w:spacing w:val="-3"/>
                <w:lang w:val="es-ES_tradnl"/>
              </w:rPr>
            </w:pPr>
          </w:p>
        </w:tc>
      </w:tr>
      <w:tr w:rsidR="00BC4FE1" w:rsidRPr="004C443C" w:rsidTr="00A4302F">
        <w:trPr>
          <w:jc w:val="center"/>
        </w:trPr>
        <w:tc>
          <w:tcPr>
            <w:tcW w:w="4261" w:type="dxa"/>
            <w:vAlign w:val="center"/>
          </w:tcPr>
          <w:p w:rsidR="00BC4FE1" w:rsidRPr="00554312" w:rsidRDefault="00BC4FE1" w:rsidP="00A4302F">
            <w:pPr>
              <w:tabs>
                <w:tab w:val="left" w:pos="-720"/>
              </w:tabs>
              <w:suppressAutoHyphens/>
              <w:spacing w:line="240" w:lineRule="auto"/>
              <w:jc w:val="center"/>
              <w:rPr>
                <w:rFonts w:ascii="Bookman Old Style" w:hAnsi="Bookman Old Style" w:cs="Arial"/>
                <w:spacing w:val="-3"/>
              </w:rPr>
            </w:pPr>
          </w:p>
        </w:tc>
        <w:tc>
          <w:tcPr>
            <w:tcW w:w="4261" w:type="dxa"/>
          </w:tcPr>
          <w:p w:rsidR="00BC4FE1" w:rsidRPr="00274756" w:rsidRDefault="00BC4FE1" w:rsidP="00A4302F">
            <w:pPr>
              <w:jc w:val="center"/>
              <w:rPr>
                <w:rFonts w:ascii="Bookman Old Style" w:hAnsi="Bookman Old Style" w:cs="Bookman Old Style"/>
                <w:color w:val="000000"/>
              </w:rPr>
            </w:pPr>
          </w:p>
        </w:tc>
        <w:tc>
          <w:tcPr>
            <w:tcW w:w="4721" w:type="dxa"/>
          </w:tcPr>
          <w:p w:rsidR="00BC4FE1" w:rsidRPr="004C443C" w:rsidRDefault="00BC4FE1" w:rsidP="00A4302F">
            <w:pPr>
              <w:spacing w:line="240" w:lineRule="auto"/>
              <w:jc w:val="center"/>
              <w:rPr>
                <w:rFonts w:ascii="Bookman Old Style" w:hAnsi="Bookman Old Style"/>
                <w:spacing w:val="-3"/>
                <w:lang w:val="es-ES_tradnl"/>
              </w:rPr>
            </w:pPr>
          </w:p>
        </w:tc>
      </w:tr>
      <w:tr w:rsidR="00BC4FE1" w:rsidRPr="00634C53" w:rsidTr="00A4302F">
        <w:trPr>
          <w:jc w:val="center"/>
        </w:trPr>
        <w:tc>
          <w:tcPr>
            <w:tcW w:w="4261" w:type="dxa"/>
            <w:vAlign w:val="center"/>
          </w:tcPr>
          <w:p w:rsidR="00BC4FE1" w:rsidRPr="000D33E7" w:rsidRDefault="00BC4FE1" w:rsidP="00F563FB">
            <w:pPr>
              <w:tabs>
                <w:tab w:val="left" w:pos="-720"/>
              </w:tabs>
              <w:suppressAutoHyphens/>
              <w:spacing w:line="240" w:lineRule="auto"/>
              <w:rPr>
                <w:rFonts w:ascii="Bookman Old Style" w:hAnsi="Bookman Old Style" w:cs="Arial"/>
                <w:spacing w:val="-3"/>
              </w:rPr>
            </w:pPr>
          </w:p>
        </w:tc>
        <w:tc>
          <w:tcPr>
            <w:tcW w:w="4261" w:type="dxa"/>
          </w:tcPr>
          <w:p w:rsidR="00BC4FE1" w:rsidRDefault="00BC4FE1" w:rsidP="00A4302F">
            <w:pPr>
              <w:jc w:val="center"/>
            </w:pPr>
          </w:p>
        </w:tc>
        <w:tc>
          <w:tcPr>
            <w:tcW w:w="4721" w:type="dxa"/>
          </w:tcPr>
          <w:p w:rsidR="00BC4FE1" w:rsidRPr="00634C53" w:rsidRDefault="00BC4FE1" w:rsidP="00A4302F">
            <w:pPr>
              <w:spacing w:line="240" w:lineRule="auto"/>
              <w:jc w:val="center"/>
              <w:rPr>
                <w:rFonts w:ascii="Bookman Old Style" w:hAnsi="Bookman Old Style"/>
                <w:spacing w:val="-3"/>
              </w:rPr>
            </w:pPr>
          </w:p>
        </w:tc>
      </w:tr>
    </w:tbl>
    <w:p w:rsidR="00126D47" w:rsidRPr="00F563FB" w:rsidRDefault="00BA7B47" w:rsidP="00F563FB">
      <w:pPr>
        <w:widowControl/>
        <w:adjustRightInd/>
        <w:spacing w:line="240" w:lineRule="auto"/>
        <w:jc w:val="left"/>
        <w:textAlignment w:val="auto"/>
        <w:rPr>
          <w:rFonts w:ascii="Bookman Old Style" w:hAnsi="Bookman Old Style" w:cs="Arial"/>
        </w:rPr>
      </w:pPr>
      <w:r>
        <w:rPr>
          <w:rFonts w:ascii="Bookman Old Style" w:hAnsi="Bookman Old Style" w:cs="Arial"/>
          <w:noProof/>
        </w:rPr>
        <w:pict>
          <v:rect id="_x0000_s1027" style="position:absolute;margin-left:-25.8pt;margin-top:-5.4pt;width:514.5pt;height:741pt;z-index:251660288;mso-position-horizontal-relative:text;mso-position-vertical-relative:text" filled="f" stroked="f"/>
        </w:pict>
      </w:r>
    </w:p>
    <w:sectPr w:rsidR="00126D47" w:rsidRPr="00F563FB" w:rsidSect="00CE3DDB">
      <w:headerReference w:type="default" r:id="rId8"/>
      <w:footerReference w:type="even" r:id="rId9"/>
      <w:footerReference w:type="default" r:id="rId10"/>
      <w:pgSz w:w="12242" w:h="18722" w:code="123"/>
      <w:pgMar w:top="2565" w:right="1134" w:bottom="1701" w:left="1701" w:header="1814" w:footer="0" w:gutter="0"/>
      <w:pgBorders w:display="notFirstPage">
        <w:top w:val="single" w:sz="12" w:space="10" w:color="auto"/>
        <w:left w:val="single" w:sz="12" w:space="15" w:color="auto"/>
        <w:bottom w:val="single" w:sz="12" w:space="0" w:color="auto"/>
        <w:right w:val="single" w:sz="12" w:space="10"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02F" w:rsidRDefault="00A4302F">
      <w:r>
        <w:separator/>
      </w:r>
    </w:p>
  </w:endnote>
  <w:endnote w:type="continuationSeparator" w:id="0">
    <w:p w:rsidR="00A4302F" w:rsidRDefault="00A430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2F" w:rsidRDefault="00BA7B47">
    <w:pPr>
      <w:pStyle w:val="Piedepgina"/>
      <w:framePr w:wrap="around" w:vAnchor="text" w:hAnchor="margin" w:xAlign="right" w:y="1"/>
      <w:rPr>
        <w:rStyle w:val="Nmerodepgina"/>
      </w:rPr>
    </w:pPr>
    <w:r>
      <w:rPr>
        <w:rStyle w:val="Nmerodepgina"/>
      </w:rPr>
      <w:fldChar w:fldCharType="begin"/>
    </w:r>
    <w:r w:rsidR="00A4302F">
      <w:rPr>
        <w:rStyle w:val="Nmerodepgina"/>
      </w:rPr>
      <w:instrText xml:space="preserve">PAGE  </w:instrText>
    </w:r>
    <w:r>
      <w:rPr>
        <w:rStyle w:val="Nmerodepgina"/>
      </w:rPr>
      <w:fldChar w:fldCharType="end"/>
    </w:r>
  </w:p>
  <w:p w:rsidR="00A4302F" w:rsidRDefault="00A4302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2F" w:rsidRPr="002036FF" w:rsidRDefault="00A4302F" w:rsidP="002036FF">
    <w:pPr>
      <w:pStyle w:val="Piedepgina"/>
      <w:ind w:right="-66"/>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02F" w:rsidRDefault="00A4302F">
      <w:r>
        <w:separator/>
      </w:r>
    </w:p>
  </w:footnote>
  <w:footnote w:type="continuationSeparator" w:id="0">
    <w:p w:rsidR="00A4302F" w:rsidRDefault="00A43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2F" w:rsidRDefault="00A4302F" w:rsidP="00F66F67">
    <w:pPr>
      <w:framePr w:w="9976" w:h="436" w:hRule="exact" w:wrap="around" w:vAnchor="text" w:hAnchor="page" w:x="1381" w:y="-853"/>
    </w:pPr>
    <w:r w:rsidRPr="00F66F67">
      <w:rPr>
        <w:rStyle w:val="Nmerodepgina"/>
        <w:rFonts w:ascii="Bookman Old Style" w:hAnsi="Bookman Old Style"/>
        <w:sz w:val="22"/>
        <w:szCs w:val="22"/>
      </w:rPr>
      <w:t>RESOLUCIÓN No. ________________ DE _________________               HOJA No.</w:t>
    </w:r>
    <w:r>
      <w:rPr>
        <w:rStyle w:val="Nmerodepgina"/>
        <w:rFonts w:ascii="Bookman Old Style" w:hAnsi="Bookman Old Style"/>
        <w:b/>
        <w:sz w:val="22"/>
        <w:szCs w:val="22"/>
      </w:rPr>
      <w:t xml:space="preserve">   </w:t>
    </w:r>
    <w:fldSimple w:instr=" PAGE ">
      <w:r w:rsidR="004F23FF">
        <w:rPr>
          <w:noProof/>
        </w:rPr>
        <w:t>9</w:t>
      </w:r>
    </w:fldSimple>
    <w:r>
      <w:t xml:space="preserve"> / </w:t>
    </w:r>
    <w:r w:rsidR="00E02C3C">
      <w:t>8</w:t>
    </w:r>
  </w:p>
  <w:p w:rsidR="00A4302F" w:rsidRPr="00092E7E" w:rsidRDefault="00A4302F" w:rsidP="00D9132F">
    <w:pPr>
      <w:pStyle w:val="Encabezado"/>
      <w:framePr w:w="9976" w:h="436" w:hRule="exact" w:wrap="around" w:vAnchor="text" w:hAnchor="page" w:x="1381" w:y="-853"/>
      <w:rPr>
        <w:rStyle w:val="Nmerodepgina"/>
        <w:rFonts w:ascii="Bookman Old Style" w:hAnsi="Bookman Old Style"/>
        <w:b w:val="0"/>
        <w:sz w:val="22"/>
        <w:szCs w:val="22"/>
      </w:rPr>
    </w:pPr>
  </w:p>
  <w:p w:rsidR="00F563FB" w:rsidRPr="00F563FB" w:rsidRDefault="00F563FB" w:rsidP="00F563FB">
    <w:pPr>
      <w:spacing w:line="240" w:lineRule="auto"/>
      <w:jc w:val="center"/>
      <w:rPr>
        <w:rFonts w:ascii="Bookman Old Style" w:hAnsi="Bookman Old Style" w:cs="Arial"/>
        <w:sz w:val="22"/>
        <w:szCs w:val="22"/>
      </w:rPr>
    </w:pPr>
    <w:r w:rsidRPr="00F563FB">
      <w:rPr>
        <w:rFonts w:ascii="Bookman Old Style" w:hAnsi="Bookman Old Style" w:cs="Arial"/>
        <w:sz w:val="22"/>
        <w:szCs w:val="22"/>
      </w:rPr>
      <w:t>Por la cual se modifica parcialmente la Resolución CREG-024 de 1995 y se expiden normas para liquidar la remuneración en casos de inflexibilidades de plantas térmicas en el Mercado Mayorista.</w:t>
    </w:r>
  </w:p>
  <w:p w:rsidR="00A4302F" w:rsidRPr="00BF48A1" w:rsidRDefault="00A4302F" w:rsidP="00F509AB">
    <w:pPr>
      <w:pStyle w:val="Textoindependiente2"/>
      <w:pBdr>
        <w:bottom w:val="single" w:sz="4" w:space="1" w:color="000000"/>
      </w:pBdr>
      <w:spacing w:line="240" w:lineRule="auto"/>
      <w:ind w:right="51"/>
      <w:rPr>
        <w:rFonts w:ascii="Times New Roman" w:hAnsi="Times New Roman"/>
        <w:b/>
        <w:bC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AD16D48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202A5E86"/>
    <w:lvl w:ilvl="0">
      <w:start w:val="1"/>
      <w:numFmt w:val="bullet"/>
      <w:lvlText w:val=""/>
      <w:lvlJc w:val="left"/>
      <w:pPr>
        <w:tabs>
          <w:tab w:val="num" w:pos="360"/>
        </w:tabs>
        <w:ind w:left="360" w:hanging="360"/>
      </w:pPr>
      <w:rPr>
        <w:rFonts w:ascii="Symbol" w:hAnsi="Symbol" w:hint="default"/>
      </w:rPr>
    </w:lvl>
  </w:abstractNum>
  <w:abstractNum w:abstractNumId="3">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01A1673"/>
    <w:multiLevelType w:val="hybridMultilevel"/>
    <w:tmpl w:val="F29A9DC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nsid w:val="0DF35568"/>
    <w:multiLevelType w:val="hybridMultilevel"/>
    <w:tmpl w:val="44F82C64"/>
    <w:lvl w:ilvl="0" w:tplc="B1301520">
      <w:start w:val="1"/>
      <w:numFmt w:val="lowerLetter"/>
      <w:lvlText w:val="%1)"/>
      <w:lvlJc w:val="left"/>
      <w:pPr>
        <w:tabs>
          <w:tab w:val="num" w:pos="360"/>
        </w:tabs>
        <w:ind w:left="360" w:hanging="360"/>
      </w:pPr>
      <w:rPr>
        <w:rFonts w:hint="default"/>
      </w:rPr>
    </w:lvl>
    <w:lvl w:ilvl="1" w:tplc="B6242194">
      <w:start w:val="1"/>
      <w:numFmt w:val="bullet"/>
      <w:lvlText w:val=""/>
      <w:lvlJc w:val="left"/>
      <w:pPr>
        <w:tabs>
          <w:tab w:val="num" w:pos="1477"/>
        </w:tabs>
        <w:ind w:left="1477" w:hanging="397"/>
      </w:pPr>
      <w:rPr>
        <w:rFonts w:ascii="Wingdings" w:hAnsi="Wingdings" w:hint="default"/>
      </w:rPr>
    </w:lvl>
    <w:lvl w:ilvl="2" w:tplc="4F780826">
      <w:start w:val="1"/>
      <w:numFmt w:val="lowerLetter"/>
      <w:lvlText w:val="%3."/>
      <w:lvlJc w:val="left"/>
      <w:pPr>
        <w:tabs>
          <w:tab w:val="num" w:pos="2415"/>
        </w:tabs>
        <w:ind w:left="2415" w:hanging="43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1">
    <w:nsid w:val="14AF437E"/>
    <w:multiLevelType w:val="hybridMultilevel"/>
    <w:tmpl w:val="E898AB4A"/>
    <w:name w:val="WW8Num64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A765BA5"/>
    <w:multiLevelType w:val="multilevel"/>
    <w:tmpl w:val="6F22C6A4"/>
    <w:lvl w:ilvl="0">
      <w:start w:val="1"/>
      <w:numFmt w:val="decimal"/>
      <w:lvlText w:val="%1."/>
      <w:lvlJc w:val="left"/>
      <w:pPr>
        <w:tabs>
          <w:tab w:val="num" w:pos="360"/>
        </w:tabs>
        <w:ind w:left="0" w:firstLine="0"/>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23B34A28"/>
    <w:multiLevelType w:val="multilevel"/>
    <w:tmpl w:val="0C0A001F"/>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8BB4F84"/>
    <w:multiLevelType w:val="hybridMultilevel"/>
    <w:tmpl w:val="88129970"/>
    <w:lvl w:ilvl="0" w:tplc="461AAC1A">
      <w:start w:val="1"/>
      <w:numFmt w:val="lowerLetter"/>
      <w:lvlText w:val="%1)"/>
      <w:lvlJc w:val="left"/>
      <w:pPr>
        <w:ind w:left="720" w:hanging="360"/>
      </w:pPr>
    </w:lvl>
    <w:lvl w:ilvl="1" w:tplc="CBFCFA4E" w:tentative="1">
      <w:start w:val="1"/>
      <w:numFmt w:val="lowerLetter"/>
      <w:lvlText w:val="%2."/>
      <w:lvlJc w:val="left"/>
      <w:pPr>
        <w:ind w:left="1440" w:hanging="360"/>
      </w:pPr>
    </w:lvl>
    <w:lvl w:ilvl="2" w:tplc="22543732" w:tentative="1">
      <w:start w:val="1"/>
      <w:numFmt w:val="lowerRoman"/>
      <w:lvlText w:val="%3."/>
      <w:lvlJc w:val="right"/>
      <w:pPr>
        <w:ind w:left="2160" w:hanging="180"/>
      </w:pPr>
    </w:lvl>
    <w:lvl w:ilvl="3" w:tplc="FA02BDE0" w:tentative="1">
      <w:start w:val="1"/>
      <w:numFmt w:val="decimal"/>
      <w:lvlText w:val="%4."/>
      <w:lvlJc w:val="left"/>
      <w:pPr>
        <w:ind w:left="2880" w:hanging="360"/>
      </w:pPr>
    </w:lvl>
    <w:lvl w:ilvl="4" w:tplc="D27A35C8" w:tentative="1">
      <w:start w:val="1"/>
      <w:numFmt w:val="lowerLetter"/>
      <w:lvlText w:val="%5."/>
      <w:lvlJc w:val="left"/>
      <w:pPr>
        <w:ind w:left="3600" w:hanging="360"/>
      </w:pPr>
    </w:lvl>
    <w:lvl w:ilvl="5" w:tplc="9774C894" w:tentative="1">
      <w:start w:val="1"/>
      <w:numFmt w:val="lowerRoman"/>
      <w:lvlText w:val="%6."/>
      <w:lvlJc w:val="right"/>
      <w:pPr>
        <w:ind w:left="4320" w:hanging="180"/>
      </w:pPr>
    </w:lvl>
    <w:lvl w:ilvl="6" w:tplc="51C09854" w:tentative="1">
      <w:start w:val="1"/>
      <w:numFmt w:val="decimal"/>
      <w:lvlText w:val="%7."/>
      <w:lvlJc w:val="left"/>
      <w:pPr>
        <w:ind w:left="5040" w:hanging="360"/>
      </w:pPr>
    </w:lvl>
    <w:lvl w:ilvl="7" w:tplc="65CA73B4" w:tentative="1">
      <w:start w:val="1"/>
      <w:numFmt w:val="lowerLetter"/>
      <w:lvlText w:val="%8."/>
      <w:lvlJc w:val="left"/>
      <w:pPr>
        <w:ind w:left="5760" w:hanging="360"/>
      </w:pPr>
    </w:lvl>
    <w:lvl w:ilvl="8" w:tplc="23107E04" w:tentative="1">
      <w:start w:val="1"/>
      <w:numFmt w:val="lowerRoman"/>
      <w:lvlText w:val="%9."/>
      <w:lvlJc w:val="right"/>
      <w:pPr>
        <w:ind w:left="6480" w:hanging="180"/>
      </w:pPr>
    </w:lvl>
  </w:abstractNum>
  <w:abstractNum w:abstractNumId="15">
    <w:nsid w:val="30E27D33"/>
    <w:multiLevelType w:val="hybridMultilevel"/>
    <w:tmpl w:val="E65E2C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1B41126"/>
    <w:multiLevelType w:val="multilevel"/>
    <w:tmpl w:val="25F48682"/>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8E13C1F"/>
    <w:multiLevelType w:val="singleLevel"/>
    <w:tmpl w:val="127A41EC"/>
    <w:lvl w:ilvl="0">
      <w:start w:val="1"/>
      <w:numFmt w:val="lowerLetter"/>
      <w:lvlText w:val="%1)"/>
      <w:lvlJc w:val="left"/>
      <w:pPr>
        <w:tabs>
          <w:tab w:val="num" w:pos="360"/>
        </w:tabs>
        <w:ind w:left="360" w:hanging="360"/>
      </w:pPr>
    </w:lvl>
  </w:abstractNum>
  <w:abstractNum w:abstractNumId="18">
    <w:nsid w:val="3CB81FEB"/>
    <w:multiLevelType w:val="hybridMultilevel"/>
    <w:tmpl w:val="9EC0B1CE"/>
    <w:lvl w:ilvl="0" w:tplc="6EF2C5AE">
      <w:start w:val="1"/>
      <w:numFmt w:val="upperLetter"/>
      <w:pStyle w:val="Ttulo2"/>
      <w:lvlText w:val="%1."/>
      <w:lvlJc w:val="left"/>
      <w:pPr>
        <w:tabs>
          <w:tab w:val="num" w:pos="502"/>
        </w:tabs>
        <w:ind w:left="502" w:hanging="360"/>
      </w:pPr>
      <w:rPr>
        <w:rFonts w:hint="default"/>
        <w:b/>
      </w:rPr>
    </w:lvl>
    <w:lvl w:ilvl="1" w:tplc="3E548590" w:tentative="1">
      <w:start w:val="1"/>
      <w:numFmt w:val="lowerLetter"/>
      <w:lvlText w:val="%2."/>
      <w:lvlJc w:val="left"/>
      <w:pPr>
        <w:tabs>
          <w:tab w:val="num" w:pos="1222"/>
        </w:tabs>
        <w:ind w:left="1222" w:hanging="360"/>
      </w:pPr>
    </w:lvl>
    <w:lvl w:ilvl="2" w:tplc="7D34A916" w:tentative="1">
      <w:start w:val="1"/>
      <w:numFmt w:val="lowerRoman"/>
      <w:lvlText w:val="%3."/>
      <w:lvlJc w:val="right"/>
      <w:pPr>
        <w:tabs>
          <w:tab w:val="num" w:pos="1942"/>
        </w:tabs>
        <w:ind w:left="1942" w:hanging="180"/>
      </w:pPr>
    </w:lvl>
    <w:lvl w:ilvl="3" w:tplc="6672A510" w:tentative="1">
      <w:start w:val="1"/>
      <w:numFmt w:val="decimal"/>
      <w:lvlText w:val="%4."/>
      <w:lvlJc w:val="left"/>
      <w:pPr>
        <w:tabs>
          <w:tab w:val="num" w:pos="2662"/>
        </w:tabs>
        <w:ind w:left="2662" w:hanging="360"/>
      </w:pPr>
    </w:lvl>
    <w:lvl w:ilvl="4" w:tplc="D6D68846" w:tentative="1">
      <w:start w:val="1"/>
      <w:numFmt w:val="lowerLetter"/>
      <w:lvlText w:val="%5."/>
      <w:lvlJc w:val="left"/>
      <w:pPr>
        <w:tabs>
          <w:tab w:val="num" w:pos="3382"/>
        </w:tabs>
        <w:ind w:left="3382" w:hanging="360"/>
      </w:pPr>
    </w:lvl>
    <w:lvl w:ilvl="5" w:tplc="4692D3FC" w:tentative="1">
      <w:start w:val="1"/>
      <w:numFmt w:val="lowerRoman"/>
      <w:lvlText w:val="%6."/>
      <w:lvlJc w:val="right"/>
      <w:pPr>
        <w:tabs>
          <w:tab w:val="num" w:pos="4102"/>
        </w:tabs>
        <w:ind w:left="4102" w:hanging="180"/>
      </w:pPr>
    </w:lvl>
    <w:lvl w:ilvl="6" w:tplc="06C2859E" w:tentative="1">
      <w:start w:val="1"/>
      <w:numFmt w:val="decimal"/>
      <w:lvlText w:val="%7."/>
      <w:lvlJc w:val="left"/>
      <w:pPr>
        <w:tabs>
          <w:tab w:val="num" w:pos="4822"/>
        </w:tabs>
        <w:ind w:left="4822" w:hanging="360"/>
      </w:pPr>
    </w:lvl>
    <w:lvl w:ilvl="7" w:tplc="95987F2E" w:tentative="1">
      <w:start w:val="1"/>
      <w:numFmt w:val="lowerLetter"/>
      <w:lvlText w:val="%8."/>
      <w:lvlJc w:val="left"/>
      <w:pPr>
        <w:tabs>
          <w:tab w:val="num" w:pos="5542"/>
        </w:tabs>
        <w:ind w:left="5542" w:hanging="360"/>
      </w:pPr>
    </w:lvl>
    <w:lvl w:ilvl="8" w:tplc="9ECA149A" w:tentative="1">
      <w:start w:val="1"/>
      <w:numFmt w:val="lowerRoman"/>
      <w:lvlText w:val="%9."/>
      <w:lvlJc w:val="right"/>
      <w:pPr>
        <w:tabs>
          <w:tab w:val="num" w:pos="6262"/>
        </w:tabs>
        <w:ind w:left="6262" w:hanging="180"/>
      </w:pPr>
    </w:lvl>
  </w:abstractNum>
  <w:abstractNum w:abstractNumId="19">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14F31CC"/>
    <w:multiLevelType w:val="hybridMultilevel"/>
    <w:tmpl w:val="24CE76F8"/>
    <w:lvl w:ilvl="0" w:tplc="A9B63944">
      <w:start w:val="1"/>
      <w:numFmt w:val="lowerLetter"/>
      <w:lvlText w:val="%1)"/>
      <w:lvlJc w:val="left"/>
      <w:pPr>
        <w:tabs>
          <w:tab w:val="num" w:pos="720"/>
        </w:tabs>
        <w:ind w:left="720" w:hanging="360"/>
      </w:pPr>
      <w:rPr>
        <w:rFonts w:hint="default"/>
      </w:rPr>
    </w:lvl>
    <w:lvl w:ilvl="1" w:tplc="35708834" w:tentative="1">
      <w:start w:val="1"/>
      <w:numFmt w:val="lowerLetter"/>
      <w:lvlText w:val="%2."/>
      <w:lvlJc w:val="left"/>
      <w:pPr>
        <w:tabs>
          <w:tab w:val="num" w:pos="1440"/>
        </w:tabs>
        <w:ind w:left="1440" w:hanging="360"/>
      </w:pPr>
    </w:lvl>
    <w:lvl w:ilvl="2" w:tplc="B52E3D80" w:tentative="1">
      <w:start w:val="1"/>
      <w:numFmt w:val="lowerRoman"/>
      <w:lvlText w:val="%3."/>
      <w:lvlJc w:val="right"/>
      <w:pPr>
        <w:tabs>
          <w:tab w:val="num" w:pos="2160"/>
        </w:tabs>
        <w:ind w:left="2160" w:hanging="180"/>
      </w:pPr>
    </w:lvl>
    <w:lvl w:ilvl="3" w:tplc="A178E40A" w:tentative="1">
      <w:start w:val="1"/>
      <w:numFmt w:val="decimal"/>
      <w:lvlText w:val="%4."/>
      <w:lvlJc w:val="left"/>
      <w:pPr>
        <w:tabs>
          <w:tab w:val="num" w:pos="2880"/>
        </w:tabs>
        <w:ind w:left="2880" w:hanging="360"/>
      </w:pPr>
    </w:lvl>
    <w:lvl w:ilvl="4" w:tplc="0CAA414A" w:tentative="1">
      <w:start w:val="1"/>
      <w:numFmt w:val="lowerLetter"/>
      <w:lvlText w:val="%5."/>
      <w:lvlJc w:val="left"/>
      <w:pPr>
        <w:tabs>
          <w:tab w:val="num" w:pos="3600"/>
        </w:tabs>
        <w:ind w:left="3600" w:hanging="360"/>
      </w:pPr>
    </w:lvl>
    <w:lvl w:ilvl="5" w:tplc="201EA68E" w:tentative="1">
      <w:start w:val="1"/>
      <w:numFmt w:val="lowerRoman"/>
      <w:lvlText w:val="%6."/>
      <w:lvlJc w:val="right"/>
      <w:pPr>
        <w:tabs>
          <w:tab w:val="num" w:pos="4320"/>
        </w:tabs>
        <w:ind w:left="4320" w:hanging="180"/>
      </w:pPr>
    </w:lvl>
    <w:lvl w:ilvl="6" w:tplc="03D2D394" w:tentative="1">
      <w:start w:val="1"/>
      <w:numFmt w:val="decimal"/>
      <w:lvlText w:val="%7."/>
      <w:lvlJc w:val="left"/>
      <w:pPr>
        <w:tabs>
          <w:tab w:val="num" w:pos="5040"/>
        </w:tabs>
        <w:ind w:left="5040" w:hanging="360"/>
      </w:pPr>
    </w:lvl>
    <w:lvl w:ilvl="7" w:tplc="628023BC" w:tentative="1">
      <w:start w:val="1"/>
      <w:numFmt w:val="lowerLetter"/>
      <w:lvlText w:val="%8."/>
      <w:lvlJc w:val="left"/>
      <w:pPr>
        <w:tabs>
          <w:tab w:val="num" w:pos="5760"/>
        </w:tabs>
        <w:ind w:left="5760" w:hanging="360"/>
      </w:pPr>
    </w:lvl>
    <w:lvl w:ilvl="8" w:tplc="2CCC1C1A" w:tentative="1">
      <w:start w:val="1"/>
      <w:numFmt w:val="lowerRoman"/>
      <w:lvlText w:val="%9."/>
      <w:lvlJc w:val="right"/>
      <w:pPr>
        <w:tabs>
          <w:tab w:val="num" w:pos="6480"/>
        </w:tabs>
        <w:ind w:left="6480" w:hanging="180"/>
      </w:pPr>
    </w:lvl>
  </w:abstractNum>
  <w:abstractNum w:abstractNumId="21">
    <w:nsid w:val="486E5B70"/>
    <w:multiLevelType w:val="hybridMultilevel"/>
    <w:tmpl w:val="0AEEB1F2"/>
    <w:lvl w:ilvl="0" w:tplc="2E222446">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2">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24">
    <w:nsid w:val="556E2380"/>
    <w:multiLevelType w:val="hybridMultilevel"/>
    <w:tmpl w:val="24C290BA"/>
    <w:lvl w:ilvl="0" w:tplc="094C0B58">
      <w:start w:val="1"/>
      <w:numFmt w:val="bullet"/>
      <w:lvlText w:val=""/>
      <w:lvlJc w:val="left"/>
      <w:pPr>
        <w:ind w:left="1800" w:hanging="360"/>
      </w:pPr>
      <w:rPr>
        <w:rFonts w:ascii="Symbol" w:hAnsi="Symbol" w:hint="default"/>
      </w:rPr>
    </w:lvl>
    <w:lvl w:ilvl="1" w:tplc="75FE13C6" w:tentative="1">
      <w:start w:val="1"/>
      <w:numFmt w:val="bullet"/>
      <w:lvlText w:val="o"/>
      <w:lvlJc w:val="left"/>
      <w:pPr>
        <w:ind w:left="2520" w:hanging="360"/>
      </w:pPr>
      <w:rPr>
        <w:rFonts w:ascii="Courier New" w:hAnsi="Courier New" w:cs="Courier New" w:hint="default"/>
      </w:rPr>
    </w:lvl>
    <w:lvl w:ilvl="2" w:tplc="0D2E0940" w:tentative="1">
      <w:start w:val="1"/>
      <w:numFmt w:val="bullet"/>
      <w:lvlText w:val=""/>
      <w:lvlJc w:val="left"/>
      <w:pPr>
        <w:ind w:left="3240" w:hanging="360"/>
      </w:pPr>
      <w:rPr>
        <w:rFonts w:ascii="Wingdings" w:hAnsi="Wingdings" w:hint="default"/>
      </w:rPr>
    </w:lvl>
    <w:lvl w:ilvl="3" w:tplc="4FFE5C94" w:tentative="1">
      <w:start w:val="1"/>
      <w:numFmt w:val="bullet"/>
      <w:lvlText w:val=""/>
      <w:lvlJc w:val="left"/>
      <w:pPr>
        <w:ind w:left="3960" w:hanging="360"/>
      </w:pPr>
      <w:rPr>
        <w:rFonts w:ascii="Symbol" w:hAnsi="Symbol" w:hint="default"/>
      </w:rPr>
    </w:lvl>
    <w:lvl w:ilvl="4" w:tplc="31EC7B30" w:tentative="1">
      <w:start w:val="1"/>
      <w:numFmt w:val="bullet"/>
      <w:lvlText w:val="o"/>
      <w:lvlJc w:val="left"/>
      <w:pPr>
        <w:ind w:left="4680" w:hanging="360"/>
      </w:pPr>
      <w:rPr>
        <w:rFonts w:ascii="Courier New" w:hAnsi="Courier New" w:cs="Courier New" w:hint="default"/>
      </w:rPr>
    </w:lvl>
    <w:lvl w:ilvl="5" w:tplc="5420C4A4" w:tentative="1">
      <w:start w:val="1"/>
      <w:numFmt w:val="bullet"/>
      <w:lvlText w:val=""/>
      <w:lvlJc w:val="left"/>
      <w:pPr>
        <w:ind w:left="5400" w:hanging="360"/>
      </w:pPr>
      <w:rPr>
        <w:rFonts w:ascii="Wingdings" w:hAnsi="Wingdings" w:hint="default"/>
      </w:rPr>
    </w:lvl>
    <w:lvl w:ilvl="6" w:tplc="7E483202" w:tentative="1">
      <w:start w:val="1"/>
      <w:numFmt w:val="bullet"/>
      <w:lvlText w:val=""/>
      <w:lvlJc w:val="left"/>
      <w:pPr>
        <w:ind w:left="6120" w:hanging="360"/>
      </w:pPr>
      <w:rPr>
        <w:rFonts w:ascii="Symbol" w:hAnsi="Symbol" w:hint="default"/>
      </w:rPr>
    </w:lvl>
    <w:lvl w:ilvl="7" w:tplc="EC807724" w:tentative="1">
      <w:start w:val="1"/>
      <w:numFmt w:val="bullet"/>
      <w:lvlText w:val="o"/>
      <w:lvlJc w:val="left"/>
      <w:pPr>
        <w:ind w:left="6840" w:hanging="360"/>
      </w:pPr>
      <w:rPr>
        <w:rFonts w:ascii="Courier New" w:hAnsi="Courier New" w:cs="Courier New" w:hint="default"/>
      </w:rPr>
    </w:lvl>
    <w:lvl w:ilvl="8" w:tplc="13E0FB38" w:tentative="1">
      <w:start w:val="1"/>
      <w:numFmt w:val="bullet"/>
      <w:lvlText w:val=""/>
      <w:lvlJc w:val="left"/>
      <w:pPr>
        <w:ind w:left="7560" w:hanging="360"/>
      </w:pPr>
      <w:rPr>
        <w:rFonts w:ascii="Wingdings" w:hAnsi="Wingdings" w:hint="default"/>
      </w:rPr>
    </w:lvl>
  </w:abstractNum>
  <w:abstractNum w:abstractNumId="25">
    <w:nsid w:val="574B27F7"/>
    <w:multiLevelType w:val="singleLevel"/>
    <w:tmpl w:val="1DA49EBA"/>
    <w:lvl w:ilvl="0">
      <w:start w:val="1"/>
      <w:numFmt w:val="lowerLetter"/>
      <w:lvlText w:val="%1)"/>
      <w:legacy w:legacy="1" w:legacySpace="0" w:legacyIndent="360"/>
      <w:lvlJc w:val="left"/>
      <w:pPr>
        <w:ind w:left="360" w:hanging="360"/>
      </w:pPr>
    </w:lvl>
  </w:abstractNum>
  <w:abstractNum w:abstractNumId="26">
    <w:nsid w:val="586D0904"/>
    <w:multiLevelType w:val="hybridMultilevel"/>
    <w:tmpl w:val="27822F88"/>
    <w:name w:val="SECCION22"/>
    <w:lvl w:ilvl="0" w:tplc="3F980A0E">
      <w:start w:val="1"/>
      <w:numFmt w:val="lowerLetter"/>
      <w:lvlText w:val="%1)"/>
      <w:lvlJc w:val="left"/>
      <w:pPr>
        <w:ind w:left="360" w:hanging="360"/>
      </w:pPr>
    </w:lvl>
    <w:lvl w:ilvl="1" w:tplc="3D36BAA8" w:tentative="1">
      <w:start w:val="1"/>
      <w:numFmt w:val="lowerLetter"/>
      <w:lvlText w:val="%2."/>
      <w:lvlJc w:val="left"/>
      <w:pPr>
        <w:ind w:left="2924" w:hanging="360"/>
      </w:pPr>
    </w:lvl>
    <w:lvl w:ilvl="2" w:tplc="58CAC912" w:tentative="1">
      <w:start w:val="1"/>
      <w:numFmt w:val="lowerRoman"/>
      <w:lvlText w:val="%3."/>
      <w:lvlJc w:val="right"/>
      <w:pPr>
        <w:ind w:left="3644" w:hanging="180"/>
      </w:pPr>
    </w:lvl>
    <w:lvl w:ilvl="3" w:tplc="61F67454" w:tentative="1">
      <w:start w:val="1"/>
      <w:numFmt w:val="decimal"/>
      <w:lvlText w:val="%4."/>
      <w:lvlJc w:val="left"/>
      <w:pPr>
        <w:ind w:left="4364" w:hanging="360"/>
      </w:pPr>
    </w:lvl>
    <w:lvl w:ilvl="4" w:tplc="30D2393E" w:tentative="1">
      <w:start w:val="1"/>
      <w:numFmt w:val="lowerLetter"/>
      <w:lvlText w:val="%5."/>
      <w:lvlJc w:val="left"/>
      <w:pPr>
        <w:ind w:left="5084" w:hanging="360"/>
      </w:pPr>
    </w:lvl>
    <w:lvl w:ilvl="5" w:tplc="7AFEE96A" w:tentative="1">
      <w:start w:val="1"/>
      <w:numFmt w:val="lowerRoman"/>
      <w:lvlText w:val="%6."/>
      <w:lvlJc w:val="right"/>
      <w:pPr>
        <w:ind w:left="5804" w:hanging="180"/>
      </w:pPr>
    </w:lvl>
    <w:lvl w:ilvl="6" w:tplc="34B221A2" w:tentative="1">
      <w:start w:val="1"/>
      <w:numFmt w:val="decimal"/>
      <w:lvlText w:val="%7."/>
      <w:lvlJc w:val="left"/>
      <w:pPr>
        <w:ind w:left="6524" w:hanging="360"/>
      </w:pPr>
    </w:lvl>
    <w:lvl w:ilvl="7" w:tplc="BAFAB98C" w:tentative="1">
      <w:start w:val="1"/>
      <w:numFmt w:val="lowerLetter"/>
      <w:lvlText w:val="%8."/>
      <w:lvlJc w:val="left"/>
      <w:pPr>
        <w:ind w:left="7244" w:hanging="360"/>
      </w:pPr>
    </w:lvl>
    <w:lvl w:ilvl="8" w:tplc="DA963098" w:tentative="1">
      <w:start w:val="1"/>
      <w:numFmt w:val="lowerRoman"/>
      <w:lvlText w:val="%9."/>
      <w:lvlJc w:val="right"/>
      <w:pPr>
        <w:ind w:left="7964" w:hanging="180"/>
      </w:pPr>
    </w:lvl>
  </w:abstractNum>
  <w:abstractNum w:abstractNumId="27">
    <w:nsid w:val="62760887"/>
    <w:multiLevelType w:val="hybridMultilevel"/>
    <w:tmpl w:val="A3AA2F7C"/>
    <w:lvl w:ilvl="0" w:tplc="D8AE2CA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3D706E1"/>
    <w:multiLevelType w:val="multilevel"/>
    <w:tmpl w:val="512ED3F2"/>
    <w:name w:val="SECCION2222"/>
    <w:lvl w:ilvl="0">
      <w:start w:val="18"/>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9">
    <w:nsid w:val="657D38B4"/>
    <w:multiLevelType w:val="multilevel"/>
    <w:tmpl w:val="052E2E18"/>
    <w:name w:val="WW8Num642322"/>
    <w:lvl w:ilvl="0">
      <w:start w:val="1"/>
      <w:numFmt w:val="decimal"/>
      <w:lvlText w:val="Artículo %1."/>
      <w:lvlJc w:val="right"/>
      <w:pPr>
        <w:tabs>
          <w:tab w:val="num" w:pos="1721"/>
        </w:tabs>
        <w:ind w:left="0" w:firstLine="1361"/>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nsid w:val="680D101A"/>
    <w:multiLevelType w:val="hybridMultilevel"/>
    <w:tmpl w:val="A22C1F46"/>
    <w:name w:val="SECCION2"/>
    <w:lvl w:ilvl="0" w:tplc="2C8E8B4C">
      <w:start w:val="1"/>
      <w:numFmt w:val="lowerLetter"/>
      <w:lvlText w:val="%1)"/>
      <w:lvlJc w:val="left"/>
      <w:pPr>
        <w:tabs>
          <w:tab w:val="num" w:pos="720"/>
        </w:tabs>
        <w:ind w:left="720" w:hanging="360"/>
      </w:pPr>
      <w:rPr>
        <w:rFonts w:hint="default"/>
      </w:rPr>
    </w:lvl>
    <w:lvl w:ilvl="1" w:tplc="6682ECEA" w:tentative="1">
      <w:start w:val="1"/>
      <w:numFmt w:val="lowerLetter"/>
      <w:lvlText w:val="%2."/>
      <w:lvlJc w:val="left"/>
      <w:pPr>
        <w:tabs>
          <w:tab w:val="num" w:pos="1440"/>
        </w:tabs>
        <w:ind w:left="1440" w:hanging="360"/>
      </w:pPr>
    </w:lvl>
    <w:lvl w:ilvl="2" w:tplc="6CAA3340" w:tentative="1">
      <w:start w:val="1"/>
      <w:numFmt w:val="lowerRoman"/>
      <w:lvlText w:val="%3."/>
      <w:lvlJc w:val="right"/>
      <w:pPr>
        <w:tabs>
          <w:tab w:val="num" w:pos="2160"/>
        </w:tabs>
        <w:ind w:left="2160" w:hanging="180"/>
      </w:pPr>
    </w:lvl>
    <w:lvl w:ilvl="3" w:tplc="A78AE354" w:tentative="1">
      <w:start w:val="1"/>
      <w:numFmt w:val="decimal"/>
      <w:lvlText w:val="%4."/>
      <w:lvlJc w:val="left"/>
      <w:pPr>
        <w:tabs>
          <w:tab w:val="num" w:pos="2880"/>
        </w:tabs>
        <w:ind w:left="2880" w:hanging="360"/>
      </w:pPr>
    </w:lvl>
    <w:lvl w:ilvl="4" w:tplc="B2B2C656" w:tentative="1">
      <w:start w:val="1"/>
      <w:numFmt w:val="lowerLetter"/>
      <w:lvlText w:val="%5."/>
      <w:lvlJc w:val="left"/>
      <w:pPr>
        <w:tabs>
          <w:tab w:val="num" w:pos="3600"/>
        </w:tabs>
        <w:ind w:left="3600" w:hanging="360"/>
      </w:pPr>
    </w:lvl>
    <w:lvl w:ilvl="5" w:tplc="5364A968" w:tentative="1">
      <w:start w:val="1"/>
      <w:numFmt w:val="lowerRoman"/>
      <w:lvlText w:val="%6."/>
      <w:lvlJc w:val="right"/>
      <w:pPr>
        <w:tabs>
          <w:tab w:val="num" w:pos="4320"/>
        </w:tabs>
        <w:ind w:left="4320" w:hanging="180"/>
      </w:pPr>
    </w:lvl>
    <w:lvl w:ilvl="6" w:tplc="ABA46272" w:tentative="1">
      <w:start w:val="1"/>
      <w:numFmt w:val="decimal"/>
      <w:lvlText w:val="%7."/>
      <w:lvlJc w:val="left"/>
      <w:pPr>
        <w:tabs>
          <w:tab w:val="num" w:pos="5040"/>
        </w:tabs>
        <w:ind w:left="5040" w:hanging="360"/>
      </w:pPr>
    </w:lvl>
    <w:lvl w:ilvl="7" w:tplc="1A02207A" w:tentative="1">
      <w:start w:val="1"/>
      <w:numFmt w:val="lowerLetter"/>
      <w:lvlText w:val="%8."/>
      <w:lvlJc w:val="left"/>
      <w:pPr>
        <w:tabs>
          <w:tab w:val="num" w:pos="5760"/>
        </w:tabs>
        <w:ind w:left="5760" w:hanging="360"/>
      </w:pPr>
    </w:lvl>
    <w:lvl w:ilvl="8" w:tplc="5B4A776E" w:tentative="1">
      <w:start w:val="1"/>
      <w:numFmt w:val="lowerRoman"/>
      <w:lvlText w:val="%9."/>
      <w:lvlJc w:val="right"/>
      <w:pPr>
        <w:tabs>
          <w:tab w:val="num" w:pos="6480"/>
        </w:tabs>
        <w:ind w:left="6480" w:hanging="180"/>
      </w:pPr>
    </w:lvl>
  </w:abstractNum>
  <w:abstractNum w:abstractNumId="31">
    <w:nsid w:val="686702B4"/>
    <w:multiLevelType w:val="hybridMultilevel"/>
    <w:tmpl w:val="BFC80D7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FD57C4C"/>
    <w:multiLevelType w:val="multilevel"/>
    <w:tmpl w:val="01D496D4"/>
    <w:lvl w:ilvl="0">
      <w:start w:val="29"/>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3">
    <w:nsid w:val="75440854"/>
    <w:multiLevelType w:val="hybridMultilevel"/>
    <w:tmpl w:val="543A8534"/>
    <w:name w:val="WW8Num6422"/>
    <w:lvl w:ilvl="0" w:tplc="BC4637FC">
      <w:start w:val="1"/>
      <w:numFmt w:val="lowerRoman"/>
      <w:lvlText w:val="%1."/>
      <w:lvlJc w:val="left"/>
      <w:pPr>
        <w:ind w:left="720" w:hanging="360"/>
      </w:pPr>
      <w:rPr>
        <w:rFonts w:hint="default"/>
      </w:rPr>
    </w:lvl>
    <w:lvl w:ilvl="1" w:tplc="4AA4F940" w:tentative="1">
      <w:start w:val="1"/>
      <w:numFmt w:val="bullet"/>
      <w:lvlText w:val="o"/>
      <w:lvlJc w:val="left"/>
      <w:pPr>
        <w:ind w:left="1440" w:hanging="360"/>
      </w:pPr>
      <w:rPr>
        <w:rFonts w:ascii="Courier New" w:hAnsi="Courier New" w:cs="Courier New" w:hint="default"/>
      </w:rPr>
    </w:lvl>
    <w:lvl w:ilvl="2" w:tplc="A8F2D072" w:tentative="1">
      <w:start w:val="1"/>
      <w:numFmt w:val="bullet"/>
      <w:lvlText w:val=""/>
      <w:lvlJc w:val="left"/>
      <w:pPr>
        <w:ind w:left="2160" w:hanging="360"/>
      </w:pPr>
      <w:rPr>
        <w:rFonts w:ascii="Wingdings" w:hAnsi="Wingdings" w:hint="default"/>
      </w:rPr>
    </w:lvl>
    <w:lvl w:ilvl="3" w:tplc="416AF340" w:tentative="1">
      <w:start w:val="1"/>
      <w:numFmt w:val="bullet"/>
      <w:lvlText w:val=""/>
      <w:lvlJc w:val="left"/>
      <w:pPr>
        <w:ind w:left="2880" w:hanging="360"/>
      </w:pPr>
      <w:rPr>
        <w:rFonts w:ascii="Symbol" w:hAnsi="Symbol" w:hint="default"/>
      </w:rPr>
    </w:lvl>
    <w:lvl w:ilvl="4" w:tplc="8326A698" w:tentative="1">
      <w:start w:val="1"/>
      <w:numFmt w:val="bullet"/>
      <w:lvlText w:val="o"/>
      <w:lvlJc w:val="left"/>
      <w:pPr>
        <w:ind w:left="3600" w:hanging="360"/>
      </w:pPr>
      <w:rPr>
        <w:rFonts w:ascii="Courier New" w:hAnsi="Courier New" w:cs="Courier New" w:hint="default"/>
      </w:rPr>
    </w:lvl>
    <w:lvl w:ilvl="5" w:tplc="87289C80" w:tentative="1">
      <w:start w:val="1"/>
      <w:numFmt w:val="bullet"/>
      <w:lvlText w:val=""/>
      <w:lvlJc w:val="left"/>
      <w:pPr>
        <w:ind w:left="4320" w:hanging="360"/>
      </w:pPr>
      <w:rPr>
        <w:rFonts w:ascii="Wingdings" w:hAnsi="Wingdings" w:hint="default"/>
      </w:rPr>
    </w:lvl>
    <w:lvl w:ilvl="6" w:tplc="4A2E55E6" w:tentative="1">
      <w:start w:val="1"/>
      <w:numFmt w:val="bullet"/>
      <w:lvlText w:val=""/>
      <w:lvlJc w:val="left"/>
      <w:pPr>
        <w:ind w:left="5040" w:hanging="360"/>
      </w:pPr>
      <w:rPr>
        <w:rFonts w:ascii="Symbol" w:hAnsi="Symbol" w:hint="default"/>
      </w:rPr>
    </w:lvl>
    <w:lvl w:ilvl="7" w:tplc="AD366BD4" w:tentative="1">
      <w:start w:val="1"/>
      <w:numFmt w:val="bullet"/>
      <w:lvlText w:val="o"/>
      <w:lvlJc w:val="left"/>
      <w:pPr>
        <w:ind w:left="5760" w:hanging="360"/>
      </w:pPr>
      <w:rPr>
        <w:rFonts w:ascii="Courier New" w:hAnsi="Courier New" w:cs="Courier New" w:hint="default"/>
      </w:rPr>
    </w:lvl>
    <w:lvl w:ilvl="8" w:tplc="18AE1866" w:tentative="1">
      <w:start w:val="1"/>
      <w:numFmt w:val="bullet"/>
      <w:lvlText w:val=""/>
      <w:lvlJc w:val="left"/>
      <w:pPr>
        <w:ind w:left="6480" w:hanging="360"/>
      </w:pPr>
      <w:rPr>
        <w:rFonts w:ascii="Wingdings" w:hAnsi="Wingdings" w:hint="default"/>
      </w:rPr>
    </w:lvl>
  </w:abstractNum>
  <w:abstractNum w:abstractNumId="34">
    <w:nsid w:val="7E9E34BF"/>
    <w:multiLevelType w:val="hybridMultilevel"/>
    <w:tmpl w:val="6EF8828C"/>
    <w:lvl w:ilvl="0" w:tplc="894A423A">
      <w:start w:val="1"/>
      <w:numFmt w:val="decimal"/>
      <w:lvlText w:val="Artículo %1. "/>
      <w:lvlJc w:val="left"/>
      <w:pPr>
        <w:tabs>
          <w:tab w:val="num" w:pos="1440"/>
        </w:tabs>
        <w:ind w:left="0" w:firstLine="0"/>
      </w:pPr>
      <w:rPr>
        <w:rFonts w:ascii="Bookman Old Style" w:hAnsi="Bookman Old Style"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FF4768F"/>
    <w:multiLevelType w:val="multilevel"/>
    <w:tmpl w:val="26444792"/>
    <w:lvl w:ilvl="0">
      <w:start w:val="6"/>
      <w:numFmt w:val="decimal"/>
      <w:lvlText w:val="%1"/>
      <w:lvlJc w:val="left"/>
      <w:pPr>
        <w:tabs>
          <w:tab w:val="num" w:pos="780"/>
        </w:tabs>
        <w:ind w:left="780" w:hanging="780"/>
      </w:pPr>
      <w:rPr>
        <w:rFonts w:hint="default"/>
        <w:i w:val="0"/>
      </w:rPr>
    </w:lvl>
    <w:lvl w:ilvl="1">
      <w:start w:val="3"/>
      <w:numFmt w:val="decimal"/>
      <w:lvlText w:val="%1.%2"/>
      <w:lvlJc w:val="left"/>
      <w:pPr>
        <w:tabs>
          <w:tab w:val="num" w:pos="1134"/>
        </w:tabs>
        <w:ind w:left="1134" w:hanging="780"/>
      </w:pPr>
      <w:rPr>
        <w:rFonts w:hint="default"/>
        <w:i w:val="0"/>
      </w:rPr>
    </w:lvl>
    <w:lvl w:ilvl="2">
      <w:start w:val="1"/>
      <w:numFmt w:val="decimal"/>
      <w:lvlText w:val="%1.%2.%3"/>
      <w:lvlJc w:val="left"/>
      <w:pPr>
        <w:tabs>
          <w:tab w:val="num" w:pos="1488"/>
        </w:tabs>
        <w:ind w:left="1488" w:hanging="780"/>
      </w:pPr>
      <w:rPr>
        <w:rFonts w:hint="default"/>
        <w:i w:val="0"/>
      </w:rPr>
    </w:lvl>
    <w:lvl w:ilvl="3">
      <w:start w:val="1"/>
      <w:numFmt w:val="decimal"/>
      <w:lvlText w:val="%1.%2.%3.%4"/>
      <w:lvlJc w:val="left"/>
      <w:pPr>
        <w:tabs>
          <w:tab w:val="num" w:pos="2142"/>
        </w:tabs>
        <w:ind w:left="2142" w:hanging="1080"/>
      </w:pPr>
      <w:rPr>
        <w:rFonts w:hint="default"/>
        <w:i w:val="0"/>
      </w:rPr>
    </w:lvl>
    <w:lvl w:ilvl="4">
      <w:start w:val="1"/>
      <w:numFmt w:val="decimal"/>
      <w:lvlText w:val="%1.%2.%3.%4.%5"/>
      <w:lvlJc w:val="left"/>
      <w:pPr>
        <w:tabs>
          <w:tab w:val="num" w:pos="2496"/>
        </w:tabs>
        <w:ind w:left="2496" w:hanging="1080"/>
      </w:pPr>
      <w:rPr>
        <w:rFonts w:hint="default"/>
        <w:i w:val="0"/>
      </w:rPr>
    </w:lvl>
    <w:lvl w:ilvl="5">
      <w:start w:val="1"/>
      <w:numFmt w:val="decimal"/>
      <w:lvlText w:val="%1.%2.%3.%4.%5.%6"/>
      <w:lvlJc w:val="left"/>
      <w:pPr>
        <w:tabs>
          <w:tab w:val="num" w:pos="3210"/>
        </w:tabs>
        <w:ind w:left="3210" w:hanging="1440"/>
      </w:pPr>
      <w:rPr>
        <w:rFonts w:hint="default"/>
        <w:i w:val="0"/>
      </w:rPr>
    </w:lvl>
    <w:lvl w:ilvl="6">
      <w:start w:val="1"/>
      <w:numFmt w:val="decimal"/>
      <w:lvlText w:val="%1.%2.%3.%4.%5.%6.%7"/>
      <w:lvlJc w:val="left"/>
      <w:pPr>
        <w:tabs>
          <w:tab w:val="num" w:pos="3564"/>
        </w:tabs>
        <w:ind w:left="3564" w:hanging="1440"/>
      </w:pPr>
      <w:rPr>
        <w:rFonts w:hint="default"/>
        <w:i w:val="0"/>
      </w:rPr>
    </w:lvl>
    <w:lvl w:ilvl="7">
      <w:start w:val="1"/>
      <w:numFmt w:val="decimal"/>
      <w:lvlText w:val="%1.%2.%3.%4.%5.%6.%7.%8"/>
      <w:lvlJc w:val="left"/>
      <w:pPr>
        <w:tabs>
          <w:tab w:val="num" w:pos="4278"/>
        </w:tabs>
        <w:ind w:left="4278" w:hanging="1800"/>
      </w:pPr>
      <w:rPr>
        <w:rFonts w:hint="default"/>
        <w:i w:val="0"/>
      </w:rPr>
    </w:lvl>
    <w:lvl w:ilvl="8">
      <w:start w:val="1"/>
      <w:numFmt w:val="decimal"/>
      <w:lvlText w:val="%1.%2.%3.%4.%5.%6.%7.%8.%9"/>
      <w:lvlJc w:val="left"/>
      <w:pPr>
        <w:tabs>
          <w:tab w:val="num" w:pos="4632"/>
        </w:tabs>
        <w:ind w:left="4632" w:hanging="1800"/>
      </w:pPr>
      <w:rPr>
        <w:rFonts w:hint="default"/>
        <w:i w:val="0"/>
      </w:rPr>
    </w:lvl>
  </w:abstractNum>
  <w:num w:numId="1">
    <w:abstractNumId w:val="18"/>
  </w:num>
  <w:num w:numId="2">
    <w:abstractNumId w:val="12"/>
  </w:num>
  <w:num w:numId="3">
    <w:abstractNumId w:val="19"/>
  </w:num>
  <w:num w:numId="4">
    <w:abstractNumId w:val="0"/>
  </w:num>
  <w:num w:numId="5">
    <w:abstractNumId w:val="31"/>
  </w:num>
  <w:num w:numId="6">
    <w:abstractNumId w:val="24"/>
  </w:num>
  <w:num w:numId="7">
    <w:abstractNumId w:val="14"/>
  </w:num>
  <w:num w:numId="8">
    <w:abstractNumId w:val="2"/>
  </w:num>
  <w:num w:numId="9">
    <w:abstractNumId w:val="1"/>
  </w:num>
  <w:num w:numId="10">
    <w:abstractNumId w:val="17"/>
  </w:num>
  <w:num w:numId="11">
    <w:abstractNumId w:val="35"/>
  </w:num>
  <w:num w:numId="12">
    <w:abstractNumId w:val="3"/>
  </w:num>
  <w:num w:numId="13">
    <w:abstractNumId w:val="8"/>
  </w:num>
  <w:num w:numId="14">
    <w:abstractNumId w:val="30"/>
  </w:num>
  <w:num w:numId="15">
    <w:abstractNumId w:val="22"/>
  </w:num>
  <w:num w:numId="16">
    <w:abstractNumId w:val="15"/>
  </w:num>
  <w:num w:numId="17">
    <w:abstractNumId w:val="26"/>
  </w:num>
  <w:num w:numId="18">
    <w:abstractNumId w:val="33"/>
  </w:num>
  <w:num w:numId="19">
    <w:abstractNumId w:val="4"/>
  </w:num>
  <w:num w:numId="20">
    <w:abstractNumId w:val="13"/>
  </w:num>
  <w:num w:numId="21">
    <w:abstractNumId w:val="9"/>
  </w:num>
  <w:num w:numId="22">
    <w:abstractNumId w:val="16"/>
  </w:num>
  <w:num w:numId="23">
    <w:abstractNumId w:val="34"/>
  </w:num>
  <w:num w:numId="24">
    <w:abstractNumId w:val="10"/>
    <w:lvlOverride w:ilvl="0">
      <w:startOverride w:val="1"/>
    </w:lvlOverride>
  </w:num>
  <w:num w:numId="25">
    <w:abstractNumId w:val="6"/>
  </w:num>
  <w:num w:numId="26">
    <w:abstractNumId w:val="5"/>
  </w:num>
  <w:num w:numId="27">
    <w:abstractNumId w:val="23"/>
  </w:num>
  <w:num w:numId="28">
    <w:abstractNumId w:val="21"/>
  </w:num>
  <w:num w:numId="29">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proofState w:spelling="clean" w:grammar="clean"/>
  <w:stylePaneFormatFilter w:val="3F01"/>
  <w:defaultTabStop w:val="708"/>
  <w:hyphenationZone w:val="425"/>
  <w:noPunctuationKerning/>
  <w:characterSpacingControl w:val="doNotCompress"/>
  <w:hdrShapeDefaults>
    <o:shapedefaults v:ext="edit" spidmax="35841" fill="f" fillcolor="white" stroke="f">
      <v:fill color="white" on="f"/>
      <v:stroke on="f"/>
    </o:shapedefaults>
  </w:hdrShapeDefaults>
  <w:footnotePr>
    <w:footnote w:id="-1"/>
    <w:footnote w:id="0"/>
  </w:footnotePr>
  <w:endnotePr>
    <w:endnote w:id="-1"/>
    <w:endnote w:id="0"/>
  </w:endnotePr>
  <w:compat/>
  <w:rsids>
    <w:rsidRoot w:val="00F63A43"/>
    <w:rsid w:val="00005681"/>
    <w:rsid w:val="000122B3"/>
    <w:rsid w:val="00013A0D"/>
    <w:rsid w:val="00023D14"/>
    <w:rsid w:val="000306E6"/>
    <w:rsid w:val="00034F1F"/>
    <w:rsid w:val="0003682E"/>
    <w:rsid w:val="00037B4E"/>
    <w:rsid w:val="00037D8D"/>
    <w:rsid w:val="0004512B"/>
    <w:rsid w:val="00047DC0"/>
    <w:rsid w:val="00053D5A"/>
    <w:rsid w:val="00055EF8"/>
    <w:rsid w:val="00057C6C"/>
    <w:rsid w:val="00062057"/>
    <w:rsid w:val="00062A8A"/>
    <w:rsid w:val="000633E0"/>
    <w:rsid w:val="000642C8"/>
    <w:rsid w:val="000677FB"/>
    <w:rsid w:val="0007149C"/>
    <w:rsid w:val="00071F1F"/>
    <w:rsid w:val="0007233E"/>
    <w:rsid w:val="00075EAE"/>
    <w:rsid w:val="00077889"/>
    <w:rsid w:val="00080119"/>
    <w:rsid w:val="000808E7"/>
    <w:rsid w:val="00080DB3"/>
    <w:rsid w:val="00082C36"/>
    <w:rsid w:val="00086A8E"/>
    <w:rsid w:val="00092E7E"/>
    <w:rsid w:val="000934B0"/>
    <w:rsid w:val="00093EE3"/>
    <w:rsid w:val="00096577"/>
    <w:rsid w:val="0009777A"/>
    <w:rsid w:val="000A0011"/>
    <w:rsid w:val="000A140D"/>
    <w:rsid w:val="000A1E06"/>
    <w:rsid w:val="000A73C1"/>
    <w:rsid w:val="000B3FB1"/>
    <w:rsid w:val="000B4D05"/>
    <w:rsid w:val="000B50DE"/>
    <w:rsid w:val="000B5891"/>
    <w:rsid w:val="000C010C"/>
    <w:rsid w:val="000C0730"/>
    <w:rsid w:val="000D2773"/>
    <w:rsid w:val="000E212F"/>
    <w:rsid w:val="000F09A3"/>
    <w:rsid w:val="0010088C"/>
    <w:rsid w:val="00101928"/>
    <w:rsid w:val="001051ED"/>
    <w:rsid w:val="00120930"/>
    <w:rsid w:val="00120DEB"/>
    <w:rsid w:val="00123342"/>
    <w:rsid w:val="00124F00"/>
    <w:rsid w:val="00125A6B"/>
    <w:rsid w:val="00126D47"/>
    <w:rsid w:val="00132630"/>
    <w:rsid w:val="0013303A"/>
    <w:rsid w:val="00134377"/>
    <w:rsid w:val="00134DCF"/>
    <w:rsid w:val="00136E9A"/>
    <w:rsid w:val="00140643"/>
    <w:rsid w:val="0015188F"/>
    <w:rsid w:val="00165027"/>
    <w:rsid w:val="00170A33"/>
    <w:rsid w:val="001715EF"/>
    <w:rsid w:val="001914D6"/>
    <w:rsid w:val="00193AFC"/>
    <w:rsid w:val="00195B20"/>
    <w:rsid w:val="00197AB6"/>
    <w:rsid w:val="001A0DA8"/>
    <w:rsid w:val="001A4ACF"/>
    <w:rsid w:val="001B159B"/>
    <w:rsid w:val="001B361A"/>
    <w:rsid w:val="001B69F4"/>
    <w:rsid w:val="001C04FC"/>
    <w:rsid w:val="001C198B"/>
    <w:rsid w:val="001C370C"/>
    <w:rsid w:val="001C4CB1"/>
    <w:rsid w:val="001C689F"/>
    <w:rsid w:val="001D507F"/>
    <w:rsid w:val="001D5A39"/>
    <w:rsid w:val="001E05E0"/>
    <w:rsid w:val="001E6CE3"/>
    <w:rsid w:val="001F4718"/>
    <w:rsid w:val="001F4AE3"/>
    <w:rsid w:val="002036FF"/>
    <w:rsid w:val="00214BE2"/>
    <w:rsid w:val="00215704"/>
    <w:rsid w:val="00220CBD"/>
    <w:rsid w:val="00221BFC"/>
    <w:rsid w:val="00222BAA"/>
    <w:rsid w:val="00223254"/>
    <w:rsid w:val="00225B2D"/>
    <w:rsid w:val="00230556"/>
    <w:rsid w:val="00233716"/>
    <w:rsid w:val="00234257"/>
    <w:rsid w:val="00242C8F"/>
    <w:rsid w:val="00252200"/>
    <w:rsid w:val="002555C8"/>
    <w:rsid w:val="00256B27"/>
    <w:rsid w:val="0025785C"/>
    <w:rsid w:val="00257B54"/>
    <w:rsid w:val="00263D47"/>
    <w:rsid w:val="00267649"/>
    <w:rsid w:val="00267C5B"/>
    <w:rsid w:val="002709A8"/>
    <w:rsid w:val="002731CE"/>
    <w:rsid w:val="00273817"/>
    <w:rsid w:val="00276BC5"/>
    <w:rsid w:val="00281769"/>
    <w:rsid w:val="00281D67"/>
    <w:rsid w:val="00285110"/>
    <w:rsid w:val="00286E53"/>
    <w:rsid w:val="00287B34"/>
    <w:rsid w:val="00292220"/>
    <w:rsid w:val="002925CA"/>
    <w:rsid w:val="002928ED"/>
    <w:rsid w:val="002940CC"/>
    <w:rsid w:val="002959B8"/>
    <w:rsid w:val="002A29B7"/>
    <w:rsid w:val="002A35C8"/>
    <w:rsid w:val="002A3DA5"/>
    <w:rsid w:val="002A4986"/>
    <w:rsid w:val="002B14D3"/>
    <w:rsid w:val="002B1CF4"/>
    <w:rsid w:val="002C075F"/>
    <w:rsid w:val="002C1982"/>
    <w:rsid w:val="002C1D4F"/>
    <w:rsid w:val="002C228E"/>
    <w:rsid w:val="002C6558"/>
    <w:rsid w:val="002C6FEC"/>
    <w:rsid w:val="002D0D8B"/>
    <w:rsid w:val="002D2441"/>
    <w:rsid w:val="002D60F0"/>
    <w:rsid w:val="002E01C5"/>
    <w:rsid w:val="002E4474"/>
    <w:rsid w:val="002E5E57"/>
    <w:rsid w:val="002F01BD"/>
    <w:rsid w:val="002F0B06"/>
    <w:rsid w:val="00302CA1"/>
    <w:rsid w:val="00304B23"/>
    <w:rsid w:val="00306494"/>
    <w:rsid w:val="00311554"/>
    <w:rsid w:val="003147C0"/>
    <w:rsid w:val="00314FC3"/>
    <w:rsid w:val="0031744E"/>
    <w:rsid w:val="003222D9"/>
    <w:rsid w:val="0032653B"/>
    <w:rsid w:val="00326C01"/>
    <w:rsid w:val="003324F9"/>
    <w:rsid w:val="0034071D"/>
    <w:rsid w:val="0034639F"/>
    <w:rsid w:val="003473FD"/>
    <w:rsid w:val="00350328"/>
    <w:rsid w:val="003531EA"/>
    <w:rsid w:val="00354C6A"/>
    <w:rsid w:val="00360726"/>
    <w:rsid w:val="0036402F"/>
    <w:rsid w:val="00367FA7"/>
    <w:rsid w:val="00385792"/>
    <w:rsid w:val="0039079C"/>
    <w:rsid w:val="00394430"/>
    <w:rsid w:val="003B1044"/>
    <w:rsid w:val="003B2C2F"/>
    <w:rsid w:val="003B7D72"/>
    <w:rsid w:val="003D1C7E"/>
    <w:rsid w:val="003D4065"/>
    <w:rsid w:val="003D6ABC"/>
    <w:rsid w:val="003D7C5D"/>
    <w:rsid w:val="003E01BD"/>
    <w:rsid w:val="003E31C5"/>
    <w:rsid w:val="003E4245"/>
    <w:rsid w:val="003E792E"/>
    <w:rsid w:val="003E7F22"/>
    <w:rsid w:val="003F4421"/>
    <w:rsid w:val="003F5BDC"/>
    <w:rsid w:val="003F5E6F"/>
    <w:rsid w:val="003F7831"/>
    <w:rsid w:val="004019B8"/>
    <w:rsid w:val="00410D30"/>
    <w:rsid w:val="004111AD"/>
    <w:rsid w:val="0041473E"/>
    <w:rsid w:val="004169EE"/>
    <w:rsid w:val="00416DF6"/>
    <w:rsid w:val="004170AD"/>
    <w:rsid w:val="00426091"/>
    <w:rsid w:val="004261C9"/>
    <w:rsid w:val="00426836"/>
    <w:rsid w:val="004353B0"/>
    <w:rsid w:val="00443086"/>
    <w:rsid w:val="004523DD"/>
    <w:rsid w:val="00453A4A"/>
    <w:rsid w:val="00455D5A"/>
    <w:rsid w:val="00456DAD"/>
    <w:rsid w:val="00460AD6"/>
    <w:rsid w:val="00465406"/>
    <w:rsid w:val="00474828"/>
    <w:rsid w:val="00481A17"/>
    <w:rsid w:val="0048214F"/>
    <w:rsid w:val="00483507"/>
    <w:rsid w:val="004838DF"/>
    <w:rsid w:val="00493990"/>
    <w:rsid w:val="00493F71"/>
    <w:rsid w:val="004945B1"/>
    <w:rsid w:val="004956FE"/>
    <w:rsid w:val="004A022C"/>
    <w:rsid w:val="004A30C4"/>
    <w:rsid w:val="004A3AE4"/>
    <w:rsid w:val="004A3B26"/>
    <w:rsid w:val="004B43CC"/>
    <w:rsid w:val="004B5BCF"/>
    <w:rsid w:val="004B5E51"/>
    <w:rsid w:val="004B7AD7"/>
    <w:rsid w:val="004C01E9"/>
    <w:rsid w:val="004C443C"/>
    <w:rsid w:val="004C48E2"/>
    <w:rsid w:val="004C4AD9"/>
    <w:rsid w:val="004C50EE"/>
    <w:rsid w:val="004D09EE"/>
    <w:rsid w:val="004D5245"/>
    <w:rsid w:val="004E1E3B"/>
    <w:rsid w:val="004E3B8D"/>
    <w:rsid w:val="004E7B73"/>
    <w:rsid w:val="004F129A"/>
    <w:rsid w:val="004F15D0"/>
    <w:rsid w:val="004F1D08"/>
    <w:rsid w:val="004F23FF"/>
    <w:rsid w:val="004F3B32"/>
    <w:rsid w:val="004F6B49"/>
    <w:rsid w:val="0050057E"/>
    <w:rsid w:val="005016DF"/>
    <w:rsid w:val="00504588"/>
    <w:rsid w:val="00504CAE"/>
    <w:rsid w:val="00505FD2"/>
    <w:rsid w:val="00514746"/>
    <w:rsid w:val="00515087"/>
    <w:rsid w:val="0052534D"/>
    <w:rsid w:val="00525D0E"/>
    <w:rsid w:val="00534FA3"/>
    <w:rsid w:val="005365F0"/>
    <w:rsid w:val="0054166E"/>
    <w:rsid w:val="00541B6C"/>
    <w:rsid w:val="0054372B"/>
    <w:rsid w:val="00545401"/>
    <w:rsid w:val="00547009"/>
    <w:rsid w:val="005479DE"/>
    <w:rsid w:val="0055066F"/>
    <w:rsid w:val="00553627"/>
    <w:rsid w:val="005545AC"/>
    <w:rsid w:val="00555BFF"/>
    <w:rsid w:val="00556308"/>
    <w:rsid w:val="00556F8D"/>
    <w:rsid w:val="00561B18"/>
    <w:rsid w:val="00562733"/>
    <w:rsid w:val="00562ECF"/>
    <w:rsid w:val="00566E65"/>
    <w:rsid w:val="00566ED9"/>
    <w:rsid w:val="00571553"/>
    <w:rsid w:val="00573F74"/>
    <w:rsid w:val="0057513F"/>
    <w:rsid w:val="00575946"/>
    <w:rsid w:val="005776EE"/>
    <w:rsid w:val="00582420"/>
    <w:rsid w:val="00584B61"/>
    <w:rsid w:val="00584DD2"/>
    <w:rsid w:val="0058683A"/>
    <w:rsid w:val="005913C6"/>
    <w:rsid w:val="0059392E"/>
    <w:rsid w:val="00593DC5"/>
    <w:rsid w:val="005978B4"/>
    <w:rsid w:val="005A0927"/>
    <w:rsid w:val="005A0E7C"/>
    <w:rsid w:val="005A10EC"/>
    <w:rsid w:val="005A3F80"/>
    <w:rsid w:val="005B28FD"/>
    <w:rsid w:val="005B72E2"/>
    <w:rsid w:val="005C1264"/>
    <w:rsid w:val="005C4411"/>
    <w:rsid w:val="005C4F3C"/>
    <w:rsid w:val="005C7D49"/>
    <w:rsid w:val="005D1CEC"/>
    <w:rsid w:val="005D3170"/>
    <w:rsid w:val="005D4011"/>
    <w:rsid w:val="005E087C"/>
    <w:rsid w:val="005E1234"/>
    <w:rsid w:val="005E36E0"/>
    <w:rsid w:val="005E3BA5"/>
    <w:rsid w:val="005E7D5F"/>
    <w:rsid w:val="005F02E6"/>
    <w:rsid w:val="005F089B"/>
    <w:rsid w:val="005F18AE"/>
    <w:rsid w:val="005F2F77"/>
    <w:rsid w:val="005F308C"/>
    <w:rsid w:val="005F46A1"/>
    <w:rsid w:val="005F59E4"/>
    <w:rsid w:val="00600D71"/>
    <w:rsid w:val="0060311E"/>
    <w:rsid w:val="00605729"/>
    <w:rsid w:val="00605FA1"/>
    <w:rsid w:val="006068F5"/>
    <w:rsid w:val="00606991"/>
    <w:rsid w:val="006102F0"/>
    <w:rsid w:val="006110EC"/>
    <w:rsid w:val="006114FF"/>
    <w:rsid w:val="00611E6F"/>
    <w:rsid w:val="006162E4"/>
    <w:rsid w:val="006239ED"/>
    <w:rsid w:val="00625267"/>
    <w:rsid w:val="00625557"/>
    <w:rsid w:val="00625AD3"/>
    <w:rsid w:val="00634C53"/>
    <w:rsid w:val="00636B0E"/>
    <w:rsid w:val="00641FCA"/>
    <w:rsid w:val="00644D03"/>
    <w:rsid w:val="00650286"/>
    <w:rsid w:val="006514FA"/>
    <w:rsid w:val="00651DDD"/>
    <w:rsid w:val="00651EEC"/>
    <w:rsid w:val="006623A9"/>
    <w:rsid w:val="00663897"/>
    <w:rsid w:val="0066524F"/>
    <w:rsid w:val="006657ED"/>
    <w:rsid w:val="00666F74"/>
    <w:rsid w:val="006712A7"/>
    <w:rsid w:val="006772AF"/>
    <w:rsid w:val="00677497"/>
    <w:rsid w:val="0067768C"/>
    <w:rsid w:val="00684506"/>
    <w:rsid w:val="00694F70"/>
    <w:rsid w:val="006A0F8B"/>
    <w:rsid w:val="006A1D3F"/>
    <w:rsid w:val="006A2821"/>
    <w:rsid w:val="006A2FD9"/>
    <w:rsid w:val="006A349D"/>
    <w:rsid w:val="006A6D2C"/>
    <w:rsid w:val="006B1425"/>
    <w:rsid w:val="006B2594"/>
    <w:rsid w:val="006B4705"/>
    <w:rsid w:val="006B4B39"/>
    <w:rsid w:val="006B5DAB"/>
    <w:rsid w:val="006B76C8"/>
    <w:rsid w:val="006B7E4D"/>
    <w:rsid w:val="006C03C9"/>
    <w:rsid w:val="006C0C5B"/>
    <w:rsid w:val="006C5673"/>
    <w:rsid w:val="006D2200"/>
    <w:rsid w:val="006E17C7"/>
    <w:rsid w:val="006E44B9"/>
    <w:rsid w:val="006E614F"/>
    <w:rsid w:val="006E62AA"/>
    <w:rsid w:val="006F2052"/>
    <w:rsid w:val="006F417D"/>
    <w:rsid w:val="006F7F31"/>
    <w:rsid w:val="00701D23"/>
    <w:rsid w:val="0070412E"/>
    <w:rsid w:val="00704E9D"/>
    <w:rsid w:val="00707085"/>
    <w:rsid w:val="007070B0"/>
    <w:rsid w:val="00710CF4"/>
    <w:rsid w:val="007203F0"/>
    <w:rsid w:val="007228CF"/>
    <w:rsid w:val="00722996"/>
    <w:rsid w:val="0072643B"/>
    <w:rsid w:val="00726CB9"/>
    <w:rsid w:val="00732886"/>
    <w:rsid w:val="00733F2E"/>
    <w:rsid w:val="00740584"/>
    <w:rsid w:val="007421A2"/>
    <w:rsid w:val="0075672B"/>
    <w:rsid w:val="0077436C"/>
    <w:rsid w:val="0077528C"/>
    <w:rsid w:val="00775BE7"/>
    <w:rsid w:val="00775C36"/>
    <w:rsid w:val="0077634D"/>
    <w:rsid w:val="007808C5"/>
    <w:rsid w:val="0078248E"/>
    <w:rsid w:val="00784010"/>
    <w:rsid w:val="007846BB"/>
    <w:rsid w:val="00787659"/>
    <w:rsid w:val="00793DC6"/>
    <w:rsid w:val="00795399"/>
    <w:rsid w:val="00797B32"/>
    <w:rsid w:val="00797C7C"/>
    <w:rsid w:val="007A475E"/>
    <w:rsid w:val="007A5559"/>
    <w:rsid w:val="007B0463"/>
    <w:rsid w:val="007B1A8A"/>
    <w:rsid w:val="007C1BF3"/>
    <w:rsid w:val="007C3AF8"/>
    <w:rsid w:val="007C520C"/>
    <w:rsid w:val="007C6B51"/>
    <w:rsid w:val="007D1B9B"/>
    <w:rsid w:val="007D32F3"/>
    <w:rsid w:val="007D5596"/>
    <w:rsid w:val="007E2519"/>
    <w:rsid w:val="007E2865"/>
    <w:rsid w:val="007E2C2A"/>
    <w:rsid w:val="007E2D37"/>
    <w:rsid w:val="007E30C5"/>
    <w:rsid w:val="007E5B06"/>
    <w:rsid w:val="007E6B5E"/>
    <w:rsid w:val="007F075F"/>
    <w:rsid w:val="007F5223"/>
    <w:rsid w:val="00800911"/>
    <w:rsid w:val="008023E2"/>
    <w:rsid w:val="008035D1"/>
    <w:rsid w:val="008045B5"/>
    <w:rsid w:val="00806508"/>
    <w:rsid w:val="0080769F"/>
    <w:rsid w:val="00812FE1"/>
    <w:rsid w:val="0082737A"/>
    <w:rsid w:val="00835E5F"/>
    <w:rsid w:val="00841547"/>
    <w:rsid w:val="00847379"/>
    <w:rsid w:val="00862964"/>
    <w:rsid w:val="00863638"/>
    <w:rsid w:val="00867668"/>
    <w:rsid w:val="00867E38"/>
    <w:rsid w:val="008742E3"/>
    <w:rsid w:val="00874BFD"/>
    <w:rsid w:val="00874DC2"/>
    <w:rsid w:val="008752C9"/>
    <w:rsid w:val="008802D6"/>
    <w:rsid w:val="00881335"/>
    <w:rsid w:val="008823F9"/>
    <w:rsid w:val="008870E0"/>
    <w:rsid w:val="008A1A41"/>
    <w:rsid w:val="008A35EE"/>
    <w:rsid w:val="008A72A0"/>
    <w:rsid w:val="008A76F8"/>
    <w:rsid w:val="008B6DEF"/>
    <w:rsid w:val="008C072C"/>
    <w:rsid w:val="008C6213"/>
    <w:rsid w:val="008D1360"/>
    <w:rsid w:val="008D2025"/>
    <w:rsid w:val="008D4F7A"/>
    <w:rsid w:val="008D6CE8"/>
    <w:rsid w:val="008E0AB4"/>
    <w:rsid w:val="008E0D75"/>
    <w:rsid w:val="008E1FA4"/>
    <w:rsid w:val="008E2188"/>
    <w:rsid w:val="008E2FE7"/>
    <w:rsid w:val="008E4A9F"/>
    <w:rsid w:val="008E4D1A"/>
    <w:rsid w:val="008F07C3"/>
    <w:rsid w:val="008F5977"/>
    <w:rsid w:val="008F59A2"/>
    <w:rsid w:val="008F6F08"/>
    <w:rsid w:val="008F7484"/>
    <w:rsid w:val="008F7AB0"/>
    <w:rsid w:val="00900CB1"/>
    <w:rsid w:val="009111AD"/>
    <w:rsid w:val="00913E07"/>
    <w:rsid w:val="0091737D"/>
    <w:rsid w:val="00921891"/>
    <w:rsid w:val="00922146"/>
    <w:rsid w:val="0092425E"/>
    <w:rsid w:val="0092541F"/>
    <w:rsid w:val="00925624"/>
    <w:rsid w:val="0093050B"/>
    <w:rsid w:val="00930ABD"/>
    <w:rsid w:val="00942716"/>
    <w:rsid w:val="009445F0"/>
    <w:rsid w:val="0094714E"/>
    <w:rsid w:val="00947459"/>
    <w:rsid w:val="00951786"/>
    <w:rsid w:val="00953FD7"/>
    <w:rsid w:val="009553F3"/>
    <w:rsid w:val="009554DD"/>
    <w:rsid w:val="00966880"/>
    <w:rsid w:val="0097273F"/>
    <w:rsid w:val="00972F9C"/>
    <w:rsid w:val="009771C0"/>
    <w:rsid w:val="00977579"/>
    <w:rsid w:val="00981835"/>
    <w:rsid w:val="0098210A"/>
    <w:rsid w:val="00982192"/>
    <w:rsid w:val="00982BE2"/>
    <w:rsid w:val="00984CB0"/>
    <w:rsid w:val="00985AF0"/>
    <w:rsid w:val="00985E9B"/>
    <w:rsid w:val="00993E7F"/>
    <w:rsid w:val="009A22C4"/>
    <w:rsid w:val="009A3FE6"/>
    <w:rsid w:val="009B1B52"/>
    <w:rsid w:val="009B24C4"/>
    <w:rsid w:val="009B3982"/>
    <w:rsid w:val="009B47A4"/>
    <w:rsid w:val="009B70FE"/>
    <w:rsid w:val="009B77DD"/>
    <w:rsid w:val="009C323E"/>
    <w:rsid w:val="009C35FD"/>
    <w:rsid w:val="009C42CF"/>
    <w:rsid w:val="009C4AD2"/>
    <w:rsid w:val="009C4FA7"/>
    <w:rsid w:val="009C7C8F"/>
    <w:rsid w:val="009D01E5"/>
    <w:rsid w:val="009D0BE6"/>
    <w:rsid w:val="009D2A7E"/>
    <w:rsid w:val="009D3DF0"/>
    <w:rsid w:val="009D6536"/>
    <w:rsid w:val="009D7029"/>
    <w:rsid w:val="009E4C8E"/>
    <w:rsid w:val="009E740C"/>
    <w:rsid w:val="009F3110"/>
    <w:rsid w:val="00A00F9D"/>
    <w:rsid w:val="00A019B6"/>
    <w:rsid w:val="00A03F05"/>
    <w:rsid w:val="00A04626"/>
    <w:rsid w:val="00A175D6"/>
    <w:rsid w:val="00A1770D"/>
    <w:rsid w:val="00A2074E"/>
    <w:rsid w:val="00A22E02"/>
    <w:rsid w:val="00A23E29"/>
    <w:rsid w:val="00A24994"/>
    <w:rsid w:val="00A32F5B"/>
    <w:rsid w:val="00A35050"/>
    <w:rsid w:val="00A35790"/>
    <w:rsid w:val="00A36424"/>
    <w:rsid w:val="00A40297"/>
    <w:rsid w:val="00A40DAA"/>
    <w:rsid w:val="00A4302F"/>
    <w:rsid w:val="00A437BD"/>
    <w:rsid w:val="00A45C43"/>
    <w:rsid w:val="00A469E2"/>
    <w:rsid w:val="00A505B5"/>
    <w:rsid w:val="00A55F35"/>
    <w:rsid w:val="00A56774"/>
    <w:rsid w:val="00A57C95"/>
    <w:rsid w:val="00A600EA"/>
    <w:rsid w:val="00A6250E"/>
    <w:rsid w:val="00A646D6"/>
    <w:rsid w:val="00A664A3"/>
    <w:rsid w:val="00A66D1C"/>
    <w:rsid w:val="00A66F22"/>
    <w:rsid w:val="00A703B8"/>
    <w:rsid w:val="00A732CC"/>
    <w:rsid w:val="00A7354C"/>
    <w:rsid w:val="00A73BE0"/>
    <w:rsid w:val="00A751CB"/>
    <w:rsid w:val="00A77F8F"/>
    <w:rsid w:val="00A80E45"/>
    <w:rsid w:val="00A879C0"/>
    <w:rsid w:val="00A912BB"/>
    <w:rsid w:val="00A91EA4"/>
    <w:rsid w:val="00A923F6"/>
    <w:rsid w:val="00A926F2"/>
    <w:rsid w:val="00A93BE3"/>
    <w:rsid w:val="00A95178"/>
    <w:rsid w:val="00A95B32"/>
    <w:rsid w:val="00AA1926"/>
    <w:rsid w:val="00AA497D"/>
    <w:rsid w:val="00AA5D1E"/>
    <w:rsid w:val="00AB086C"/>
    <w:rsid w:val="00AB0FA5"/>
    <w:rsid w:val="00AB141E"/>
    <w:rsid w:val="00AB2BEF"/>
    <w:rsid w:val="00AB4DA7"/>
    <w:rsid w:val="00AB5D8D"/>
    <w:rsid w:val="00AC18D4"/>
    <w:rsid w:val="00AC59A3"/>
    <w:rsid w:val="00AC72CA"/>
    <w:rsid w:val="00AE2B39"/>
    <w:rsid w:val="00AE2BB4"/>
    <w:rsid w:val="00AE7072"/>
    <w:rsid w:val="00AF14DC"/>
    <w:rsid w:val="00AF241F"/>
    <w:rsid w:val="00AF2863"/>
    <w:rsid w:val="00AF36FD"/>
    <w:rsid w:val="00AF40C2"/>
    <w:rsid w:val="00AF4D4C"/>
    <w:rsid w:val="00B03D3F"/>
    <w:rsid w:val="00B05673"/>
    <w:rsid w:val="00B0623C"/>
    <w:rsid w:val="00B104E3"/>
    <w:rsid w:val="00B11D15"/>
    <w:rsid w:val="00B1511D"/>
    <w:rsid w:val="00B160C5"/>
    <w:rsid w:val="00B16674"/>
    <w:rsid w:val="00B17614"/>
    <w:rsid w:val="00B31442"/>
    <w:rsid w:val="00B33D31"/>
    <w:rsid w:val="00B43FEB"/>
    <w:rsid w:val="00B469D9"/>
    <w:rsid w:val="00B525CF"/>
    <w:rsid w:val="00B53749"/>
    <w:rsid w:val="00B5742F"/>
    <w:rsid w:val="00B65F18"/>
    <w:rsid w:val="00B6663C"/>
    <w:rsid w:val="00B70873"/>
    <w:rsid w:val="00B70F1D"/>
    <w:rsid w:val="00B714B8"/>
    <w:rsid w:val="00B737D8"/>
    <w:rsid w:val="00B74ADA"/>
    <w:rsid w:val="00B8175C"/>
    <w:rsid w:val="00B81D53"/>
    <w:rsid w:val="00B820A0"/>
    <w:rsid w:val="00B82CE1"/>
    <w:rsid w:val="00B83467"/>
    <w:rsid w:val="00B83ECC"/>
    <w:rsid w:val="00B918B3"/>
    <w:rsid w:val="00B9369B"/>
    <w:rsid w:val="00B9572C"/>
    <w:rsid w:val="00BA0B3E"/>
    <w:rsid w:val="00BA13C8"/>
    <w:rsid w:val="00BA2DC2"/>
    <w:rsid w:val="00BA706A"/>
    <w:rsid w:val="00BA7B47"/>
    <w:rsid w:val="00BA7F64"/>
    <w:rsid w:val="00BB28DC"/>
    <w:rsid w:val="00BB56C6"/>
    <w:rsid w:val="00BB6909"/>
    <w:rsid w:val="00BB7720"/>
    <w:rsid w:val="00BC0C03"/>
    <w:rsid w:val="00BC285C"/>
    <w:rsid w:val="00BC4FE1"/>
    <w:rsid w:val="00BC5DBA"/>
    <w:rsid w:val="00BC7019"/>
    <w:rsid w:val="00BD11C0"/>
    <w:rsid w:val="00BD1EAC"/>
    <w:rsid w:val="00BD64B9"/>
    <w:rsid w:val="00BD6658"/>
    <w:rsid w:val="00BE0ACA"/>
    <w:rsid w:val="00BE30C7"/>
    <w:rsid w:val="00BE52B6"/>
    <w:rsid w:val="00BE7D59"/>
    <w:rsid w:val="00BF0CD3"/>
    <w:rsid w:val="00BF34E2"/>
    <w:rsid w:val="00BF3A48"/>
    <w:rsid w:val="00BF48A1"/>
    <w:rsid w:val="00BF510D"/>
    <w:rsid w:val="00BF7011"/>
    <w:rsid w:val="00C00A9F"/>
    <w:rsid w:val="00C147DB"/>
    <w:rsid w:val="00C211E5"/>
    <w:rsid w:val="00C21967"/>
    <w:rsid w:val="00C21AFE"/>
    <w:rsid w:val="00C25F47"/>
    <w:rsid w:val="00C31FCE"/>
    <w:rsid w:val="00C34CB8"/>
    <w:rsid w:val="00C357B1"/>
    <w:rsid w:val="00C357B2"/>
    <w:rsid w:val="00C415DE"/>
    <w:rsid w:val="00C4270E"/>
    <w:rsid w:val="00C42FCB"/>
    <w:rsid w:val="00C527E9"/>
    <w:rsid w:val="00C5539A"/>
    <w:rsid w:val="00C568D2"/>
    <w:rsid w:val="00C5690A"/>
    <w:rsid w:val="00C60D4B"/>
    <w:rsid w:val="00C644FA"/>
    <w:rsid w:val="00C672A4"/>
    <w:rsid w:val="00C70102"/>
    <w:rsid w:val="00C72BE8"/>
    <w:rsid w:val="00C75E4F"/>
    <w:rsid w:val="00C77439"/>
    <w:rsid w:val="00C81022"/>
    <w:rsid w:val="00C8164E"/>
    <w:rsid w:val="00C837E1"/>
    <w:rsid w:val="00C8448A"/>
    <w:rsid w:val="00C8485D"/>
    <w:rsid w:val="00C86C0B"/>
    <w:rsid w:val="00C9045D"/>
    <w:rsid w:val="00C911FA"/>
    <w:rsid w:val="00C93D07"/>
    <w:rsid w:val="00C94F41"/>
    <w:rsid w:val="00CA49C0"/>
    <w:rsid w:val="00CB3738"/>
    <w:rsid w:val="00CC3EAD"/>
    <w:rsid w:val="00CC4B66"/>
    <w:rsid w:val="00CD668D"/>
    <w:rsid w:val="00CD68E7"/>
    <w:rsid w:val="00CE3A56"/>
    <w:rsid w:val="00CE3DDB"/>
    <w:rsid w:val="00CE5152"/>
    <w:rsid w:val="00CE6D2A"/>
    <w:rsid w:val="00CF023B"/>
    <w:rsid w:val="00CF4DF6"/>
    <w:rsid w:val="00CF76DA"/>
    <w:rsid w:val="00D01DEE"/>
    <w:rsid w:val="00D03298"/>
    <w:rsid w:val="00D132DB"/>
    <w:rsid w:val="00D13FB7"/>
    <w:rsid w:val="00D1725D"/>
    <w:rsid w:val="00D2067F"/>
    <w:rsid w:val="00D22994"/>
    <w:rsid w:val="00D259E2"/>
    <w:rsid w:val="00D30453"/>
    <w:rsid w:val="00D32199"/>
    <w:rsid w:val="00D40344"/>
    <w:rsid w:val="00D40384"/>
    <w:rsid w:val="00D4347E"/>
    <w:rsid w:val="00D45022"/>
    <w:rsid w:val="00D4513D"/>
    <w:rsid w:val="00D47FFC"/>
    <w:rsid w:val="00D507B6"/>
    <w:rsid w:val="00D51521"/>
    <w:rsid w:val="00D52116"/>
    <w:rsid w:val="00D5434D"/>
    <w:rsid w:val="00D56376"/>
    <w:rsid w:val="00D604D6"/>
    <w:rsid w:val="00D62A09"/>
    <w:rsid w:val="00D63619"/>
    <w:rsid w:val="00D67A1A"/>
    <w:rsid w:val="00D730E6"/>
    <w:rsid w:val="00D73E09"/>
    <w:rsid w:val="00D73FAB"/>
    <w:rsid w:val="00D7535B"/>
    <w:rsid w:val="00D75CD0"/>
    <w:rsid w:val="00D7705F"/>
    <w:rsid w:val="00D8058E"/>
    <w:rsid w:val="00D8558A"/>
    <w:rsid w:val="00D865E5"/>
    <w:rsid w:val="00D91048"/>
    <w:rsid w:val="00D9132F"/>
    <w:rsid w:val="00D93633"/>
    <w:rsid w:val="00D96956"/>
    <w:rsid w:val="00D97223"/>
    <w:rsid w:val="00DA0589"/>
    <w:rsid w:val="00DA13EA"/>
    <w:rsid w:val="00DA1BCB"/>
    <w:rsid w:val="00DA1F9F"/>
    <w:rsid w:val="00DA6FBD"/>
    <w:rsid w:val="00DB254E"/>
    <w:rsid w:val="00DB3557"/>
    <w:rsid w:val="00DB6A19"/>
    <w:rsid w:val="00DC0174"/>
    <w:rsid w:val="00DC038B"/>
    <w:rsid w:val="00DC0BBA"/>
    <w:rsid w:val="00DC4DC4"/>
    <w:rsid w:val="00DC651E"/>
    <w:rsid w:val="00DC7EB7"/>
    <w:rsid w:val="00DD471E"/>
    <w:rsid w:val="00DE0717"/>
    <w:rsid w:val="00DE252C"/>
    <w:rsid w:val="00DE3643"/>
    <w:rsid w:val="00DE49EC"/>
    <w:rsid w:val="00DE65F7"/>
    <w:rsid w:val="00DF0851"/>
    <w:rsid w:val="00DF1425"/>
    <w:rsid w:val="00DF2829"/>
    <w:rsid w:val="00DF7E32"/>
    <w:rsid w:val="00E01A95"/>
    <w:rsid w:val="00E02C3C"/>
    <w:rsid w:val="00E03AFC"/>
    <w:rsid w:val="00E0451D"/>
    <w:rsid w:val="00E05324"/>
    <w:rsid w:val="00E0626D"/>
    <w:rsid w:val="00E07788"/>
    <w:rsid w:val="00E100C7"/>
    <w:rsid w:val="00E12487"/>
    <w:rsid w:val="00E13775"/>
    <w:rsid w:val="00E17F0C"/>
    <w:rsid w:val="00E20A11"/>
    <w:rsid w:val="00E242AD"/>
    <w:rsid w:val="00E254EB"/>
    <w:rsid w:val="00E2664C"/>
    <w:rsid w:val="00E27B8B"/>
    <w:rsid w:val="00E3260A"/>
    <w:rsid w:val="00E370BE"/>
    <w:rsid w:val="00E40FDF"/>
    <w:rsid w:val="00E463C2"/>
    <w:rsid w:val="00E50896"/>
    <w:rsid w:val="00E51DFB"/>
    <w:rsid w:val="00E531A0"/>
    <w:rsid w:val="00E534E5"/>
    <w:rsid w:val="00E5366C"/>
    <w:rsid w:val="00E55175"/>
    <w:rsid w:val="00E6391F"/>
    <w:rsid w:val="00E67912"/>
    <w:rsid w:val="00E67CE4"/>
    <w:rsid w:val="00E81922"/>
    <w:rsid w:val="00E81BA1"/>
    <w:rsid w:val="00E91D4B"/>
    <w:rsid w:val="00E94533"/>
    <w:rsid w:val="00E95E24"/>
    <w:rsid w:val="00E973C2"/>
    <w:rsid w:val="00EA0418"/>
    <w:rsid w:val="00EA2352"/>
    <w:rsid w:val="00EA24CE"/>
    <w:rsid w:val="00EA276D"/>
    <w:rsid w:val="00EA3578"/>
    <w:rsid w:val="00EA7AAE"/>
    <w:rsid w:val="00EB2574"/>
    <w:rsid w:val="00EB2E41"/>
    <w:rsid w:val="00EB3C3F"/>
    <w:rsid w:val="00EC1728"/>
    <w:rsid w:val="00EC503D"/>
    <w:rsid w:val="00ED15AD"/>
    <w:rsid w:val="00ED1FAD"/>
    <w:rsid w:val="00EE2702"/>
    <w:rsid w:val="00EE342F"/>
    <w:rsid w:val="00EE5874"/>
    <w:rsid w:val="00EE5A22"/>
    <w:rsid w:val="00EE5EA0"/>
    <w:rsid w:val="00EE66FD"/>
    <w:rsid w:val="00EE7456"/>
    <w:rsid w:val="00EF01D0"/>
    <w:rsid w:val="00EF1C31"/>
    <w:rsid w:val="00EF53B0"/>
    <w:rsid w:val="00EF7044"/>
    <w:rsid w:val="00F01D18"/>
    <w:rsid w:val="00F03859"/>
    <w:rsid w:val="00F128B8"/>
    <w:rsid w:val="00F150C7"/>
    <w:rsid w:val="00F16419"/>
    <w:rsid w:val="00F225F7"/>
    <w:rsid w:val="00F22A65"/>
    <w:rsid w:val="00F25B19"/>
    <w:rsid w:val="00F271E4"/>
    <w:rsid w:val="00F277EA"/>
    <w:rsid w:val="00F27E23"/>
    <w:rsid w:val="00F310ED"/>
    <w:rsid w:val="00F335B6"/>
    <w:rsid w:val="00F335D6"/>
    <w:rsid w:val="00F36DA1"/>
    <w:rsid w:val="00F43A70"/>
    <w:rsid w:val="00F4549C"/>
    <w:rsid w:val="00F45F17"/>
    <w:rsid w:val="00F509AB"/>
    <w:rsid w:val="00F50FC6"/>
    <w:rsid w:val="00F51011"/>
    <w:rsid w:val="00F514B8"/>
    <w:rsid w:val="00F5383E"/>
    <w:rsid w:val="00F563FB"/>
    <w:rsid w:val="00F56B21"/>
    <w:rsid w:val="00F60CD3"/>
    <w:rsid w:val="00F63116"/>
    <w:rsid w:val="00F63A43"/>
    <w:rsid w:val="00F65337"/>
    <w:rsid w:val="00F66F67"/>
    <w:rsid w:val="00F679FC"/>
    <w:rsid w:val="00F70BC9"/>
    <w:rsid w:val="00F73C75"/>
    <w:rsid w:val="00F86FC1"/>
    <w:rsid w:val="00F9098D"/>
    <w:rsid w:val="00F932F4"/>
    <w:rsid w:val="00F962F8"/>
    <w:rsid w:val="00FA329A"/>
    <w:rsid w:val="00FB1413"/>
    <w:rsid w:val="00FB1F48"/>
    <w:rsid w:val="00FB2987"/>
    <w:rsid w:val="00FB2EE9"/>
    <w:rsid w:val="00FB367D"/>
    <w:rsid w:val="00FB609A"/>
    <w:rsid w:val="00FB6838"/>
    <w:rsid w:val="00FC0DA1"/>
    <w:rsid w:val="00FC7601"/>
    <w:rsid w:val="00FC78E2"/>
    <w:rsid w:val="00FC7954"/>
    <w:rsid w:val="00FD01F4"/>
    <w:rsid w:val="00FD0718"/>
    <w:rsid w:val="00FD2443"/>
    <w:rsid w:val="00FD3AFA"/>
    <w:rsid w:val="00FD422D"/>
    <w:rsid w:val="00FD62D9"/>
    <w:rsid w:val="00FE1405"/>
    <w:rsid w:val="00FE14B0"/>
    <w:rsid w:val="00FE2686"/>
    <w:rsid w:val="00FE3D15"/>
    <w:rsid w:val="00FE6BC0"/>
    <w:rsid w:val="00FF0AD2"/>
    <w:rsid w:val="00FF0E0F"/>
    <w:rsid w:val="00FF39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5EE"/>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8A35EE"/>
    <w:pPr>
      <w:keepNext/>
      <w:outlineLvl w:val="0"/>
    </w:pPr>
    <w:rPr>
      <w:b/>
      <w:bCs/>
    </w:rPr>
  </w:style>
  <w:style w:type="paragraph" w:styleId="Ttulo2">
    <w:name w:val="heading 2"/>
    <w:aliases w:val="Neg"/>
    <w:basedOn w:val="Normal"/>
    <w:next w:val="Normal"/>
    <w:qFormat/>
    <w:rsid w:val="008A35EE"/>
    <w:pPr>
      <w:keepNext/>
      <w:numPr>
        <w:numId w:val="1"/>
      </w:numPr>
      <w:spacing w:line="360" w:lineRule="auto"/>
      <w:outlineLvl w:val="1"/>
    </w:pPr>
    <w:rPr>
      <w:b/>
      <w:bCs/>
    </w:rPr>
  </w:style>
  <w:style w:type="paragraph" w:styleId="Ttulo3">
    <w:name w:val="heading 3"/>
    <w:basedOn w:val="Normal"/>
    <w:next w:val="Normal"/>
    <w:qFormat/>
    <w:rsid w:val="008A35EE"/>
    <w:pPr>
      <w:keepNext/>
      <w:numPr>
        <w:ilvl w:val="2"/>
        <w:numId w:val="2"/>
      </w:numPr>
      <w:spacing w:before="360" w:after="120"/>
      <w:outlineLvl w:val="2"/>
    </w:pPr>
    <w:rPr>
      <w:rFonts w:ascii="Arial" w:hAnsi="Arial"/>
      <w:b/>
      <w:sz w:val="22"/>
      <w:szCs w:val="20"/>
      <w:lang w:val="es-CO"/>
    </w:rPr>
  </w:style>
  <w:style w:type="paragraph" w:styleId="Ttulo4">
    <w:name w:val="heading 4"/>
    <w:basedOn w:val="Normal"/>
    <w:next w:val="Normal"/>
    <w:qFormat/>
    <w:rsid w:val="008A35EE"/>
    <w:pPr>
      <w:keepNext/>
      <w:numPr>
        <w:ilvl w:val="3"/>
        <w:numId w:val="2"/>
      </w:numPr>
      <w:spacing w:before="360" w:after="120"/>
      <w:outlineLvl w:val="3"/>
    </w:pPr>
    <w:rPr>
      <w:rFonts w:ascii="Arial" w:hAnsi="Arial"/>
      <w:b/>
      <w:sz w:val="22"/>
      <w:szCs w:val="20"/>
      <w:lang w:val="es-CO"/>
    </w:rPr>
  </w:style>
  <w:style w:type="paragraph" w:styleId="Ttulo5">
    <w:name w:val="heading 5"/>
    <w:basedOn w:val="Normal"/>
    <w:next w:val="Normal"/>
    <w:qFormat/>
    <w:rsid w:val="008A35EE"/>
    <w:pPr>
      <w:keepNext/>
      <w:jc w:val="center"/>
      <w:outlineLvl w:val="4"/>
    </w:pPr>
    <w:rPr>
      <w:rFonts w:ascii="Arial" w:hAnsi="Arial" w:cs="Arial"/>
      <w:b/>
      <w:bCs/>
      <w:sz w:val="16"/>
      <w:szCs w:val="16"/>
    </w:rPr>
  </w:style>
  <w:style w:type="paragraph" w:styleId="Ttulo6">
    <w:name w:val="heading 6"/>
    <w:basedOn w:val="Normal"/>
    <w:next w:val="Normal"/>
    <w:qFormat/>
    <w:rsid w:val="008A35EE"/>
    <w:pPr>
      <w:keepNext/>
      <w:spacing w:before="120" w:after="120"/>
      <w:outlineLvl w:val="5"/>
    </w:pPr>
    <w:rPr>
      <w:rFonts w:ascii="Arial" w:hAnsi="Arial" w:cs="Arial"/>
      <w:b/>
      <w:bCs/>
      <w:sz w:val="22"/>
    </w:rPr>
  </w:style>
  <w:style w:type="paragraph" w:styleId="Ttulo7">
    <w:name w:val="heading 7"/>
    <w:basedOn w:val="Normal"/>
    <w:next w:val="Normal"/>
    <w:link w:val="Ttulo7Car"/>
    <w:qFormat/>
    <w:rsid w:val="008A35EE"/>
    <w:pPr>
      <w:keepNext/>
      <w:jc w:val="center"/>
      <w:outlineLvl w:val="6"/>
    </w:pPr>
    <w:rPr>
      <w:rFonts w:ascii="Arial" w:hAnsi="Arial" w:cs="Arial"/>
      <w:b/>
      <w:bCs/>
      <w:sz w:val="48"/>
    </w:rPr>
  </w:style>
  <w:style w:type="paragraph" w:styleId="Ttulo8">
    <w:name w:val="heading 8"/>
    <w:basedOn w:val="Normal"/>
    <w:next w:val="Normal"/>
    <w:qFormat/>
    <w:rsid w:val="008A35EE"/>
    <w:pPr>
      <w:keepNext/>
      <w:outlineLvl w:val="7"/>
    </w:pPr>
    <w:rPr>
      <w:rFonts w:ascii="Arial" w:hAnsi="Arial" w:cs="Arial"/>
      <w:b/>
      <w:sz w:val="44"/>
    </w:rPr>
  </w:style>
  <w:style w:type="paragraph" w:styleId="Ttulo9">
    <w:name w:val="heading 9"/>
    <w:basedOn w:val="Normal"/>
    <w:next w:val="Normal"/>
    <w:qFormat/>
    <w:rsid w:val="008A35EE"/>
    <w:pPr>
      <w:spacing w:before="120" w:after="120"/>
      <w:jc w:val="center"/>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liegoTitulo1">
    <w:name w:val="Pliego_Titulo1"/>
    <w:basedOn w:val="Pliego-Normal"/>
    <w:next w:val="Pliego-Normal"/>
    <w:rsid w:val="008A35EE"/>
    <w:pPr>
      <w:numPr>
        <w:numId w:val="3"/>
      </w:numPr>
      <w:jc w:val="center"/>
    </w:pPr>
    <w:rPr>
      <w:b/>
    </w:rPr>
  </w:style>
  <w:style w:type="paragraph" w:customStyle="1" w:styleId="Pliego-Normal">
    <w:name w:val="Pliego-Normal"/>
    <w:basedOn w:val="Normal"/>
    <w:rsid w:val="008A35EE"/>
    <w:rPr>
      <w:rFonts w:ascii="Garamond" w:hAnsi="Garamond"/>
      <w:bCs/>
      <w:sz w:val="22"/>
      <w:szCs w:val="20"/>
      <w:lang w:val="es-ES_tradnl"/>
    </w:rPr>
  </w:style>
  <w:style w:type="paragraph" w:customStyle="1" w:styleId="PliegoTitulo2">
    <w:name w:val="Pliego_Titulo2"/>
    <w:basedOn w:val="Pliego-Normal"/>
    <w:next w:val="Pliego-Normal"/>
    <w:rsid w:val="008A35EE"/>
    <w:pPr>
      <w:numPr>
        <w:ilvl w:val="2"/>
        <w:numId w:val="3"/>
      </w:numPr>
      <w:tabs>
        <w:tab w:val="clear" w:pos="720"/>
        <w:tab w:val="num" w:pos="576"/>
      </w:tabs>
      <w:ind w:left="576" w:hanging="576"/>
    </w:pPr>
    <w:rPr>
      <w:b/>
    </w:rPr>
  </w:style>
  <w:style w:type="paragraph" w:customStyle="1" w:styleId="PliegoTitulo3">
    <w:name w:val="Pliego_Titulo3"/>
    <w:basedOn w:val="Pliego-Normal"/>
    <w:next w:val="Pliego-Normal"/>
    <w:autoRedefine/>
    <w:rsid w:val="008A35EE"/>
    <w:pPr>
      <w:numPr>
        <w:ilvl w:val="3"/>
        <w:numId w:val="3"/>
      </w:numPr>
      <w:tabs>
        <w:tab w:val="clear" w:pos="864"/>
        <w:tab w:val="num" w:pos="720"/>
      </w:tabs>
      <w:ind w:left="720" w:hanging="720"/>
    </w:pPr>
    <w:rPr>
      <w:b/>
      <w:i/>
    </w:rPr>
  </w:style>
  <w:style w:type="paragraph" w:customStyle="1" w:styleId="PliegoTitulo4">
    <w:name w:val="Pliego_Titulo4"/>
    <w:basedOn w:val="Pliego-Normal"/>
    <w:next w:val="Pliego-Normal"/>
    <w:rsid w:val="008A35EE"/>
    <w:pPr>
      <w:numPr>
        <w:ilvl w:val="4"/>
        <w:numId w:val="3"/>
      </w:numPr>
      <w:tabs>
        <w:tab w:val="clear" w:pos="1440"/>
        <w:tab w:val="num" w:pos="864"/>
      </w:tabs>
      <w:ind w:left="864" w:hanging="864"/>
    </w:pPr>
    <w:rPr>
      <w:i/>
    </w:rPr>
  </w:style>
  <w:style w:type="paragraph" w:styleId="Piedepgina">
    <w:name w:val="footer"/>
    <w:basedOn w:val="Normal"/>
    <w:link w:val="PiedepginaCar"/>
    <w:rsid w:val="008A35EE"/>
    <w:pPr>
      <w:spacing w:before="120" w:after="120"/>
    </w:pPr>
    <w:rPr>
      <w:rFonts w:ascii="Arial" w:hAnsi="Arial"/>
      <w:sz w:val="18"/>
      <w:szCs w:val="20"/>
    </w:rPr>
  </w:style>
  <w:style w:type="paragraph" w:customStyle="1" w:styleId="p0">
    <w:name w:val="p0"/>
    <w:basedOn w:val="Normal"/>
    <w:rsid w:val="008A35EE"/>
    <w:pPr>
      <w:tabs>
        <w:tab w:val="left" w:pos="720"/>
      </w:tabs>
      <w:spacing w:line="240" w:lineRule="atLeast"/>
    </w:pPr>
    <w:rPr>
      <w:rFonts w:ascii="Arial" w:hAnsi="Arial"/>
      <w:snapToGrid w:val="0"/>
      <w:szCs w:val="20"/>
    </w:rPr>
  </w:style>
  <w:style w:type="character" w:styleId="Hipervnculo">
    <w:name w:val="Hyperlink"/>
    <w:basedOn w:val="Fuentedeprrafopredeter"/>
    <w:uiPriority w:val="99"/>
    <w:rsid w:val="008A35EE"/>
    <w:rPr>
      <w:color w:val="0000FF"/>
      <w:u w:val="single"/>
    </w:rPr>
  </w:style>
  <w:style w:type="paragraph" w:styleId="TDC1">
    <w:name w:val="toc 1"/>
    <w:basedOn w:val="Normal"/>
    <w:next w:val="Normal"/>
    <w:autoRedefine/>
    <w:rsid w:val="008A35EE"/>
    <w:pPr>
      <w:spacing w:before="360"/>
      <w:jc w:val="left"/>
    </w:pPr>
    <w:rPr>
      <w:rFonts w:ascii="Arial" w:hAnsi="Arial"/>
      <w:b/>
      <w:bCs/>
      <w:caps/>
      <w:szCs w:val="28"/>
    </w:rPr>
  </w:style>
  <w:style w:type="paragraph" w:styleId="TDC2">
    <w:name w:val="toc 2"/>
    <w:basedOn w:val="Normal"/>
    <w:next w:val="Normal"/>
    <w:autoRedefine/>
    <w:rsid w:val="008A35EE"/>
    <w:pPr>
      <w:spacing w:before="240"/>
      <w:jc w:val="left"/>
    </w:pPr>
    <w:rPr>
      <w:b/>
      <w:bCs/>
    </w:rPr>
  </w:style>
  <w:style w:type="character" w:styleId="Refdenotaalpie">
    <w:name w:val="footnote reference"/>
    <w:basedOn w:val="Fuentedeprrafopredeter"/>
    <w:semiHidden/>
    <w:rsid w:val="008A35EE"/>
    <w:rPr>
      <w:vertAlign w:val="superscript"/>
    </w:rPr>
  </w:style>
  <w:style w:type="paragraph" w:styleId="Textoindependiente">
    <w:name w:val="Body Text"/>
    <w:basedOn w:val="Normal"/>
    <w:link w:val="TextoindependienteCar"/>
    <w:rsid w:val="008A35EE"/>
    <w:pPr>
      <w:spacing w:line="360" w:lineRule="auto"/>
    </w:pPr>
  </w:style>
  <w:style w:type="paragraph" w:customStyle="1" w:styleId="Textoindependiente31">
    <w:name w:val="Texto independiente 31"/>
    <w:basedOn w:val="Normal"/>
    <w:rsid w:val="008A35EE"/>
    <w:pPr>
      <w:spacing w:before="120" w:after="120"/>
    </w:pPr>
    <w:rPr>
      <w:rFonts w:ascii="Arial" w:hAnsi="Arial"/>
      <w:sz w:val="22"/>
      <w:szCs w:val="20"/>
    </w:rPr>
  </w:style>
  <w:style w:type="paragraph" w:styleId="Textoindependiente2">
    <w:name w:val="Body Text 2"/>
    <w:basedOn w:val="Normal"/>
    <w:link w:val="Textoindependiente2Car"/>
    <w:rsid w:val="008A35EE"/>
    <w:pPr>
      <w:spacing w:line="360" w:lineRule="auto"/>
    </w:pPr>
    <w:rPr>
      <w:rFonts w:ascii="Arial" w:hAnsi="Arial" w:cs="Arial"/>
      <w:sz w:val="20"/>
    </w:rPr>
  </w:style>
  <w:style w:type="paragraph" w:styleId="NormalWeb">
    <w:name w:val="Normal (Web)"/>
    <w:basedOn w:val="Normal"/>
    <w:rsid w:val="008A35EE"/>
    <w:pPr>
      <w:spacing w:before="100" w:beforeAutospacing="1" w:after="100" w:afterAutospacing="1"/>
    </w:pPr>
  </w:style>
  <w:style w:type="paragraph" w:customStyle="1" w:styleId="xl30">
    <w:name w:val="xl30"/>
    <w:basedOn w:val="Normal"/>
    <w:rsid w:val="008A35EE"/>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29">
    <w:name w:val="xl29"/>
    <w:basedOn w:val="Normal"/>
    <w:rsid w:val="008A35E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styleId="Epgrafe">
    <w:name w:val="caption"/>
    <w:basedOn w:val="Normal"/>
    <w:next w:val="Normal"/>
    <w:qFormat/>
    <w:rsid w:val="008A35EE"/>
    <w:pPr>
      <w:spacing w:before="120" w:after="120"/>
      <w:jc w:val="center"/>
    </w:pPr>
    <w:rPr>
      <w:rFonts w:ascii="Arial" w:hAnsi="Arial"/>
      <w:sz w:val="20"/>
      <w:szCs w:val="20"/>
    </w:rPr>
  </w:style>
  <w:style w:type="paragraph" w:styleId="Ttulo">
    <w:name w:val="Title"/>
    <w:basedOn w:val="Normal"/>
    <w:qFormat/>
    <w:rsid w:val="008A35EE"/>
    <w:pPr>
      <w:jc w:val="center"/>
    </w:pPr>
    <w:rPr>
      <w:rFonts w:ascii="Arial" w:hAnsi="Arial" w:cs="Arial"/>
      <w:b/>
      <w:bCs/>
    </w:rPr>
  </w:style>
  <w:style w:type="paragraph" w:styleId="ndice1">
    <w:name w:val="index 1"/>
    <w:basedOn w:val="Normal"/>
    <w:next w:val="Normal"/>
    <w:autoRedefine/>
    <w:semiHidden/>
    <w:rsid w:val="008A35EE"/>
    <w:rPr>
      <w:rFonts w:ascii="Arial" w:hAnsi="Arial"/>
      <w:szCs w:val="20"/>
      <w:lang w:val="es-CO"/>
    </w:rPr>
  </w:style>
  <w:style w:type="paragraph" w:styleId="z-Finaldelformulario">
    <w:name w:val="HTML Bottom of Form"/>
    <w:basedOn w:val="Normal"/>
    <w:next w:val="Normal"/>
    <w:hidden/>
    <w:rsid w:val="008A35EE"/>
    <w:pPr>
      <w:pBdr>
        <w:top w:val="single" w:sz="6" w:space="1" w:color="auto"/>
      </w:pBdr>
      <w:jc w:val="center"/>
    </w:pPr>
    <w:rPr>
      <w:rFonts w:ascii="Arial" w:hAnsi="Arial" w:cs="Arial"/>
      <w:vanish/>
      <w:color w:val="000000"/>
      <w:sz w:val="16"/>
      <w:szCs w:val="16"/>
    </w:rPr>
  </w:style>
  <w:style w:type="paragraph" w:customStyle="1" w:styleId="BodyText21">
    <w:name w:val="Body Text 21"/>
    <w:basedOn w:val="Normal"/>
    <w:uiPriority w:val="99"/>
    <w:rsid w:val="008A35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exact"/>
    </w:pPr>
    <w:rPr>
      <w:rFonts w:ascii="Arial" w:hAnsi="Arial"/>
      <w:sz w:val="22"/>
      <w:szCs w:val="20"/>
    </w:rPr>
  </w:style>
  <w:style w:type="paragraph" w:styleId="Textoindependiente3">
    <w:name w:val="Body Text 3"/>
    <w:basedOn w:val="Normal"/>
    <w:rsid w:val="008A35EE"/>
    <w:pPr>
      <w:autoSpaceDE w:val="0"/>
      <w:autoSpaceDN w:val="0"/>
      <w:jc w:val="center"/>
    </w:pPr>
    <w:rPr>
      <w:rFonts w:ascii="Arial" w:hAnsi="Arial" w:cs="Arial"/>
      <w:color w:val="000000"/>
      <w:sz w:val="22"/>
      <w:szCs w:val="20"/>
    </w:rPr>
  </w:style>
  <w:style w:type="paragraph" w:styleId="Sangra2detindependiente">
    <w:name w:val="Body Text Indent 2"/>
    <w:basedOn w:val="Normal"/>
    <w:rsid w:val="008A35EE"/>
    <w:pPr>
      <w:ind w:left="360"/>
    </w:pPr>
    <w:rPr>
      <w:rFonts w:ascii="Arial" w:hAnsi="Arial" w:cs="Arial"/>
      <w:sz w:val="22"/>
      <w:szCs w:val="22"/>
    </w:rPr>
  </w:style>
  <w:style w:type="paragraph" w:customStyle="1" w:styleId="tabelltekst">
    <w:name w:val="tabelltekst"/>
    <w:basedOn w:val="Normal"/>
    <w:rsid w:val="008A35EE"/>
    <w:pPr>
      <w:keepNext/>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40" w:after="40"/>
    </w:pPr>
    <w:rPr>
      <w:sz w:val="22"/>
      <w:szCs w:val="20"/>
      <w:lang w:val="nb-NO" w:eastAsia="en-US"/>
    </w:rPr>
  </w:style>
  <w:style w:type="paragraph" w:styleId="Textonotapie">
    <w:name w:val="footnote text"/>
    <w:basedOn w:val="Normal"/>
    <w:semiHidden/>
    <w:rsid w:val="008A35EE"/>
    <w:rPr>
      <w:sz w:val="20"/>
      <w:szCs w:val="20"/>
    </w:rPr>
  </w:style>
  <w:style w:type="paragraph" w:styleId="Textodebloque">
    <w:name w:val="Block Text"/>
    <w:basedOn w:val="Normal"/>
    <w:rsid w:val="008A35EE"/>
    <w:pPr>
      <w:ind w:left="567" w:right="334"/>
    </w:pPr>
    <w:rPr>
      <w:rFonts w:ascii="Bookman Old Style" w:hAnsi="Bookman Old Style"/>
      <w:szCs w:val="20"/>
      <w:lang w:val="es-ES_tradnl"/>
    </w:rPr>
  </w:style>
  <w:style w:type="paragraph" w:styleId="Encabezado">
    <w:name w:val="header"/>
    <w:basedOn w:val="Normal"/>
    <w:link w:val="EncabezadoCar"/>
    <w:rsid w:val="008A35EE"/>
    <w:pPr>
      <w:tabs>
        <w:tab w:val="center" w:pos="4419"/>
        <w:tab w:val="right" w:pos="8838"/>
      </w:tabs>
    </w:pPr>
    <w:rPr>
      <w:rFonts w:ascii="Arial" w:hAnsi="Arial"/>
      <w:b/>
      <w:sz w:val="18"/>
      <w:szCs w:val="20"/>
      <w:lang w:val="es-CO"/>
    </w:rPr>
  </w:style>
  <w:style w:type="character" w:styleId="Nmerodepgina">
    <w:name w:val="page number"/>
    <w:basedOn w:val="Fuentedeprrafopredeter"/>
    <w:rsid w:val="008A35EE"/>
  </w:style>
  <w:style w:type="paragraph" w:styleId="Sangradetextonormal">
    <w:name w:val="Body Text Indent"/>
    <w:basedOn w:val="Normal"/>
    <w:rsid w:val="008A35EE"/>
    <w:pPr>
      <w:spacing w:before="120" w:after="120"/>
    </w:pPr>
    <w:rPr>
      <w:rFonts w:ascii="Arial" w:hAnsi="Arial"/>
      <w:sz w:val="22"/>
      <w:szCs w:val="20"/>
      <w:lang w:val="es-CO"/>
    </w:rPr>
  </w:style>
  <w:style w:type="paragraph" w:styleId="TDC3">
    <w:name w:val="toc 3"/>
    <w:basedOn w:val="Normal"/>
    <w:next w:val="Normal"/>
    <w:autoRedefine/>
    <w:rsid w:val="008A35EE"/>
    <w:pPr>
      <w:ind w:left="240"/>
      <w:jc w:val="left"/>
    </w:pPr>
  </w:style>
  <w:style w:type="paragraph" w:customStyle="1" w:styleId="NormalTesis">
    <w:name w:val="Normal Tesis"/>
    <w:basedOn w:val="Textoindependiente"/>
    <w:rsid w:val="008A35EE"/>
    <w:rPr>
      <w:rFonts w:ascii="Arial" w:hAnsi="Arial" w:cs="Arial"/>
      <w:sz w:val="22"/>
    </w:rPr>
  </w:style>
  <w:style w:type="character" w:styleId="Refdecomentario">
    <w:name w:val="annotation reference"/>
    <w:basedOn w:val="Fuentedeprrafopredeter"/>
    <w:semiHidden/>
    <w:rsid w:val="008A35EE"/>
    <w:rPr>
      <w:sz w:val="16"/>
      <w:szCs w:val="16"/>
    </w:rPr>
  </w:style>
  <w:style w:type="paragraph" w:styleId="Textocomentario">
    <w:name w:val="annotation text"/>
    <w:basedOn w:val="Normal"/>
    <w:semiHidden/>
    <w:rsid w:val="008A35EE"/>
    <w:rPr>
      <w:sz w:val="20"/>
      <w:szCs w:val="20"/>
    </w:rPr>
  </w:style>
  <w:style w:type="paragraph" w:styleId="TDC4">
    <w:name w:val="toc 4"/>
    <w:basedOn w:val="Normal"/>
    <w:next w:val="Normal"/>
    <w:autoRedefine/>
    <w:semiHidden/>
    <w:rsid w:val="008A35EE"/>
    <w:pPr>
      <w:ind w:left="480"/>
      <w:jc w:val="left"/>
    </w:pPr>
  </w:style>
  <w:style w:type="paragraph" w:styleId="TDC5">
    <w:name w:val="toc 5"/>
    <w:basedOn w:val="Normal"/>
    <w:next w:val="Normal"/>
    <w:autoRedefine/>
    <w:semiHidden/>
    <w:rsid w:val="008A35EE"/>
    <w:pPr>
      <w:ind w:left="720"/>
      <w:jc w:val="left"/>
    </w:pPr>
  </w:style>
  <w:style w:type="paragraph" w:styleId="TDC6">
    <w:name w:val="toc 6"/>
    <w:basedOn w:val="Normal"/>
    <w:next w:val="Normal"/>
    <w:autoRedefine/>
    <w:semiHidden/>
    <w:rsid w:val="008A35EE"/>
    <w:pPr>
      <w:ind w:left="960"/>
      <w:jc w:val="left"/>
    </w:pPr>
  </w:style>
  <w:style w:type="paragraph" w:styleId="TDC7">
    <w:name w:val="toc 7"/>
    <w:basedOn w:val="Normal"/>
    <w:next w:val="Normal"/>
    <w:autoRedefine/>
    <w:semiHidden/>
    <w:rsid w:val="008A35EE"/>
    <w:pPr>
      <w:ind w:left="1200"/>
      <w:jc w:val="left"/>
    </w:pPr>
  </w:style>
  <w:style w:type="paragraph" w:styleId="TDC8">
    <w:name w:val="toc 8"/>
    <w:basedOn w:val="Normal"/>
    <w:next w:val="Normal"/>
    <w:autoRedefine/>
    <w:semiHidden/>
    <w:rsid w:val="008A35EE"/>
    <w:pPr>
      <w:ind w:left="1440"/>
      <w:jc w:val="left"/>
    </w:pPr>
  </w:style>
  <w:style w:type="paragraph" w:styleId="TDC9">
    <w:name w:val="toc 9"/>
    <w:basedOn w:val="Normal"/>
    <w:next w:val="Normal"/>
    <w:autoRedefine/>
    <w:semiHidden/>
    <w:rsid w:val="008A35EE"/>
    <w:pPr>
      <w:ind w:left="1680"/>
      <w:jc w:val="left"/>
    </w:pPr>
  </w:style>
  <w:style w:type="character" w:styleId="Hipervnculovisitado">
    <w:name w:val="FollowedHyperlink"/>
    <w:basedOn w:val="Fuentedeprrafopredeter"/>
    <w:rsid w:val="008A35EE"/>
    <w:rPr>
      <w:color w:val="800080"/>
      <w:u w:val="single"/>
    </w:rPr>
  </w:style>
  <w:style w:type="paragraph" w:styleId="Textosinformato">
    <w:name w:val="Plain Text"/>
    <w:basedOn w:val="Normal"/>
    <w:rsid w:val="008A35EE"/>
    <w:rPr>
      <w:rFonts w:ascii="Courier New" w:hAnsi="Courier New" w:cs="Courier New"/>
      <w:sz w:val="20"/>
      <w:szCs w:val="20"/>
    </w:rPr>
  </w:style>
  <w:style w:type="paragraph" w:styleId="Textodeglobo">
    <w:name w:val="Balloon Text"/>
    <w:basedOn w:val="Normal"/>
    <w:link w:val="TextodegloboCar"/>
    <w:rsid w:val="008A35EE"/>
    <w:rPr>
      <w:rFonts w:ascii="Tahoma" w:hAnsi="Tahoma" w:cs="Tahoma"/>
      <w:sz w:val="16"/>
      <w:szCs w:val="16"/>
    </w:rPr>
  </w:style>
  <w:style w:type="paragraph" w:styleId="Sangra3detindependiente">
    <w:name w:val="Body Text Indent 3"/>
    <w:basedOn w:val="Normal"/>
    <w:rsid w:val="008A35EE"/>
    <w:pPr>
      <w:widowControl/>
      <w:adjustRightInd/>
      <w:spacing w:line="240" w:lineRule="auto"/>
      <w:ind w:left="708" w:hanging="708"/>
      <w:textAlignment w:val="auto"/>
    </w:pPr>
    <w:rPr>
      <w:rFonts w:ascii="Arial" w:hAnsi="Arial"/>
      <w:sz w:val="22"/>
      <w:szCs w:val="20"/>
      <w:lang w:val="es-ES_tradnl"/>
    </w:rPr>
  </w:style>
  <w:style w:type="paragraph" w:customStyle="1" w:styleId="Citas">
    <w:name w:val="Citas"/>
    <w:basedOn w:val="Normal"/>
    <w:rsid w:val="001B159B"/>
    <w:pPr>
      <w:widowControl/>
      <w:adjustRightInd/>
      <w:spacing w:line="240" w:lineRule="auto"/>
      <w:ind w:left="708" w:right="618"/>
      <w:textAlignment w:val="auto"/>
    </w:pPr>
    <w:rPr>
      <w:rFonts w:ascii="Bookman Old Style" w:hAnsi="Bookman Old Style" w:cs="Arial"/>
      <w:i/>
      <w:iCs/>
      <w:szCs w:val="20"/>
    </w:rPr>
  </w:style>
  <w:style w:type="paragraph" w:customStyle="1" w:styleId="CUERPOTEXTO">
    <w:name w:val="CUERPO TEXTO"/>
    <w:rsid w:val="001B159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character" w:customStyle="1" w:styleId="texto-general">
    <w:name w:val="texto-general"/>
    <w:basedOn w:val="Fuentedeprrafopredeter"/>
    <w:rsid w:val="001B159B"/>
  </w:style>
  <w:style w:type="character" w:customStyle="1" w:styleId="TextodegloboCar">
    <w:name w:val="Texto de globo Car"/>
    <w:basedOn w:val="Fuentedeprrafopredeter"/>
    <w:link w:val="Textodeglobo"/>
    <w:rsid w:val="001B159B"/>
    <w:rPr>
      <w:rFonts w:ascii="Tahoma" w:hAnsi="Tahoma" w:cs="Tahoma"/>
      <w:sz w:val="16"/>
      <w:szCs w:val="16"/>
    </w:rPr>
  </w:style>
  <w:style w:type="paragraph" w:styleId="Prrafodelista">
    <w:name w:val="List Paragraph"/>
    <w:basedOn w:val="Normal"/>
    <w:link w:val="PrrafodelistaCar"/>
    <w:uiPriority w:val="34"/>
    <w:qFormat/>
    <w:rsid w:val="001B159B"/>
    <w:pPr>
      <w:widowControl/>
      <w:adjustRightInd/>
      <w:spacing w:line="240" w:lineRule="auto"/>
      <w:ind w:left="708"/>
      <w:jc w:val="left"/>
      <w:textAlignment w:val="auto"/>
    </w:pPr>
  </w:style>
  <w:style w:type="paragraph" w:styleId="Asuntodelcomentario">
    <w:name w:val="annotation subject"/>
    <w:basedOn w:val="Textocomentario"/>
    <w:next w:val="Textocomentario"/>
    <w:semiHidden/>
    <w:rsid w:val="008E4D1A"/>
    <w:rPr>
      <w:b/>
      <w:bCs/>
    </w:rPr>
  </w:style>
  <w:style w:type="character" w:customStyle="1" w:styleId="EncabezadoCar">
    <w:name w:val="Encabezado Car"/>
    <w:basedOn w:val="Fuentedeprrafopredeter"/>
    <w:link w:val="Encabezado"/>
    <w:rsid w:val="008E2188"/>
    <w:rPr>
      <w:rFonts w:ascii="Arial" w:hAnsi="Arial"/>
      <w:b/>
      <w:sz w:val="18"/>
      <w:lang w:val="es-CO"/>
    </w:rPr>
  </w:style>
  <w:style w:type="paragraph" w:styleId="Listaconvietas4">
    <w:name w:val="List Bullet 4"/>
    <w:basedOn w:val="Normal"/>
    <w:autoRedefine/>
    <w:rsid w:val="00225B2D"/>
    <w:pPr>
      <w:widowControl/>
      <w:numPr>
        <w:numId w:val="4"/>
      </w:numPr>
      <w:adjustRightInd/>
      <w:spacing w:line="240" w:lineRule="auto"/>
      <w:jc w:val="left"/>
      <w:textAlignment w:val="auto"/>
    </w:pPr>
    <w:rPr>
      <w:rFonts w:ascii="CG Times" w:hAnsi="CG Times"/>
      <w:szCs w:val="20"/>
      <w:lang w:val="es-CO"/>
    </w:rPr>
  </w:style>
  <w:style w:type="character" w:customStyle="1" w:styleId="PiedepginaCar">
    <w:name w:val="Pie de página Car"/>
    <w:basedOn w:val="Fuentedeprrafopredeter"/>
    <w:link w:val="Piedepgina"/>
    <w:uiPriority w:val="99"/>
    <w:rsid w:val="00C8485D"/>
    <w:rPr>
      <w:rFonts w:ascii="Arial" w:hAnsi="Arial"/>
      <w:sz w:val="18"/>
    </w:rPr>
  </w:style>
  <w:style w:type="paragraph" w:customStyle="1" w:styleId="xl27">
    <w:name w:val="xl27"/>
    <w:basedOn w:val="Normal"/>
    <w:rsid w:val="00793DC6"/>
    <w:pPr>
      <w:widowControl/>
      <w:adjustRightInd/>
      <w:spacing w:before="100" w:beforeAutospacing="1" w:after="100" w:afterAutospacing="1" w:line="240" w:lineRule="auto"/>
      <w:textAlignment w:val="auto"/>
    </w:pPr>
    <w:rPr>
      <w:rFonts w:ascii="Bookman Old Style" w:eastAsia="Arial Unicode MS" w:hAnsi="Bookman Old Style" w:cs="Arial"/>
    </w:rPr>
  </w:style>
  <w:style w:type="character" w:customStyle="1" w:styleId="TextoindependienteCar">
    <w:name w:val="Texto independiente Car"/>
    <w:basedOn w:val="Fuentedeprrafopredeter"/>
    <w:link w:val="Textoindependiente"/>
    <w:rsid w:val="00DA1BCB"/>
    <w:rPr>
      <w:sz w:val="24"/>
      <w:szCs w:val="24"/>
    </w:rPr>
  </w:style>
  <w:style w:type="paragraph" w:customStyle="1" w:styleId="Textoindependiente21">
    <w:name w:val="Texto independiente 21"/>
    <w:basedOn w:val="Normal"/>
    <w:rsid w:val="00F271E4"/>
    <w:pPr>
      <w:widowControl/>
      <w:suppressAutoHyphens/>
      <w:overflowPunct w:val="0"/>
      <w:autoSpaceDE w:val="0"/>
      <w:adjustRightInd/>
      <w:spacing w:line="240" w:lineRule="auto"/>
    </w:pPr>
    <w:rPr>
      <w:rFonts w:ascii="Bookman Old Style" w:hAnsi="Bookman Old Style"/>
      <w:b/>
      <w:szCs w:val="20"/>
      <w:lang w:val="es-ES_tradnl" w:eastAsia="ar-SA"/>
    </w:rPr>
  </w:style>
  <w:style w:type="paragraph" w:customStyle="1" w:styleId="Textodenotaalfinal">
    <w:name w:val="Texto de nota al final"/>
    <w:basedOn w:val="Normal"/>
    <w:rsid w:val="001D507F"/>
    <w:pPr>
      <w:adjustRightInd/>
      <w:spacing w:line="240" w:lineRule="auto"/>
      <w:textAlignment w:val="auto"/>
    </w:pPr>
    <w:rPr>
      <w:rFonts w:ascii="Courier New" w:hAnsi="Courier New"/>
      <w:sz w:val="20"/>
      <w:szCs w:val="20"/>
      <w:lang w:val="es-ES_tradnl"/>
    </w:rPr>
  </w:style>
  <w:style w:type="paragraph" w:customStyle="1" w:styleId="Vietaletra">
    <w:name w:val="Viñeta letra"/>
    <w:basedOn w:val="Normal"/>
    <w:next w:val="Normal"/>
    <w:rsid w:val="00F60CD3"/>
    <w:pPr>
      <w:widowControl/>
      <w:numPr>
        <w:numId w:val="12"/>
      </w:numPr>
      <w:suppressAutoHyphens/>
      <w:overflowPunct w:val="0"/>
      <w:autoSpaceDE w:val="0"/>
      <w:adjustRightInd/>
      <w:spacing w:line="240" w:lineRule="auto"/>
    </w:pPr>
    <w:rPr>
      <w:rFonts w:ascii="Arial" w:hAnsi="Arial"/>
      <w:szCs w:val="20"/>
      <w:lang w:val="es-ES_tradnl" w:eastAsia="ar-SA"/>
    </w:rPr>
  </w:style>
  <w:style w:type="paragraph" w:customStyle="1" w:styleId="TableHeading">
    <w:name w:val="Table Heading"/>
    <w:basedOn w:val="Normal"/>
    <w:rsid w:val="00F60CD3"/>
    <w:pPr>
      <w:widowControl/>
      <w:suppressLineNumbers/>
      <w:suppressAutoHyphens/>
      <w:adjustRightInd/>
      <w:spacing w:line="240" w:lineRule="auto"/>
      <w:jc w:val="center"/>
      <w:textAlignment w:val="auto"/>
    </w:pPr>
    <w:rPr>
      <w:rFonts w:ascii="Arial" w:hAnsi="Arial"/>
      <w:b/>
      <w:bCs/>
      <w:sz w:val="22"/>
      <w:lang w:eastAsia="ar-SA"/>
    </w:rPr>
  </w:style>
  <w:style w:type="paragraph" w:styleId="Lista">
    <w:name w:val="List"/>
    <w:basedOn w:val="Textoindependiente"/>
    <w:uiPriority w:val="99"/>
    <w:rsid w:val="00F60CD3"/>
    <w:pPr>
      <w:widowControl/>
      <w:suppressAutoHyphens/>
      <w:adjustRightInd/>
      <w:spacing w:after="120" w:line="240" w:lineRule="auto"/>
      <w:textAlignment w:val="auto"/>
    </w:pPr>
    <w:rPr>
      <w:rFonts w:ascii="Arial" w:hAnsi="Arial" w:cs="Tahoma"/>
      <w:sz w:val="22"/>
      <w:lang w:eastAsia="ar-SA"/>
    </w:rPr>
  </w:style>
  <w:style w:type="paragraph" w:customStyle="1" w:styleId="Textoindependiente310">
    <w:name w:val="Texto independiente 31"/>
    <w:basedOn w:val="Normal"/>
    <w:rsid w:val="00D47FFC"/>
    <w:pPr>
      <w:widowControl/>
      <w:tabs>
        <w:tab w:val="left" w:pos="-720"/>
      </w:tabs>
      <w:suppressAutoHyphens/>
      <w:overflowPunct w:val="0"/>
      <w:autoSpaceDE w:val="0"/>
      <w:autoSpaceDN w:val="0"/>
      <w:spacing w:after="240" w:line="240" w:lineRule="auto"/>
      <w:ind w:right="45"/>
    </w:pPr>
    <w:rPr>
      <w:rFonts w:ascii="Bookman Old Style" w:hAnsi="Bookman Old Style"/>
      <w:sz w:val="22"/>
      <w:szCs w:val="20"/>
    </w:rPr>
  </w:style>
  <w:style w:type="character" w:customStyle="1" w:styleId="PrrafodelistaCar">
    <w:name w:val="Párrafo de lista Car"/>
    <w:basedOn w:val="Fuentedeprrafopredeter"/>
    <w:link w:val="Prrafodelista"/>
    <w:rsid w:val="00286E53"/>
    <w:rPr>
      <w:sz w:val="24"/>
      <w:szCs w:val="24"/>
    </w:rPr>
  </w:style>
  <w:style w:type="paragraph" w:customStyle="1" w:styleId="Predeterminado">
    <w:name w:val="Predeterminado"/>
    <w:rsid w:val="006A0F8B"/>
    <w:pPr>
      <w:widowControl w:val="0"/>
      <w:autoSpaceDE w:val="0"/>
      <w:autoSpaceDN w:val="0"/>
      <w:adjustRightInd w:val="0"/>
    </w:pPr>
    <w:rPr>
      <w:sz w:val="24"/>
      <w:szCs w:val="24"/>
    </w:rPr>
  </w:style>
  <w:style w:type="paragraph" w:customStyle="1" w:styleId="Basico">
    <w:name w:val="Basico"/>
    <w:basedOn w:val="Normal"/>
    <w:rsid w:val="006A0F8B"/>
    <w:pPr>
      <w:widowControl/>
      <w:adjustRightInd/>
      <w:spacing w:before="240"/>
      <w:textAlignment w:val="auto"/>
    </w:pPr>
    <w:rPr>
      <w:rFonts w:ascii="Palatino" w:hAnsi="Palatino"/>
      <w:lang w:val="es-ES_tradnl"/>
    </w:rPr>
  </w:style>
  <w:style w:type="character" w:customStyle="1" w:styleId="Ttulo1Car">
    <w:name w:val="Título 1 Car"/>
    <w:basedOn w:val="Fuentedeprrafopredeter"/>
    <w:link w:val="Ttulo1"/>
    <w:rsid w:val="00BF48A1"/>
    <w:rPr>
      <w:b/>
      <w:bCs/>
      <w:sz w:val="24"/>
      <w:szCs w:val="24"/>
    </w:rPr>
  </w:style>
  <w:style w:type="character" w:customStyle="1" w:styleId="Ttulo7Car">
    <w:name w:val="Título 7 Car"/>
    <w:basedOn w:val="Fuentedeprrafopredeter"/>
    <w:link w:val="Ttulo7"/>
    <w:rsid w:val="00BF48A1"/>
    <w:rPr>
      <w:rFonts w:ascii="Arial" w:hAnsi="Arial" w:cs="Arial"/>
      <w:b/>
      <w:bCs/>
      <w:sz w:val="48"/>
      <w:szCs w:val="24"/>
    </w:rPr>
  </w:style>
  <w:style w:type="character" w:customStyle="1" w:styleId="Textoindependiente2Car">
    <w:name w:val="Texto independiente 2 Car"/>
    <w:basedOn w:val="Fuentedeprrafopredeter"/>
    <w:link w:val="Textoindependiente2"/>
    <w:rsid w:val="00BF48A1"/>
    <w:rPr>
      <w:rFonts w:ascii="Arial" w:hAnsi="Arial" w:cs="Arial"/>
      <w:szCs w:val="24"/>
    </w:rPr>
  </w:style>
  <w:style w:type="paragraph" w:customStyle="1" w:styleId="VietaLetra0">
    <w:name w:val="ViñetaLetra"/>
    <w:basedOn w:val="Vietaletra"/>
    <w:rsid w:val="0007149C"/>
    <w:pPr>
      <w:numPr>
        <w:numId w:val="0"/>
      </w:numPr>
      <w:tabs>
        <w:tab w:val="num" w:pos="360"/>
      </w:tabs>
    </w:pPr>
  </w:style>
  <w:style w:type="paragraph" w:customStyle="1" w:styleId="CENTRAR">
    <w:name w:val="CENTRAR"/>
    <w:basedOn w:val="CUERPOTEXTO"/>
    <w:rsid w:val="0007149C"/>
    <w:pPr>
      <w:widowControl/>
      <w:ind w:firstLine="0"/>
      <w:jc w:val="center"/>
    </w:pPr>
    <w:rPr>
      <w:rFonts w:ascii="Times" w:hAnsi="Times"/>
    </w:rPr>
  </w:style>
  <w:style w:type="paragraph" w:styleId="Revisin">
    <w:name w:val="Revision"/>
    <w:hidden/>
    <w:semiHidden/>
    <w:rsid w:val="0007149C"/>
    <w:rPr>
      <w:sz w:val="24"/>
      <w:szCs w:val="24"/>
    </w:rPr>
  </w:style>
</w:styles>
</file>

<file path=word/webSettings.xml><?xml version="1.0" encoding="utf-8"?>
<w:webSettings xmlns:r="http://schemas.openxmlformats.org/officeDocument/2006/relationships" xmlns:w="http://schemas.openxmlformats.org/wordprocessingml/2006/main">
  <w:divs>
    <w:div w:id="619265637">
      <w:bodyDiv w:val="1"/>
      <w:marLeft w:val="0"/>
      <w:marRight w:val="0"/>
      <w:marTop w:val="0"/>
      <w:marBottom w:val="0"/>
      <w:divBdr>
        <w:top w:val="none" w:sz="0" w:space="0" w:color="auto"/>
        <w:left w:val="none" w:sz="0" w:space="0" w:color="auto"/>
        <w:bottom w:val="none" w:sz="0" w:space="0" w:color="auto"/>
        <w:right w:val="none" w:sz="0" w:space="0" w:color="auto"/>
      </w:divBdr>
      <w:divsChild>
        <w:div w:id="35931782">
          <w:marLeft w:val="0"/>
          <w:marRight w:val="0"/>
          <w:marTop w:val="0"/>
          <w:marBottom w:val="0"/>
          <w:divBdr>
            <w:top w:val="none" w:sz="0" w:space="0" w:color="auto"/>
            <w:left w:val="none" w:sz="0" w:space="0" w:color="auto"/>
            <w:bottom w:val="none" w:sz="0" w:space="0" w:color="auto"/>
            <w:right w:val="none" w:sz="0" w:space="0" w:color="auto"/>
          </w:divBdr>
          <w:divsChild>
            <w:div w:id="3945879">
              <w:marLeft w:val="0"/>
              <w:marRight w:val="0"/>
              <w:marTop w:val="0"/>
              <w:marBottom w:val="0"/>
              <w:divBdr>
                <w:top w:val="none" w:sz="0" w:space="0" w:color="auto"/>
                <w:left w:val="none" w:sz="0" w:space="0" w:color="auto"/>
                <w:bottom w:val="none" w:sz="0" w:space="0" w:color="auto"/>
                <w:right w:val="none" w:sz="0" w:space="0" w:color="auto"/>
              </w:divBdr>
            </w:div>
            <w:div w:id="559826490">
              <w:marLeft w:val="0"/>
              <w:marRight w:val="0"/>
              <w:marTop w:val="0"/>
              <w:marBottom w:val="0"/>
              <w:divBdr>
                <w:top w:val="none" w:sz="0" w:space="0" w:color="auto"/>
                <w:left w:val="none" w:sz="0" w:space="0" w:color="auto"/>
                <w:bottom w:val="none" w:sz="0" w:space="0" w:color="auto"/>
                <w:right w:val="none" w:sz="0" w:space="0" w:color="auto"/>
              </w:divBdr>
            </w:div>
            <w:div w:id="760101295">
              <w:marLeft w:val="0"/>
              <w:marRight w:val="0"/>
              <w:marTop w:val="0"/>
              <w:marBottom w:val="0"/>
              <w:divBdr>
                <w:top w:val="none" w:sz="0" w:space="0" w:color="auto"/>
                <w:left w:val="none" w:sz="0" w:space="0" w:color="auto"/>
                <w:bottom w:val="none" w:sz="0" w:space="0" w:color="auto"/>
                <w:right w:val="none" w:sz="0" w:space="0" w:color="auto"/>
              </w:divBdr>
            </w:div>
            <w:div w:id="892539698">
              <w:marLeft w:val="0"/>
              <w:marRight w:val="0"/>
              <w:marTop w:val="0"/>
              <w:marBottom w:val="0"/>
              <w:divBdr>
                <w:top w:val="none" w:sz="0" w:space="0" w:color="auto"/>
                <w:left w:val="none" w:sz="0" w:space="0" w:color="auto"/>
                <w:bottom w:val="none" w:sz="0" w:space="0" w:color="auto"/>
                <w:right w:val="none" w:sz="0" w:space="0" w:color="auto"/>
              </w:divBdr>
            </w:div>
            <w:div w:id="944120888">
              <w:marLeft w:val="0"/>
              <w:marRight w:val="0"/>
              <w:marTop w:val="0"/>
              <w:marBottom w:val="0"/>
              <w:divBdr>
                <w:top w:val="none" w:sz="0" w:space="0" w:color="auto"/>
                <w:left w:val="none" w:sz="0" w:space="0" w:color="auto"/>
                <w:bottom w:val="none" w:sz="0" w:space="0" w:color="auto"/>
                <w:right w:val="none" w:sz="0" w:space="0" w:color="auto"/>
              </w:divBdr>
            </w:div>
            <w:div w:id="1003705087">
              <w:marLeft w:val="0"/>
              <w:marRight w:val="0"/>
              <w:marTop w:val="0"/>
              <w:marBottom w:val="0"/>
              <w:divBdr>
                <w:top w:val="none" w:sz="0" w:space="0" w:color="auto"/>
                <w:left w:val="none" w:sz="0" w:space="0" w:color="auto"/>
                <w:bottom w:val="none" w:sz="0" w:space="0" w:color="auto"/>
                <w:right w:val="none" w:sz="0" w:space="0" w:color="auto"/>
              </w:divBdr>
            </w:div>
            <w:div w:id="1451171965">
              <w:marLeft w:val="0"/>
              <w:marRight w:val="0"/>
              <w:marTop w:val="0"/>
              <w:marBottom w:val="0"/>
              <w:divBdr>
                <w:top w:val="none" w:sz="0" w:space="0" w:color="auto"/>
                <w:left w:val="none" w:sz="0" w:space="0" w:color="auto"/>
                <w:bottom w:val="none" w:sz="0" w:space="0" w:color="auto"/>
                <w:right w:val="none" w:sz="0" w:space="0" w:color="auto"/>
              </w:divBdr>
            </w:div>
            <w:div w:id="1615134821">
              <w:marLeft w:val="0"/>
              <w:marRight w:val="0"/>
              <w:marTop w:val="0"/>
              <w:marBottom w:val="0"/>
              <w:divBdr>
                <w:top w:val="none" w:sz="0" w:space="0" w:color="auto"/>
                <w:left w:val="none" w:sz="0" w:space="0" w:color="auto"/>
                <w:bottom w:val="none" w:sz="0" w:space="0" w:color="auto"/>
                <w:right w:val="none" w:sz="0" w:space="0" w:color="auto"/>
              </w:divBdr>
            </w:div>
            <w:div w:id="1958442047">
              <w:marLeft w:val="0"/>
              <w:marRight w:val="0"/>
              <w:marTop w:val="0"/>
              <w:marBottom w:val="0"/>
              <w:divBdr>
                <w:top w:val="none" w:sz="0" w:space="0" w:color="auto"/>
                <w:left w:val="none" w:sz="0" w:space="0" w:color="auto"/>
                <w:bottom w:val="none" w:sz="0" w:space="0" w:color="auto"/>
                <w:right w:val="none" w:sz="0" w:space="0" w:color="auto"/>
              </w:divBdr>
            </w:div>
            <w:div w:id="2008898965">
              <w:marLeft w:val="0"/>
              <w:marRight w:val="0"/>
              <w:marTop w:val="0"/>
              <w:marBottom w:val="0"/>
              <w:divBdr>
                <w:top w:val="none" w:sz="0" w:space="0" w:color="auto"/>
                <w:left w:val="none" w:sz="0" w:space="0" w:color="auto"/>
                <w:bottom w:val="none" w:sz="0" w:space="0" w:color="auto"/>
                <w:right w:val="none" w:sz="0" w:space="0" w:color="auto"/>
              </w:divBdr>
            </w:div>
            <w:div w:id="2067990993">
              <w:marLeft w:val="0"/>
              <w:marRight w:val="0"/>
              <w:marTop w:val="0"/>
              <w:marBottom w:val="0"/>
              <w:divBdr>
                <w:top w:val="none" w:sz="0" w:space="0" w:color="auto"/>
                <w:left w:val="none" w:sz="0" w:space="0" w:color="auto"/>
                <w:bottom w:val="none" w:sz="0" w:space="0" w:color="auto"/>
                <w:right w:val="none" w:sz="0" w:space="0" w:color="auto"/>
              </w:divBdr>
            </w:div>
            <w:div w:id="2079740326">
              <w:marLeft w:val="0"/>
              <w:marRight w:val="0"/>
              <w:marTop w:val="0"/>
              <w:marBottom w:val="0"/>
              <w:divBdr>
                <w:top w:val="none" w:sz="0" w:space="0" w:color="auto"/>
                <w:left w:val="none" w:sz="0" w:space="0" w:color="auto"/>
                <w:bottom w:val="none" w:sz="0" w:space="0" w:color="auto"/>
                <w:right w:val="none" w:sz="0" w:space="0" w:color="auto"/>
              </w:divBdr>
            </w:div>
            <w:div w:id="2130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2017">
      <w:bodyDiv w:val="1"/>
      <w:marLeft w:val="0"/>
      <w:marRight w:val="0"/>
      <w:marTop w:val="0"/>
      <w:marBottom w:val="0"/>
      <w:divBdr>
        <w:top w:val="none" w:sz="0" w:space="0" w:color="auto"/>
        <w:left w:val="none" w:sz="0" w:space="0" w:color="auto"/>
        <w:bottom w:val="none" w:sz="0" w:space="0" w:color="auto"/>
        <w:right w:val="none" w:sz="0" w:space="0" w:color="auto"/>
      </w:divBdr>
      <w:divsChild>
        <w:div w:id="1623030491">
          <w:marLeft w:val="0"/>
          <w:marRight w:val="0"/>
          <w:marTop w:val="0"/>
          <w:marBottom w:val="0"/>
          <w:divBdr>
            <w:top w:val="none" w:sz="0" w:space="0" w:color="auto"/>
            <w:left w:val="none" w:sz="0" w:space="0" w:color="auto"/>
            <w:bottom w:val="none" w:sz="0" w:space="0" w:color="auto"/>
            <w:right w:val="none" w:sz="0" w:space="0" w:color="auto"/>
          </w:divBdr>
          <w:divsChild>
            <w:div w:id="134491682">
              <w:marLeft w:val="0"/>
              <w:marRight w:val="0"/>
              <w:marTop w:val="0"/>
              <w:marBottom w:val="0"/>
              <w:divBdr>
                <w:top w:val="none" w:sz="0" w:space="0" w:color="auto"/>
                <w:left w:val="none" w:sz="0" w:space="0" w:color="auto"/>
                <w:bottom w:val="none" w:sz="0" w:space="0" w:color="auto"/>
                <w:right w:val="none" w:sz="0" w:space="0" w:color="auto"/>
              </w:divBdr>
            </w:div>
            <w:div w:id="266936343">
              <w:marLeft w:val="0"/>
              <w:marRight w:val="0"/>
              <w:marTop w:val="0"/>
              <w:marBottom w:val="0"/>
              <w:divBdr>
                <w:top w:val="none" w:sz="0" w:space="0" w:color="auto"/>
                <w:left w:val="none" w:sz="0" w:space="0" w:color="auto"/>
                <w:bottom w:val="none" w:sz="0" w:space="0" w:color="auto"/>
                <w:right w:val="none" w:sz="0" w:space="0" w:color="auto"/>
              </w:divBdr>
            </w:div>
            <w:div w:id="345450964">
              <w:marLeft w:val="0"/>
              <w:marRight w:val="0"/>
              <w:marTop w:val="0"/>
              <w:marBottom w:val="0"/>
              <w:divBdr>
                <w:top w:val="none" w:sz="0" w:space="0" w:color="auto"/>
                <w:left w:val="none" w:sz="0" w:space="0" w:color="auto"/>
                <w:bottom w:val="none" w:sz="0" w:space="0" w:color="auto"/>
                <w:right w:val="none" w:sz="0" w:space="0" w:color="auto"/>
              </w:divBdr>
            </w:div>
            <w:div w:id="440495428">
              <w:marLeft w:val="0"/>
              <w:marRight w:val="0"/>
              <w:marTop w:val="0"/>
              <w:marBottom w:val="0"/>
              <w:divBdr>
                <w:top w:val="none" w:sz="0" w:space="0" w:color="auto"/>
                <w:left w:val="none" w:sz="0" w:space="0" w:color="auto"/>
                <w:bottom w:val="none" w:sz="0" w:space="0" w:color="auto"/>
                <w:right w:val="none" w:sz="0" w:space="0" w:color="auto"/>
              </w:divBdr>
            </w:div>
            <w:div w:id="545070995">
              <w:marLeft w:val="0"/>
              <w:marRight w:val="0"/>
              <w:marTop w:val="0"/>
              <w:marBottom w:val="0"/>
              <w:divBdr>
                <w:top w:val="none" w:sz="0" w:space="0" w:color="auto"/>
                <w:left w:val="none" w:sz="0" w:space="0" w:color="auto"/>
                <w:bottom w:val="none" w:sz="0" w:space="0" w:color="auto"/>
                <w:right w:val="none" w:sz="0" w:space="0" w:color="auto"/>
              </w:divBdr>
            </w:div>
            <w:div w:id="920065137">
              <w:marLeft w:val="0"/>
              <w:marRight w:val="0"/>
              <w:marTop w:val="0"/>
              <w:marBottom w:val="0"/>
              <w:divBdr>
                <w:top w:val="none" w:sz="0" w:space="0" w:color="auto"/>
                <w:left w:val="none" w:sz="0" w:space="0" w:color="auto"/>
                <w:bottom w:val="none" w:sz="0" w:space="0" w:color="auto"/>
                <w:right w:val="none" w:sz="0" w:space="0" w:color="auto"/>
              </w:divBdr>
            </w:div>
            <w:div w:id="938565355">
              <w:marLeft w:val="0"/>
              <w:marRight w:val="0"/>
              <w:marTop w:val="0"/>
              <w:marBottom w:val="0"/>
              <w:divBdr>
                <w:top w:val="none" w:sz="0" w:space="0" w:color="auto"/>
                <w:left w:val="none" w:sz="0" w:space="0" w:color="auto"/>
                <w:bottom w:val="none" w:sz="0" w:space="0" w:color="auto"/>
                <w:right w:val="none" w:sz="0" w:space="0" w:color="auto"/>
              </w:divBdr>
            </w:div>
            <w:div w:id="994259041">
              <w:marLeft w:val="0"/>
              <w:marRight w:val="0"/>
              <w:marTop w:val="0"/>
              <w:marBottom w:val="0"/>
              <w:divBdr>
                <w:top w:val="none" w:sz="0" w:space="0" w:color="auto"/>
                <w:left w:val="none" w:sz="0" w:space="0" w:color="auto"/>
                <w:bottom w:val="none" w:sz="0" w:space="0" w:color="auto"/>
                <w:right w:val="none" w:sz="0" w:space="0" w:color="auto"/>
              </w:divBdr>
            </w:div>
            <w:div w:id="1005286683">
              <w:marLeft w:val="0"/>
              <w:marRight w:val="0"/>
              <w:marTop w:val="0"/>
              <w:marBottom w:val="0"/>
              <w:divBdr>
                <w:top w:val="none" w:sz="0" w:space="0" w:color="auto"/>
                <w:left w:val="none" w:sz="0" w:space="0" w:color="auto"/>
                <w:bottom w:val="none" w:sz="0" w:space="0" w:color="auto"/>
                <w:right w:val="none" w:sz="0" w:space="0" w:color="auto"/>
              </w:divBdr>
            </w:div>
            <w:div w:id="1194534666">
              <w:marLeft w:val="0"/>
              <w:marRight w:val="0"/>
              <w:marTop w:val="0"/>
              <w:marBottom w:val="0"/>
              <w:divBdr>
                <w:top w:val="none" w:sz="0" w:space="0" w:color="auto"/>
                <w:left w:val="none" w:sz="0" w:space="0" w:color="auto"/>
                <w:bottom w:val="none" w:sz="0" w:space="0" w:color="auto"/>
                <w:right w:val="none" w:sz="0" w:space="0" w:color="auto"/>
              </w:divBdr>
            </w:div>
            <w:div w:id="1501583872">
              <w:marLeft w:val="0"/>
              <w:marRight w:val="0"/>
              <w:marTop w:val="0"/>
              <w:marBottom w:val="0"/>
              <w:divBdr>
                <w:top w:val="none" w:sz="0" w:space="0" w:color="auto"/>
                <w:left w:val="none" w:sz="0" w:space="0" w:color="auto"/>
                <w:bottom w:val="none" w:sz="0" w:space="0" w:color="auto"/>
                <w:right w:val="none" w:sz="0" w:space="0" w:color="auto"/>
              </w:divBdr>
            </w:div>
            <w:div w:id="1768773999">
              <w:marLeft w:val="0"/>
              <w:marRight w:val="0"/>
              <w:marTop w:val="0"/>
              <w:marBottom w:val="0"/>
              <w:divBdr>
                <w:top w:val="none" w:sz="0" w:space="0" w:color="auto"/>
                <w:left w:val="none" w:sz="0" w:space="0" w:color="auto"/>
                <w:bottom w:val="none" w:sz="0" w:space="0" w:color="auto"/>
                <w:right w:val="none" w:sz="0" w:space="0" w:color="auto"/>
              </w:divBdr>
            </w:div>
            <w:div w:id="19039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7437">
      <w:bodyDiv w:val="1"/>
      <w:marLeft w:val="0"/>
      <w:marRight w:val="0"/>
      <w:marTop w:val="0"/>
      <w:marBottom w:val="0"/>
      <w:divBdr>
        <w:top w:val="none" w:sz="0" w:space="0" w:color="auto"/>
        <w:left w:val="none" w:sz="0" w:space="0" w:color="auto"/>
        <w:bottom w:val="none" w:sz="0" w:space="0" w:color="auto"/>
        <w:right w:val="none" w:sz="0" w:space="0" w:color="auto"/>
      </w:divBdr>
      <w:divsChild>
        <w:div w:id="1694644761">
          <w:marLeft w:val="0"/>
          <w:marRight w:val="0"/>
          <w:marTop w:val="0"/>
          <w:marBottom w:val="0"/>
          <w:divBdr>
            <w:top w:val="none" w:sz="0" w:space="0" w:color="auto"/>
            <w:left w:val="none" w:sz="0" w:space="0" w:color="auto"/>
            <w:bottom w:val="none" w:sz="0" w:space="0" w:color="auto"/>
            <w:right w:val="none" w:sz="0" w:space="0" w:color="auto"/>
          </w:divBdr>
          <w:divsChild>
            <w:div w:id="379860360">
              <w:marLeft w:val="0"/>
              <w:marRight w:val="0"/>
              <w:marTop w:val="0"/>
              <w:marBottom w:val="0"/>
              <w:divBdr>
                <w:top w:val="none" w:sz="0" w:space="0" w:color="auto"/>
                <w:left w:val="none" w:sz="0" w:space="0" w:color="auto"/>
                <w:bottom w:val="none" w:sz="0" w:space="0" w:color="auto"/>
                <w:right w:val="none" w:sz="0" w:space="0" w:color="auto"/>
              </w:divBdr>
            </w:div>
            <w:div w:id="674039311">
              <w:marLeft w:val="0"/>
              <w:marRight w:val="0"/>
              <w:marTop w:val="0"/>
              <w:marBottom w:val="0"/>
              <w:divBdr>
                <w:top w:val="none" w:sz="0" w:space="0" w:color="auto"/>
                <w:left w:val="none" w:sz="0" w:space="0" w:color="auto"/>
                <w:bottom w:val="none" w:sz="0" w:space="0" w:color="auto"/>
                <w:right w:val="none" w:sz="0" w:space="0" w:color="auto"/>
              </w:divBdr>
            </w:div>
            <w:div w:id="1117530938">
              <w:marLeft w:val="0"/>
              <w:marRight w:val="0"/>
              <w:marTop w:val="0"/>
              <w:marBottom w:val="0"/>
              <w:divBdr>
                <w:top w:val="none" w:sz="0" w:space="0" w:color="auto"/>
                <w:left w:val="none" w:sz="0" w:space="0" w:color="auto"/>
                <w:bottom w:val="none" w:sz="0" w:space="0" w:color="auto"/>
                <w:right w:val="none" w:sz="0" w:space="0" w:color="auto"/>
              </w:divBdr>
            </w:div>
            <w:div w:id="1117918200">
              <w:marLeft w:val="0"/>
              <w:marRight w:val="0"/>
              <w:marTop w:val="0"/>
              <w:marBottom w:val="0"/>
              <w:divBdr>
                <w:top w:val="none" w:sz="0" w:space="0" w:color="auto"/>
                <w:left w:val="none" w:sz="0" w:space="0" w:color="auto"/>
                <w:bottom w:val="none" w:sz="0" w:space="0" w:color="auto"/>
                <w:right w:val="none" w:sz="0" w:space="0" w:color="auto"/>
              </w:divBdr>
            </w:div>
            <w:div w:id="18710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72EB-65EE-489E-96FA-2EE64857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2165</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de Regulación de Energía y Gas</dc:creator>
  <cp:keywords/>
  <dc:description/>
  <cp:lastModifiedBy>LSROJAS</cp:lastModifiedBy>
  <cp:revision>2</cp:revision>
  <cp:lastPrinted>2010-02-04T22:54:00Z</cp:lastPrinted>
  <dcterms:created xsi:type="dcterms:W3CDTF">2010-02-05T16:46:00Z</dcterms:created>
  <dcterms:modified xsi:type="dcterms:W3CDTF">2010-02-05T16:46:00Z</dcterms:modified>
</cp:coreProperties>
</file>