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C7F45" w14:textId="77777777" w:rsidR="00F449BB" w:rsidRDefault="00F449BB" w:rsidP="006C2D00">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p>
    <w:p w14:paraId="1708CD4C" w14:textId="77777777" w:rsidR="00F813A4" w:rsidRPr="00E418EA" w:rsidRDefault="000B7687" w:rsidP="006C2D00">
      <w:pPr>
        <w:pStyle w:val="Encabezado"/>
        <w:tabs>
          <w:tab w:val="clear" w:pos="8504"/>
          <w:tab w:val="left" w:pos="2977"/>
        </w:tabs>
        <w:ind w:left="0"/>
        <w:jc w:val="both"/>
        <w:rPr>
          <w:rFonts w:ascii="Bookman Old Style" w:hAnsi="Bookman Old Style"/>
          <w:color w:val="000000" w:themeColor="text1"/>
          <w:szCs w:val="24"/>
          <w:lang w:val="es-ES"/>
        </w:rPr>
      </w:pPr>
      <w:r w:rsidRPr="00E418EA">
        <w:rPr>
          <w:rFonts w:ascii="Bookman Old Style" w:hAnsi="Bookman Old Style"/>
          <w:noProof/>
          <w:color w:val="000000" w:themeColor="text1"/>
          <w:szCs w:val="24"/>
          <w:lang w:eastAsia="es-CO"/>
        </w:rPr>
        <w:drawing>
          <wp:anchor distT="0" distB="0" distL="114300" distR="114300" simplePos="0" relativeHeight="251657728" behindDoc="0" locked="0" layoutInCell="1" allowOverlap="1" wp14:anchorId="45C397AC" wp14:editId="7B9E8D3A">
            <wp:simplePos x="0" y="0"/>
            <wp:positionH relativeFrom="column">
              <wp:posOffset>2570480</wp:posOffset>
            </wp:positionH>
            <wp:positionV relativeFrom="paragraph">
              <wp:posOffset>-645160</wp:posOffset>
            </wp:positionV>
            <wp:extent cx="666750" cy="61912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14:paraId="47B8A285" w14:textId="77777777" w:rsidR="00F813A4" w:rsidRPr="00E418EA" w:rsidRDefault="00F813A4" w:rsidP="005B1078">
      <w:pPr>
        <w:pStyle w:val="Ttulo4"/>
        <w:ind w:left="0"/>
        <w:rPr>
          <w:rFonts w:ascii="Bookman Old Style" w:hAnsi="Bookman Old Style"/>
          <w:b w:val="0"/>
          <w:bCs/>
          <w:noProof/>
          <w:sz w:val="24"/>
          <w:szCs w:val="24"/>
          <w:lang w:val="es-ES"/>
        </w:rPr>
      </w:pPr>
      <w:r w:rsidRPr="00E418EA">
        <w:rPr>
          <w:rFonts w:ascii="Bookman Old Style" w:hAnsi="Bookman Old Style"/>
          <w:b w:val="0"/>
          <w:bCs/>
          <w:sz w:val="24"/>
          <w:szCs w:val="24"/>
        </w:rPr>
        <w:t>Ministerio de Minas y Energía</w:t>
      </w:r>
    </w:p>
    <w:p w14:paraId="113F995B" w14:textId="77777777" w:rsidR="00F813A4" w:rsidRPr="00E418EA" w:rsidRDefault="00F813A4" w:rsidP="005B1078">
      <w:pPr>
        <w:pStyle w:val="Ttulo4"/>
        <w:ind w:left="0"/>
        <w:rPr>
          <w:rFonts w:ascii="Bookman Old Style" w:hAnsi="Bookman Old Style"/>
          <w:b w:val="0"/>
          <w:bCs/>
          <w:sz w:val="24"/>
          <w:szCs w:val="24"/>
        </w:rPr>
      </w:pPr>
    </w:p>
    <w:p w14:paraId="4FEAE95C" w14:textId="77777777" w:rsidR="00F813A4" w:rsidRPr="00E418EA" w:rsidRDefault="00F813A4" w:rsidP="005B1078">
      <w:pPr>
        <w:pStyle w:val="Ttulo3"/>
        <w:ind w:left="0"/>
        <w:rPr>
          <w:rFonts w:ascii="Bookman Old Style" w:hAnsi="Bookman Old Style" w:cs="Arial"/>
          <w:spacing w:val="20"/>
          <w:szCs w:val="24"/>
        </w:rPr>
      </w:pPr>
      <w:r w:rsidRPr="00E418EA">
        <w:rPr>
          <w:rFonts w:ascii="Bookman Old Style" w:hAnsi="Bookman Old Style" w:cs="Arial"/>
          <w:spacing w:val="20"/>
          <w:szCs w:val="24"/>
        </w:rPr>
        <w:t>COMISIÓN DE REGULACIÓN DE ENERGÍA Y GAS</w:t>
      </w:r>
    </w:p>
    <w:p w14:paraId="02075C32" w14:textId="77777777" w:rsidR="00F813A4" w:rsidRPr="00E418EA" w:rsidRDefault="00F813A4" w:rsidP="005B1078">
      <w:pPr>
        <w:pStyle w:val="Ttulo5"/>
        <w:ind w:left="0"/>
        <w:rPr>
          <w:rFonts w:ascii="Bookman Old Style" w:hAnsi="Bookman Old Style"/>
          <w:sz w:val="24"/>
          <w:szCs w:val="24"/>
        </w:rPr>
      </w:pPr>
    </w:p>
    <w:p w14:paraId="6F68A19C" w14:textId="77777777" w:rsidR="00F813A4" w:rsidRPr="00E418EA" w:rsidRDefault="00F813A4" w:rsidP="005B1078">
      <w:pPr>
        <w:pStyle w:val="Ttulo5"/>
        <w:ind w:left="0"/>
        <w:rPr>
          <w:rFonts w:ascii="Bookman Old Style" w:hAnsi="Bookman Old Style"/>
          <w:sz w:val="24"/>
          <w:szCs w:val="24"/>
        </w:rPr>
      </w:pPr>
    </w:p>
    <w:p w14:paraId="1C0CC767" w14:textId="5F6A7F74" w:rsidR="00F813A4" w:rsidRPr="00E418EA" w:rsidRDefault="00F813A4" w:rsidP="005B1078">
      <w:pPr>
        <w:pStyle w:val="Ttulo5"/>
        <w:ind w:left="0"/>
        <w:rPr>
          <w:rFonts w:ascii="Bookman Old Style" w:hAnsi="Bookman Old Style"/>
          <w:sz w:val="24"/>
          <w:szCs w:val="24"/>
        </w:rPr>
      </w:pPr>
      <w:r w:rsidRPr="00E418EA">
        <w:rPr>
          <w:rFonts w:ascii="Bookman Old Style" w:hAnsi="Bookman Old Style"/>
          <w:sz w:val="24"/>
          <w:szCs w:val="24"/>
        </w:rPr>
        <w:t>RESOLUCIÓN No.                   DE 201</w:t>
      </w:r>
      <w:r w:rsidR="006C64DA">
        <w:rPr>
          <w:rFonts w:ascii="Bookman Old Style" w:hAnsi="Bookman Old Style"/>
          <w:sz w:val="24"/>
          <w:szCs w:val="24"/>
        </w:rPr>
        <w:t>7</w:t>
      </w:r>
    </w:p>
    <w:p w14:paraId="314A69D9" w14:textId="77777777" w:rsidR="00F813A4" w:rsidRPr="00E418EA" w:rsidRDefault="00F813A4" w:rsidP="005B1078">
      <w:pPr>
        <w:ind w:left="0"/>
        <w:jc w:val="center"/>
        <w:rPr>
          <w:rFonts w:ascii="Bookman Old Style" w:hAnsi="Bookman Old Style" w:cs="Arial"/>
          <w:b/>
          <w:snapToGrid w:val="0"/>
          <w:color w:val="000000"/>
          <w:lang w:val="es-ES_tradnl"/>
        </w:rPr>
      </w:pPr>
    </w:p>
    <w:p w14:paraId="0ECB82DA" w14:textId="77777777" w:rsidR="00F813A4" w:rsidRPr="00E418EA" w:rsidRDefault="00F813A4" w:rsidP="005B1078">
      <w:pPr>
        <w:pStyle w:val="Ttulo3"/>
        <w:ind w:left="0"/>
        <w:rPr>
          <w:rFonts w:ascii="Bookman Old Style" w:hAnsi="Bookman Old Style"/>
          <w:b w:val="0"/>
          <w:szCs w:val="24"/>
        </w:rPr>
      </w:pPr>
      <w:r w:rsidRPr="00E418EA">
        <w:rPr>
          <w:rFonts w:ascii="Bookman Old Style" w:hAnsi="Bookman Old Style"/>
          <w:b w:val="0"/>
          <w:szCs w:val="24"/>
        </w:rPr>
        <w:t>(                                  )</w:t>
      </w:r>
    </w:p>
    <w:p w14:paraId="30679094" w14:textId="77777777" w:rsidR="00F813A4" w:rsidRDefault="00F813A4" w:rsidP="005B1078">
      <w:pPr>
        <w:ind w:left="0"/>
        <w:rPr>
          <w:rFonts w:ascii="Bookman Old Style" w:hAnsi="Bookman Old Style"/>
          <w:bCs/>
          <w:lang w:val="es-CO"/>
        </w:rPr>
      </w:pPr>
    </w:p>
    <w:p w14:paraId="45AB5661" w14:textId="77777777" w:rsidR="00F449BB" w:rsidRDefault="00F449BB" w:rsidP="005B1078">
      <w:pPr>
        <w:ind w:left="0"/>
        <w:rPr>
          <w:rFonts w:ascii="Bookman Old Style" w:hAnsi="Bookman Old Style"/>
          <w:bCs/>
          <w:lang w:val="es-CO"/>
        </w:rPr>
      </w:pPr>
    </w:p>
    <w:p w14:paraId="5EC3AE21" w14:textId="77777777" w:rsidR="003869D2" w:rsidRDefault="003869D2" w:rsidP="005B1078">
      <w:pPr>
        <w:ind w:left="0"/>
        <w:jc w:val="center"/>
        <w:rPr>
          <w:rFonts w:ascii="Bookman Old Style" w:hAnsi="Bookman Old Style" w:cs="Arial"/>
          <w:color w:val="000000" w:themeColor="text1"/>
          <w:lang w:eastAsia="es-CO"/>
        </w:rPr>
      </w:pPr>
    </w:p>
    <w:p w14:paraId="390BC110" w14:textId="1429F868" w:rsidR="00CD5DB7" w:rsidRPr="00E418EA" w:rsidRDefault="000D1959" w:rsidP="005B1078">
      <w:pPr>
        <w:ind w:left="0"/>
        <w:jc w:val="center"/>
        <w:rPr>
          <w:rFonts w:ascii="Bookman Old Style" w:hAnsi="Bookman Old Style" w:cs="Arial"/>
          <w:b/>
          <w:bCs/>
          <w:color w:val="000000" w:themeColor="text1"/>
          <w:lang w:eastAsia="es-CO"/>
        </w:rPr>
      </w:pPr>
      <w:r w:rsidRPr="00E418EA">
        <w:rPr>
          <w:rFonts w:ascii="Bookman Old Style" w:hAnsi="Bookman Old Style" w:cs="Arial"/>
          <w:color w:val="000000" w:themeColor="text1"/>
          <w:lang w:eastAsia="es-CO"/>
        </w:rPr>
        <w:t>Por la cual se</w:t>
      </w:r>
      <w:r w:rsidR="00912AD1">
        <w:rPr>
          <w:rFonts w:ascii="Bookman Old Style" w:hAnsi="Bookman Old Style" w:cs="Arial"/>
          <w:color w:val="000000" w:themeColor="text1"/>
          <w:lang w:eastAsia="es-CO"/>
        </w:rPr>
        <w:t xml:space="preserve"> otorga un nuevo</w:t>
      </w:r>
      <w:r w:rsidR="006C64DA">
        <w:rPr>
          <w:rFonts w:ascii="Bookman Old Style" w:hAnsi="Bookman Old Style" w:cs="Arial"/>
          <w:color w:val="000000" w:themeColor="text1"/>
          <w:lang w:eastAsia="es-CO"/>
        </w:rPr>
        <w:t xml:space="preserve"> </w:t>
      </w:r>
      <w:r w:rsidR="00EA5783">
        <w:rPr>
          <w:rFonts w:ascii="Bookman Old Style" w:hAnsi="Bookman Old Style" w:cs="Arial"/>
          <w:color w:val="000000" w:themeColor="text1"/>
          <w:lang w:eastAsia="es-CO"/>
        </w:rPr>
        <w:t xml:space="preserve">plazo para </w:t>
      </w:r>
      <w:r w:rsidR="006C64DA">
        <w:rPr>
          <w:rFonts w:ascii="Bookman Old Style" w:hAnsi="Bookman Old Style" w:cs="Arial"/>
          <w:color w:val="000000" w:themeColor="text1"/>
          <w:lang w:eastAsia="es-CO"/>
        </w:rPr>
        <w:t xml:space="preserve">remitir </w:t>
      </w:r>
      <w:r w:rsidR="00BB40BE">
        <w:rPr>
          <w:rFonts w:ascii="Bookman Old Style" w:hAnsi="Bookman Old Style" w:cs="Arial"/>
          <w:color w:val="000000" w:themeColor="text1"/>
          <w:lang w:eastAsia="es-CO"/>
        </w:rPr>
        <w:t>comentarios</w:t>
      </w:r>
      <w:r w:rsidR="00EA5783">
        <w:rPr>
          <w:rFonts w:ascii="Bookman Old Style" w:hAnsi="Bookman Old Style" w:cs="Arial"/>
          <w:color w:val="000000" w:themeColor="text1"/>
          <w:lang w:eastAsia="es-CO"/>
        </w:rPr>
        <w:t xml:space="preserve"> a la Resolución CREG </w:t>
      </w:r>
      <w:r w:rsidR="00BA22F3">
        <w:rPr>
          <w:rFonts w:ascii="Bookman Old Style" w:hAnsi="Bookman Old Style" w:cs="Arial"/>
          <w:color w:val="000000" w:themeColor="text1"/>
          <w:lang w:eastAsia="es-CO"/>
        </w:rPr>
        <w:t>055</w:t>
      </w:r>
      <w:r w:rsidR="006C64DA">
        <w:rPr>
          <w:rFonts w:ascii="Bookman Old Style" w:hAnsi="Bookman Old Style" w:cs="Arial"/>
          <w:color w:val="000000" w:themeColor="text1"/>
          <w:lang w:eastAsia="es-CO"/>
        </w:rPr>
        <w:t xml:space="preserve"> de 2017</w:t>
      </w:r>
    </w:p>
    <w:p w14:paraId="12FA4B45" w14:textId="77777777" w:rsidR="00BF271D" w:rsidRDefault="00BF271D" w:rsidP="005B1078">
      <w:pPr>
        <w:ind w:left="0"/>
        <w:jc w:val="center"/>
        <w:rPr>
          <w:rFonts w:ascii="Bookman Old Style" w:hAnsi="Bookman Old Style" w:cs="Arial"/>
          <w:b/>
          <w:bCs/>
          <w:color w:val="000000" w:themeColor="text1"/>
          <w:lang w:eastAsia="es-CO"/>
        </w:rPr>
      </w:pPr>
    </w:p>
    <w:p w14:paraId="591D98AF" w14:textId="77777777" w:rsidR="00F449BB" w:rsidRDefault="00F449BB" w:rsidP="005B1078">
      <w:pPr>
        <w:ind w:left="0"/>
        <w:jc w:val="center"/>
        <w:rPr>
          <w:rFonts w:ascii="Bookman Old Style" w:hAnsi="Bookman Old Style" w:cs="Arial"/>
          <w:b/>
          <w:bCs/>
          <w:color w:val="000000" w:themeColor="text1"/>
          <w:lang w:eastAsia="es-CO"/>
        </w:rPr>
      </w:pPr>
    </w:p>
    <w:p w14:paraId="27266258" w14:textId="77777777" w:rsidR="00132150" w:rsidRPr="00E418EA" w:rsidRDefault="00132150" w:rsidP="005B1078">
      <w:pPr>
        <w:ind w:left="0"/>
        <w:jc w:val="center"/>
        <w:rPr>
          <w:rFonts w:ascii="Bookman Old Style" w:hAnsi="Bookman Old Style" w:cs="Arial"/>
          <w:b/>
          <w:bCs/>
          <w:color w:val="000000" w:themeColor="text1"/>
          <w:lang w:eastAsia="es-CO"/>
        </w:rPr>
      </w:pPr>
    </w:p>
    <w:p w14:paraId="0697A05D" w14:textId="77777777"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b/>
          <w:bCs/>
          <w:color w:val="000000" w:themeColor="text1"/>
          <w:lang w:eastAsia="es-CO"/>
        </w:rPr>
        <w:t>LA COMISIÓN DE REGULACIÓN DE ENERGÍA Y GAS</w:t>
      </w:r>
    </w:p>
    <w:p w14:paraId="01EFD3D3" w14:textId="77777777" w:rsidR="00CD5DB7" w:rsidRPr="00E418EA" w:rsidRDefault="00CD5DB7" w:rsidP="005B1078">
      <w:pPr>
        <w:ind w:left="0"/>
        <w:rPr>
          <w:rFonts w:ascii="Bookman Old Style" w:hAnsi="Bookman Old Style" w:cs="Arial"/>
          <w:color w:val="000000" w:themeColor="text1"/>
          <w:lang w:eastAsia="es-CO"/>
        </w:rPr>
      </w:pPr>
    </w:p>
    <w:p w14:paraId="689DF66E" w14:textId="77777777" w:rsidR="00CD5DB7" w:rsidRPr="00CE7697" w:rsidRDefault="00CD5DB7" w:rsidP="005B1078">
      <w:pPr>
        <w:ind w:left="0"/>
        <w:rPr>
          <w:rFonts w:ascii="Bookman Old Style" w:hAnsi="Bookman Old Style" w:cs="Arial"/>
          <w:color w:val="000000" w:themeColor="text1"/>
          <w:sz w:val="12"/>
          <w:lang w:eastAsia="es-CO"/>
        </w:rPr>
      </w:pPr>
    </w:p>
    <w:p w14:paraId="0F03BD52" w14:textId="5A5CE5C0" w:rsidR="00CD5DB7" w:rsidRPr="00E418EA" w:rsidRDefault="00CD5DB7" w:rsidP="005B1078">
      <w:pPr>
        <w:ind w:left="0"/>
        <w:jc w:val="center"/>
        <w:rPr>
          <w:rFonts w:ascii="Bookman Old Style" w:hAnsi="Bookman Old Style" w:cs="Arial"/>
          <w:color w:val="000000" w:themeColor="text1"/>
          <w:lang w:eastAsia="es-CO"/>
        </w:rPr>
      </w:pPr>
      <w:r w:rsidRPr="00E418EA">
        <w:rPr>
          <w:rFonts w:ascii="Bookman Old Style" w:hAnsi="Bookman Old Style" w:cs="Arial"/>
          <w:color w:val="000000" w:themeColor="text1"/>
          <w:lang w:eastAsia="es-CO"/>
        </w:rPr>
        <w:t xml:space="preserve">En ejercicio de sus </w:t>
      </w:r>
      <w:r w:rsidR="00EA5783">
        <w:rPr>
          <w:rFonts w:ascii="Bookman Old Style" w:hAnsi="Bookman Old Style" w:cs="Arial"/>
          <w:color w:val="000000" w:themeColor="text1"/>
          <w:lang w:eastAsia="es-CO"/>
        </w:rPr>
        <w:t xml:space="preserve">atribuciones </w:t>
      </w:r>
      <w:r w:rsidRPr="00E418EA">
        <w:rPr>
          <w:rFonts w:ascii="Bookman Old Style" w:hAnsi="Bookman Old Style" w:cs="Arial"/>
          <w:color w:val="000000" w:themeColor="text1"/>
          <w:lang w:eastAsia="es-CO"/>
        </w:rPr>
        <w:t>legales, en especial las conferidas por la Ley</w:t>
      </w:r>
      <w:r w:rsidR="00BA22F3">
        <w:rPr>
          <w:rFonts w:ascii="Bookman Old Style" w:hAnsi="Bookman Old Style" w:cs="Arial"/>
          <w:color w:val="000000" w:themeColor="text1"/>
          <w:lang w:eastAsia="es-CO"/>
        </w:rPr>
        <w:t>es</w:t>
      </w:r>
      <w:r w:rsidRPr="00E418EA">
        <w:rPr>
          <w:rFonts w:ascii="Bookman Old Style" w:hAnsi="Bookman Old Style" w:cs="Arial"/>
          <w:color w:val="000000" w:themeColor="text1"/>
          <w:lang w:eastAsia="es-CO"/>
        </w:rPr>
        <w:t xml:space="preserve"> 142 </w:t>
      </w:r>
      <w:r w:rsidR="00BA22F3">
        <w:rPr>
          <w:rFonts w:ascii="Bookman Old Style" w:hAnsi="Bookman Old Style" w:cs="Arial"/>
          <w:color w:val="000000" w:themeColor="text1"/>
          <w:lang w:eastAsia="es-CO"/>
        </w:rPr>
        <w:t xml:space="preserve">y 143 </w:t>
      </w:r>
      <w:r w:rsidRPr="00E418EA">
        <w:rPr>
          <w:rFonts w:ascii="Bookman Old Style" w:hAnsi="Bookman Old Style" w:cs="Arial"/>
          <w:color w:val="000000" w:themeColor="text1"/>
          <w:lang w:eastAsia="es-CO"/>
        </w:rPr>
        <w:t xml:space="preserve">de 1994, </w:t>
      </w:r>
      <w:r w:rsidR="0019169B" w:rsidRPr="00E418EA">
        <w:rPr>
          <w:rFonts w:ascii="Bookman Old Style" w:hAnsi="Bookman Old Style" w:cs="Arial"/>
          <w:color w:val="000000" w:themeColor="text1"/>
          <w:lang w:eastAsia="es-CO"/>
        </w:rPr>
        <w:t xml:space="preserve">y </w:t>
      </w:r>
      <w:r w:rsidR="009608BF" w:rsidRPr="00E418EA">
        <w:rPr>
          <w:rFonts w:ascii="Bookman Old Style" w:hAnsi="Bookman Old Style" w:cs="Arial"/>
          <w:color w:val="000000" w:themeColor="text1"/>
          <w:lang w:eastAsia="es-CO"/>
        </w:rPr>
        <w:t>en desarrollo de</w:t>
      </w:r>
      <w:r w:rsidR="00132150">
        <w:rPr>
          <w:rFonts w:ascii="Bookman Old Style" w:hAnsi="Bookman Old Style" w:cs="Arial"/>
          <w:color w:val="000000" w:themeColor="text1"/>
          <w:lang w:eastAsia="es-CO"/>
        </w:rPr>
        <w:t xml:space="preserve"> </w:t>
      </w:r>
      <w:r w:rsidR="00E6570C" w:rsidRPr="00E418EA">
        <w:rPr>
          <w:rFonts w:ascii="Bookman Old Style" w:hAnsi="Bookman Old Style" w:cs="Arial"/>
          <w:color w:val="000000" w:themeColor="text1"/>
          <w:lang w:eastAsia="es-CO"/>
        </w:rPr>
        <w:t>l</w:t>
      </w:r>
      <w:r w:rsidR="00132150">
        <w:rPr>
          <w:rFonts w:ascii="Bookman Old Style" w:hAnsi="Bookman Old Style" w:cs="Arial"/>
          <w:color w:val="000000" w:themeColor="text1"/>
          <w:lang w:eastAsia="es-CO"/>
        </w:rPr>
        <w:t>os</w:t>
      </w:r>
      <w:r w:rsidR="00E6570C" w:rsidRPr="00E418EA">
        <w:rPr>
          <w:rFonts w:ascii="Bookman Old Style" w:hAnsi="Bookman Old Style" w:cs="Arial"/>
          <w:color w:val="000000" w:themeColor="text1"/>
          <w:lang w:eastAsia="es-CO"/>
        </w:rPr>
        <w:t xml:space="preserve"> </w:t>
      </w:r>
      <w:r w:rsidR="00132150">
        <w:rPr>
          <w:rFonts w:ascii="Bookman Old Style" w:hAnsi="Bookman Old Style" w:cs="Arial"/>
          <w:color w:val="000000" w:themeColor="text1"/>
          <w:lang w:eastAsia="es-CO"/>
        </w:rPr>
        <w:t>d</w:t>
      </w:r>
      <w:r w:rsidR="00E6570C" w:rsidRPr="00E418EA">
        <w:rPr>
          <w:rFonts w:ascii="Bookman Old Style" w:hAnsi="Bookman Old Style" w:cs="Arial"/>
          <w:color w:val="000000" w:themeColor="text1"/>
          <w:lang w:eastAsia="es-CO"/>
        </w:rPr>
        <w:t>ecreto</w:t>
      </w:r>
      <w:r w:rsidR="00132150">
        <w:rPr>
          <w:rFonts w:ascii="Bookman Old Style" w:hAnsi="Bookman Old Style" w:cs="Arial"/>
          <w:color w:val="000000" w:themeColor="text1"/>
          <w:lang w:eastAsia="es-CO"/>
        </w:rPr>
        <w:t>s</w:t>
      </w:r>
      <w:r w:rsidR="00813C04" w:rsidRPr="00E418EA">
        <w:rPr>
          <w:rFonts w:ascii="Bookman Old Style" w:hAnsi="Bookman Old Style" w:cs="Arial"/>
          <w:color w:val="000000" w:themeColor="text1"/>
          <w:lang w:eastAsia="es-CO"/>
        </w:rPr>
        <w:t xml:space="preserve"> </w:t>
      </w:r>
      <w:r w:rsidRPr="00E418EA">
        <w:rPr>
          <w:rFonts w:ascii="Bookman Old Style" w:hAnsi="Bookman Old Style" w:cs="Arial"/>
          <w:color w:val="000000" w:themeColor="text1"/>
          <w:lang w:eastAsia="es-CO"/>
        </w:rPr>
        <w:t>2253 de 1994 y</w:t>
      </w:r>
      <w:r w:rsidR="0098635A">
        <w:rPr>
          <w:rFonts w:ascii="Bookman Old Style" w:hAnsi="Bookman Old Style" w:cs="Arial"/>
          <w:color w:val="000000" w:themeColor="text1"/>
          <w:lang w:eastAsia="es-CO"/>
        </w:rPr>
        <w:t xml:space="preserve"> </w:t>
      </w:r>
      <w:r w:rsidR="0098635A">
        <w:rPr>
          <w:rFonts w:ascii="Bookman Old Style" w:hAnsi="Bookman Old Style"/>
          <w:lang w:val="es-CO"/>
        </w:rPr>
        <w:t xml:space="preserve">1260 de 2013, </w:t>
      </w:r>
      <w:r w:rsidR="0098635A" w:rsidRPr="00F5188D">
        <w:rPr>
          <w:rFonts w:ascii="Bookman Old Style" w:hAnsi="Bookman Old Style"/>
          <w:lang w:val="es-CO"/>
        </w:rPr>
        <w:t>y</w:t>
      </w:r>
    </w:p>
    <w:p w14:paraId="1D82B7BA" w14:textId="77777777" w:rsidR="00CD5DB7" w:rsidRPr="00E418EA" w:rsidRDefault="00CD5DB7" w:rsidP="005B1078">
      <w:pPr>
        <w:ind w:left="0"/>
        <w:rPr>
          <w:rFonts w:ascii="Bookman Old Style" w:hAnsi="Bookman Old Style" w:cs="Arial"/>
          <w:color w:val="000000" w:themeColor="text1"/>
          <w:lang w:eastAsia="es-CO"/>
        </w:rPr>
      </w:pPr>
    </w:p>
    <w:p w14:paraId="1A74258E" w14:textId="77777777" w:rsidR="003869D2" w:rsidRDefault="003869D2" w:rsidP="005B1078">
      <w:pPr>
        <w:ind w:left="0"/>
        <w:jc w:val="center"/>
        <w:rPr>
          <w:rFonts w:ascii="Bookman Old Style" w:hAnsi="Bookman Old Style" w:cs="Arial"/>
          <w:b/>
          <w:bCs/>
          <w:color w:val="000000" w:themeColor="text1"/>
          <w:lang w:val="pt-BR" w:eastAsia="es-CO"/>
        </w:rPr>
      </w:pPr>
    </w:p>
    <w:p w14:paraId="3ACF123E" w14:textId="77777777" w:rsidR="00CD5DB7" w:rsidRPr="00E418EA" w:rsidRDefault="00CD5DB7" w:rsidP="005B1078">
      <w:pPr>
        <w:ind w:left="0"/>
        <w:jc w:val="center"/>
        <w:rPr>
          <w:rFonts w:ascii="Bookman Old Style" w:hAnsi="Bookman Old Style" w:cs="Arial"/>
          <w:b/>
          <w:bCs/>
          <w:color w:val="000000" w:themeColor="text1"/>
          <w:lang w:val="pt-BR" w:eastAsia="es-CO"/>
        </w:rPr>
      </w:pPr>
      <w:r w:rsidRPr="00E418EA">
        <w:rPr>
          <w:rFonts w:ascii="Bookman Old Style" w:hAnsi="Bookman Old Style" w:cs="Arial"/>
          <w:b/>
          <w:bCs/>
          <w:color w:val="000000" w:themeColor="text1"/>
          <w:lang w:val="pt-BR" w:eastAsia="es-CO"/>
        </w:rPr>
        <w:t>C O N S I D E R A N D O:</w:t>
      </w:r>
    </w:p>
    <w:p w14:paraId="34FBACCA" w14:textId="77777777" w:rsidR="00CD5DB7" w:rsidRDefault="00CD5DB7" w:rsidP="005B1078">
      <w:pPr>
        <w:ind w:left="0"/>
        <w:jc w:val="center"/>
        <w:rPr>
          <w:rFonts w:ascii="Bookman Old Style" w:hAnsi="Bookman Old Style" w:cs="Arial"/>
          <w:color w:val="000000" w:themeColor="text1"/>
          <w:lang w:val="pt-BR" w:eastAsia="es-CO"/>
        </w:rPr>
      </w:pPr>
    </w:p>
    <w:p w14:paraId="351AECD5" w14:textId="77777777" w:rsidR="00F449BB" w:rsidRDefault="00F449BB" w:rsidP="005B1078">
      <w:pPr>
        <w:ind w:left="0"/>
        <w:jc w:val="center"/>
        <w:rPr>
          <w:rFonts w:ascii="Bookman Old Style" w:hAnsi="Bookman Old Style" w:cs="Arial"/>
          <w:color w:val="000000" w:themeColor="text1"/>
          <w:lang w:val="pt-BR" w:eastAsia="es-CO"/>
        </w:rPr>
      </w:pPr>
    </w:p>
    <w:p w14:paraId="34AF55C7" w14:textId="37F22811" w:rsidR="006C64DA" w:rsidRPr="00AA025E" w:rsidRDefault="006C64DA" w:rsidP="006C64DA">
      <w:pPr>
        <w:ind w:left="0"/>
        <w:jc w:val="both"/>
        <w:rPr>
          <w:rFonts w:ascii="Bookman Old Style" w:hAnsi="Bookman Old Style"/>
        </w:rPr>
      </w:pPr>
      <w:r w:rsidRPr="00AA025E">
        <w:rPr>
          <w:rFonts w:ascii="Bookman Old Style" w:hAnsi="Bookman Old Style"/>
        </w:rPr>
        <w:t>Mediante la Resolución CREG</w:t>
      </w:r>
      <w:r>
        <w:rPr>
          <w:rFonts w:ascii="Bookman Old Style" w:hAnsi="Bookman Old Style"/>
        </w:rPr>
        <w:t xml:space="preserve"> </w:t>
      </w:r>
      <w:r w:rsidR="00353617">
        <w:rPr>
          <w:rFonts w:ascii="Bookman Old Style" w:hAnsi="Bookman Old Style"/>
        </w:rPr>
        <w:t>071 de 2006</w:t>
      </w:r>
      <w:r w:rsidRPr="00AA025E">
        <w:rPr>
          <w:rFonts w:ascii="Bookman Old Style" w:hAnsi="Bookman Old Style"/>
        </w:rPr>
        <w:t xml:space="preserve">, la Comisión de Regulación de Energía y Gas </w:t>
      </w:r>
      <w:r w:rsidR="00353617" w:rsidRPr="00353617">
        <w:rPr>
          <w:rFonts w:ascii="Bookman Old Style" w:hAnsi="Bookman Old Style"/>
        </w:rPr>
        <w:t>adoptó la metodología para la remuneración del Cargo por Confiabilidad en el Mercado Mayorista.</w:t>
      </w:r>
    </w:p>
    <w:p w14:paraId="457A8856" w14:textId="77777777" w:rsidR="006C64DA" w:rsidRDefault="006C64DA" w:rsidP="006C64DA">
      <w:pPr>
        <w:widowControl w:val="0"/>
        <w:adjustRightInd w:val="0"/>
        <w:ind w:left="0"/>
        <w:jc w:val="both"/>
        <w:rPr>
          <w:rFonts w:ascii="Bookman Old Style" w:hAnsi="Bookman Old Style" w:cs="Arial"/>
        </w:rPr>
      </w:pPr>
    </w:p>
    <w:p w14:paraId="37A832E5" w14:textId="45BF7380" w:rsidR="00EA5783" w:rsidRDefault="00E9773E" w:rsidP="00EA5783">
      <w:pPr>
        <w:ind w:left="0"/>
        <w:jc w:val="both"/>
        <w:rPr>
          <w:rFonts w:ascii="Bookman Old Style" w:hAnsi="Bookman Old Style" w:cs="Arial"/>
          <w:color w:val="000000"/>
        </w:rPr>
      </w:pPr>
      <w:r>
        <w:rPr>
          <w:rFonts w:ascii="Bookman Old Style" w:hAnsi="Bookman Old Style"/>
          <w:color w:val="000000"/>
          <w:lang w:val="es-ES_tradnl"/>
        </w:rPr>
        <w:t>L</w:t>
      </w:r>
      <w:r w:rsidR="00943337">
        <w:rPr>
          <w:rFonts w:ascii="Bookman Old Style" w:hAnsi="Bookman Old Style"/>
          <w:color w:val="000000"/>
          <w:lang w:val="es-ES_tradnl"/>
        </w:rPr>
        <w:t xml:space="preserve">a Resolución CREG </w:t>
      </w:r>
      <w:r>
        <w:rPr>
          <w:rFonts w:ascii="Bookman Old Style" w:hAnsi="Bookman Old Style"/>
          <w:color w:val="000000"/>
          <w:lang w:val="es-ES_tradnl"/>
        </w:rPr>
        <w:t>055</w:t>
      </w:r>
      <w:r w:rsidR="00943337">
        <w:rPr>
          <w:rFonts w:ascii="Bookman Old Style" w:hAnsi="Bookman Old Style"/>
          <w:color w:val="000000"/>
          <w:lang w:val="es-ES_tradnl"/>
        </w:rPr>
        <w:t xml:space="preserve"> de 201</w:t>
      </w:r>
      <w:r w:rsidR="006C64DA">
        <w:rPr>
          <w:rFonts w:ascii="Bookman Old Style" w:hAnsi="Bookman Old Style"/>
          <w:color w:val="000000"/>
          <w:lang w:val="es-ES_tradnl"/>
        </w:rPr>
        <w:t>7</w:t>
      </w:r>
      <w:r>
        <w:rPr>
          <w:rFonts w:ascii="Bookman Old Style" w:hAnsi="Bookman Old Style"/>
          <w:color w:val="000000"/>
          <w:lang w:val="es-ES_tradnl"/>
        </w:rPr>
        <w:t xml:space="preserve"> ordenó hacer público el proyecto de resolución de carácter general </w:t>
      </w:r>
      <w:r w:rsidRPr="00E9773E">
        <w:rPr>
          <w:rFonts w:ascii="Bookman Old Style" w:hAnsi="Bookman Old Style"/>
          <w:color w:val="000000"/>
          <w:lang w:val="es-ES_tradnl"/>
        </w:rPr>
        <w:t>“Por la cual se modifican las reglas para las asignaciones de las Obligaciones de Energía Firme del Cargo por Confiabilidad”</w:t>
      </w:r>
    </w:p>
    <w:p w14:paraId="4AB54213" w14:textId="77777777" w:rsidR="00EA5783" w:rsidRDefault="00EA5783" w:rsidP="00EA5783">
      <w:pPr>
        <w:ind w:left="0"/>
        <w:jc w:val="both"/>
        <w:rPr>
          <w:rFonts w:ascii="Bookman Old Style" w:hAnsi="Bookman Old Style" w:cs="Arial"/>
          <w:color w:val="000000"/>
        </w:rPr>
      </w:pPr>
    </w:p>
    <w:p w14:paraId="26B4A64D" w14:textId="084B7406" w:rsidR="00317301" w:rsidRDefault="00943337" w:rsidP="00EA5783">
      <w:pPr>
        <w:ind w:left="0"/>
        <w:jc w:val="both"/>
        <w:rPr>
          <w:rFonts w:ascii="Bookman Old Style" w:hAnsi="Bookman Old Style" w:cs="Arial"/>
          <w:color w:val="000000"/>
        </w:rPr>
      </w:pPr>
      <w:r>
        <w:rPr>
          <w:rFonts w:ascii="Bookman Old Style" w:hAnsi="Bookman Old Style" w:cs="Arial"/>
          <w:color w:val="000000"/>
        </w:rPr>
        <w:t xml:space="preserve">La Resolución CREG </w:t>
      </w:r>
      <w:r w:rsidR="006C64DA">
        <w:rPr>
          <w:rFonts w:ascii="Bookman Old Style" w:hAnsi="Bookman Old Style" w:cs="Arial"/>
          <w:color w:val="000000"/>
        </w:rPr>
        <w:t>0</w:t>
      </w:r>
      <w:r w:rsidR="00B106C2">
        <w:rPr>
          <w:rFonts w:ascii="Bookman Old Style" w:hAnsi="Bookman Old Style" w:cs="Arial"/>
          <w:color w:val="000000"/>
        </w:rPr>
        <w:t xml:space="preserve">55 </w:t>
      </w:r>
      <w:r w:rsidR="006C64DA">
        <w:rPr>
          <w:rFonts w:ascii="Bookman Old Style" w:hAnsi="Bookman Old Style" w:cs="Arial"/>
          <w:color w:val="000000"/>
        </w:rPr>
        <w:t>de 2017</w:t>
      </w:r>
      <w:r>
        <w:rPr>
          <w:rFonts w:ascii="Bookman Old Style" w:hAnsi="Bookman Old Style" w:cs="Arial"/>
          <w:color w:val="000000"/>
        </w:rPr>
        <w:t xml:space="preserve"> se publicó en la página web de la CREG el </w:t>
      </w:r>
      <w:r w:rsidR="00E9773E">
        <w:rPr>
          <w:rFonts w:ascii="Bookman Old Style" w:hAnsi="Bookman Old Style" w:cs="Arial"/>
          <w:color w:val="000000"/>
        </w:rPr>
        <w:t xml:space="preserve">07 de julio </w:t>
      </w:r>
      <w:r w:rsidR="006C64DA">
        <w:rPr>
          <w:rFonts w:ascii="Bookman Old Style" w:hAnsi="Bookman Old Style" w:cs="Arial"/>
          <w:color w:val="000000"/>
        </w:rPr>
        <w:t>de 2017</w:t>
      </w:r>
      <w:r>
        <w:rPr>
          <w:rFonts w:ascii="Bookman Old Style" w:hAnsi="Bookman Old Style" w:cs="Arial"/>
          <w:color w:val="000000"/>
        </w:rPr>
        <w:t xml:space="preserve"> y en el </w:t>
      </w:r>
      <w:r w:rsidRPr="000654AB">
        <w:rPr>
          <w:rFonts w:ascii="Bookman Old Style" w:hAnsi="Bookman Old Style" w:cs="Arial"/>
          <w:i/>
          <w:color w:val="000000"/>
        </w:rPr>
        <w:t xml:space="preserve">Diario </w:t>
      </w:r>
      <w:r w:rsidR="00317301" w:rsidRPr="00E94690">
        <w:rPr>
          <w:rFonts w:ascii="Bookman Old Style" w:hAnsi="Bookman Old Style" w:cs="Arial"/>
          <w:i/>
          <w:color w:val="000000"/>
        </w:rPr>
        <w:t>Oficial</w:t>
      </w:r>
      <w:r w:rsidR="00317301" w:rsidRPr="00E94690">
        <w:rPr>
          <w:rFonts w:ascii="Bookman Old Style" w:hAnsi="Bookman Old Style" w:cs="Arial"/>
          <w:color w:val="000000"/>
        </w:rPr>
        <w:t xml:space="preserve"> No</w:t>
      </w:r>
      <w:r w:rsidR="00E94690" w:rsidRPr="00E94690">
        <w:rPr>
          <w:rFonts w:ascii="Bookman Old Style" w:hAnsi="Bookman Old Style" w:cs="Arial"/>
          <w:color w:val="000000"/>
        </w:rPr>
        <w:t>.50</w:t>
      </w:r>
      <w:r w:rsidR="00E9773E">
        <w:rPr>
          <w:rFonts w:ascii="Bookman Old Style" w:hAnsi="Bookman Old Style" w:cs="Arial"/>
          <w:color w:val="000000"/>
        </w:rPr>
        <w:t>.288</w:t>
      </w:r>
      <w:r w:rsidR="00317301" w:rsidRPr="00E94690">
        <w:rPr>
          <w:rFonts w:ascii="Bookman Old Style" w:hAnsi="Bookman Old Style" w:cs="Arial"/>
          <w:color w:val="000000"/>
        </w:rPr>
        <w:t xml:space="preserve"> del </w:t>
      </w:r>
      <w:r w:rsidR="00E9773E">
        <w:rPr>
          <w:rFonts w:ascii="Bookman Old Style" w:hAnsi="Bookman Old Style" w:cs="Arial"/>
          <w:color w:val="000000"/>
        </w:rPr>
        <w:t xml:space="preserve">08 de julio </w:t>
      </w:r>
      <w:r w:rsidR="00317301" w:rsidRPr="00E94690">
        <w:rPr>
          <w:rFonts w:ascii="Bookman Old Style" w:hAnsi="Bookman Old Style" w:cs="Arial"/>
          <w:color w:val="000000"/>
        </w:rPr>
        <w:t>201</w:t>
      </w:r>
      <w:r w:rsidR="006C64DA" w:rsidRPr="00E94690">
        <w:rPr>
          <w:rFonts w:ascii="Bookman Old Style" w:hAnsi="Bookman Old Style" w:cs="Arial"/>
          <w:color w:val="000000"/>
        </w:rPr>
        <w:t>7</w:t>
      </w:r>
      <w:r w:rsidR="00317301">
        <w:rPr>
          <w:rFonts w:ascii="Bookman Old Style" w:hAnsi="Bookman Old Style" w:cs="Arial"/>
          <w:color w:val="000000"/>
        </w:rPr>
        <w:t>.</w:t>
      </w:r>
      <w:r w:rsidR="00E9773E">
        <w:rPr>
          <w:rFonts w:ascii="Bookman Old Style" w:hAnsi="Bookman Old Style" w:cs="Arial"/>
          <w:color w:val="000000"/>
        </w:rPr>
        <w:t xml:space="preserve"> </w:t>
      </w:r>
    </w:p>
    <w:p w14:paraId="204423ED" w14:textId="77777777" w:rsidR="006C64DA" w:rsidRDefault="006C64DA" w:rsidP="006C64DA">
      <w:pPr>
        <w:ind w:left="0"/>
        <w:jc w:val="both"/>
        <w:rPr>
          <w:rFonts w:ascii="Bookman Old Style" w:hAnsi="Bookman Old Style"/>
        </w:rPr>
      </w:pPr>
    </w:p>
    <w:p w14:paraId="78E391DB" w14:textId="35FDC5A6" w:rsidR="006C64DA" w:rsidRDefault="006C64DA" w:rsidP="006C64DA">
      <w:pPr>
        <w:ind w:left="0"/>
        <w:jc w:val="both"/>
        <w:rPr>
          <w:rFonts w:ascii="Bookman Old Style" w:hAnsi="Bookman Old Style"/>
        </w:rPr>
      </w:pPr>
      <w:r>
        <w:rPr>
          <w:rFonts w:ascii="Bookman Old Style" w:hAnsi="Bookman Old Style"/>
        </w:rPr>
        <w:t>El plazo para comentarios del contenido de la Resolución CREG 0</w:t>
      </w:r>
      <w:r w:rsidR="00E9773E">
        <w:rPr>
          <w:rFonts w:ascii="Bookman Old Style" w:hAnsi="Bookman Old Style"/>
        </w:rPr>
        <w:t>55</w:t>
      </w:r>
      <w:r w:rsidR="00912AD1">
        <w:rPr>
          <w:rFonts w:ascii="Bookman Old Style" w:hAnsi="Bookman Old Style"/>
        </w:rPr>
        <w:t xml:space="preserve"> de 2017 venció</w:t>
      </w:r>
      <w:r>
        <w:rPr>
          <w:rFonts w:ascii="Bookman Old Style" w:hAnsi="Bookman Old Style"/>
        </w:rPr>
        <w:t xml:space="preserve"> el </w:t>
      </w:r>
      <w:r w:rsidR="00E9773E">
        <w:rPr>
          <w:rFonts w:ascii="Bookman Old Style" w:hAnsi="Bookman Old Style"/>
        </w:rPr>
        <w:t>23</w:t>
      </w:r>
      <w:r>
        <w:rPr>
          <w:rFonts w:ascii="Bookman Old Style" w:hAnsi="Bookman Old Style"/>
        </w:rPr>
        <w:t xml:space="preserve"> de </w:t>
      </w:r>
      <w:r w:rsidR="00E9773E">
        <w:rPr>
          <w:rFonts w:ascii="Bookman Old Style" w:hAnsi="Bookman Old Style"/>
        </w:rPr>
        <w:t xml:space="preserve">agosto </w:t>
      </w:r>
      <w:r>
        <w:rPr>
          <w:rFonts w:ascii="Bookman Old Style" w:hAnsi="Bookman Old Style"/>
        </w:rPr>
        <w:t>de 2017.</w:t>
      </w:r>
    </w:p>
    <w:p w14:paraId="51AEC6F2" w14:textId="77777777" w:rsidR="00B106C2" w:rsidRDefault="00B106C2" w:rsidP="006C64DA">
      <w:pPr>
        <w:ind w:left="0"/>
        <w:jc w:val="both"/>
        <w:rPr>
          <w:rFonts w:ascii="Bookman Old Style" w:hAnsi="Bookman Old Style"/>
        </w:rPr>
      </w:pPr>
    </w:p>
    <w:p w14:paraId="391317AB" w14:textId="59859BFD" w:rsidR="00B106C2" w:rsidRDefault="00B106C2" w:rsidP="006C64DA">
      <w:pPr>
        <w:ind w:left="0"/>
        <w:jc w:val="both"/>
        <w:rPr>
          <w:rFonts w:ascii="Bookman Old Style" w:hAnsi="Bookman Old Style"/>
        </w:rPr>
      </w:pPr>
      <w:r>
        <w:rPr>
          <w:rFonts w:ascii="Bookman Old Style" w:hAnsi="Bookman Old Style"/>
        </w:rPr>
        <w:t xml:space="preserve">Mediante la Resolución CREG 252 de 2016 se publicó para comentarios el proyecto de </w:t>
      </w:r>
      <w:r w:rsidRPr="00B106C2">
        <w:rPr>
          <w:rFonts w:ascii="Bookman Old Style" w:hAnsi="Bookman Old Style"/>
        </w:rPr>
        <w:t>resolución de carácter general, “Por la cual se define el precio de escasez del Cargo por Confiabilidad”</w:t>
      </w:r>
      <w:r>
        <w:rPr>
          <w:rFonts w:ascii="Bookman Old Style" w:hAnsi="Bookman Old Style"/>
        </w:rPr>
        <w:t xml:space="preserve">.  </w:t>
      </w:r>
    </w:p>
    <w:p w14:paraId="17A13553" w14:textId="77777777" w:rsidR="00F5435B" w:rsidRDefault="00F5435B" w:rsidP="006C64DA">
      <w:pPr>
        <w:ind w:left="0"/>
        <w:jc w:val="both"/>
        <w:rPr>
          <w:rFonts w:ascii="Bookman Old Style" w:hAnsi="Bookman Old Style"/>
        </w:rPr>
      </w:pPr>
    </w:p>
    <w:p w14:paraId="5790E7AF" w14:textId="114B9C03" w:rsidR="006C64DA" w:rsidRDefault="00F5435B" w:rsidP="006C64DA">
      <w:pPr>
        <w:ind w:left="0"/>
        <w:jc w:val="both"/>
        <w:rPr>
          <w:rFonts w:ascii="Bookman Old Style" w:hAnsi="Bookman Old Style"/>
        </w:rPr>
      </w:pPr>
      <w:r>
        <w:rPr>
          <w:rFonts w:ascii="Bookman Old Style" w:hAnsi="Bookman Old Style"/>
        </w:rPr>
        <w:t>Acolgen</w:t>
      </w:r>
      <w:r w:rsidR="008F22D5">
        <w:rPr>
          <w:rFonts w:ascii="Bookman Old Style" w:hAnsi="Bookman Old Style"/>
        </w:rPr>
        <w:t xml:space="preserve"> y</w:t>
      </w:r>
      <w:r>
        <w:rPr>
          <w:rFonts w:ascii="Bookman Old Style" w:hAnsi="Bookman Old Style"/>
        </w:rPr>
        <w:t xml:space="preserve"> Andeg, </w:t>
      </w:r>
      <w:r w:rsidR="008F22D5">
        <w:rPr>
          <w:rFonts w:ascii="Bookman Old Style" w:hAnsi="Bookman Old Style"/>
        </w:rPr>
        <w:t xml:space="preserve">radicado </w:t>
      </w:r>
      <w:r>
        <w:rPr>
          <w:rFonts w:ascii="Bookman Old Style" w:hAnsi="Bookman Old Style"/>
        </w:rPr>
        <w:t xml:space="preserve">E-2017-006518, EPM, </w:t>
      </w:r>
      <w:r w:rsidR="008F22D5">
        <w:rPr>
          <w:rFonts w:ascii="Bookman Old Style" w:hAnsi="Bookman Old Style"/>
        </w:rPr>
        <w:t xml:space="preserve">radicado </w:t>
      </w:r>
      <w:r>
        <w:rPr>
          <w:rFonts w:ascii="Bookman Old Style" w:hAnsi="Bookman Old Style"/>
        </w:rPr>
        <w:t xml:space="preserve">E-2017-006865, Celsia, </w:t>
      </w:r>
      <w:r w:rsidR="008F22D5">
        <w:rPr>
          <w:rFonts w:ascii="Bookman Old Style" w:hAnsi="Bookman Old Style"/>
        </w:rPr>
        <w:t xml:space="preserve">radicado </w:t>
      </w:r>
      <w:r>
        <w:rPr>
          <w:rFonts w:ascii="Bookman Old Style" w:hAnsi="Bookman Old Style"/>
        </w:rPr>
        <w:t>E-2017-006749</w:t>
      </w:r>
      <w:r w:rsidR="00CC4DA3">
        <w:rPr>
          <w:rFonts w:ascii="Bookman Old Style" w:hAnsi="Bookman Old Style"/>
        </w:rPr>
        <w:t xml:space="preserve"> y Termovalle, </w:t>
      </w:r>
      <w:r w:rsidR="008F22D5">
        <w:rPr>
          <w:rFonts w:ascii="Bookman Old Style" w:hAnsi="Bookman Old Style"/>
        </w:rPr>
        <w:t xml:space="preserve">radicado </w:t>
      </w:r>
      <w:r w:rsidR="00CC4DA3">
        <w:rPr>
          <w:rFonts w:ascii="Bookman Old Style" w:hAnsi="Bookman Old Style"/>
        </w:rPr>
        <w:t xml:space="preserve">E-2017-006781 solicitaron </w:t>
      </w:r>
      <w:r w:rsidR="00E9773E">
        <w:rPr>
          <w:rFonts w:ascii="Bookman Old Style" w:hAnsi="Bookman Old Style"/>
        </w:rPr>
        <w:t>ampliar el plazo de consulta</w:t>
      </w:r>
      <w:r w:rsidR="00CC4DA3">
        <w:rPr>
          <w:rFonts w:ascii="Bookman Old Style" w:hAnsi="Bookman Old Style"/>
        </w:rPr>
        <w:t xml:space="preserve"> de la Resolución CREG 055 de 2017</w:t>
      </w:r>
      <w:r w:rsidR="006C64DA">
        <w:rPr>
          <w:rFonts w:ascii="Bookman Old Style" w:hAnsi="Bookman Old Style"/>
        </w:rPr>
        <w:t>.</w:t>
      </w:r>
    </w:p>
    <w:p w14:paraId="6C55F7B8" w14:textId="77777777" w:rsidR="00A62761" w:rsidRDefault="00A62761" w:rsidP="006C64DA">
      <w:pPr>
        <w:ind w:left="0"/>
        <w:jc w:val="both"/>
        <w:rPr>
          <w:rFonts w:ascii="Bookman Old Style" w:hAnsi="Bookman Old Style"/>
        </w:rPr>
      </w:pPr>
    </w:p>
    <w:p w14:paraId="390D4AE6" w14:textId="0C97CC2F" w:rsidR="00A62761" w:rsidRDefault="00A62761" w:rsidP="006C64DA">
      <w:pPr>
        <w:ind w:left="0"/>
        <w:jc w:val="both"/>
        <w:rPr>
          <w:rFonts w:ascii="Bookman Old Style" w:hAnsi="Bookman Old Style"/>
        </w:rPr>
      </w:pPr>
      <w:r>
        <w:rPr>
          <w:rFonts w:ascii="Bookman Old Style" w:hAnsi="Bookman Old Style"/>
        </w:rPr>
        <w:t xml:space="preserve">El día 10 de agosto la CREG realizó un taller para presentar la propuesta y absolver las </w:t>
      </w:r>
      <w:r w:rsidR="00B106C2">
        <w:rPr>
          <w:rFonts w:ascii="Bookman Old Style" w:hAnsi="Bookman Old Style"/>
        </w:rPr>
        <w:t>dudas de quienes participaron.</w:t>
      </w:r>
      <w:r>
        <w:rPr>
          <w:rFonts w:ascii="Bookman Old Style" w:hAnsi="Bookman Old Style"/>
        </w:rPr>
        <w:t xml:space="preserve"> </w:t>
      </w:r>
    </w:p>
    <w:p w14:paraId="7B5C91D0" w14:textId="77777777" w:rsidR="009E7815" w:rsidRDefault="009E7815" w:rsidP="0091150E">
      <w:pPr>
        <w:ind w:left="0"/>
        <w:jc w:val="both"/>
        <w:rPr>
          <w:rFonts w:ascii="Bookman Old Style" w:hAnsi="Bookman Old Style"/>
          <w:color w:val="000000"/>
        </w:rPr>
      </w:pPr>
    </w:p>
    <w:p w14:paraId="0F1E8AB1" w14:textId="08A253ED" w:rsidR="00CC4DA3" w:rsidRDefault="00CC4DA3" w:rsidP="00CC4DA3">
      <w:pPr>
        <w:ind w:left="0"/>
        <w:jc w:val="both"/>
        <w:rPr>
          <w:rFonts w:ascii="Bookman Old Style" w:hAnsi="Bookman Old Style"/>
        </w:rPr>
      </w:pPr>
      <w:r w:rsidRPr="00CC4DA3">
        <w:rPr>
          <w:rFonts w:ascii="Bookman Old Style" w:hAnsi="Bookman Old Style"/>
        </w:rPr>
        <w:t>La Comisión consider</w:t>
      </w:r>
      <w:r w:rsidR="008F22D5">
        <w:rPr>
          <w:rFonts w:ascii="Bookman Old Style" w:hAnsi="Bookman Old Style"/>
        </w:rPr>
        <w:t>a</w:t>
      </w:r>
      <w:r w:rsidRPr="00CC4DA3">
        <w:rPr>
          <w:rFonts w:ascii="Bookman Old Style" w:hAnsi="Bookman Old Style"/>
        </w:rPr>
        <w:t xml:space="preserve"> pertinente que para el análisis</w:t>
      </w:r>
      <w:r w:rsidR="008F22D5">
        <w:rPr>
          <w:rFonts w:ascii="Bookman Old Style" w:hAnsi="Bookman Old Style"/>
        </w:rPr>
        <w:t xml:space="preserve"> de la propuesta de </w:t>
      </w:r>
      <w:r w:rsidR="008F22D5" w:rsidRPr="00CC4DA3">
        <w:rPr>
          <w:rFonts w:ascii="Bookman Old Style" w:hAnsi="Bookman Old Style"/>
        </w:rPr>
        <w:t>la Resolución CREG 055 de 2017</w:t>
      </w:r>
      <w:r w:rsidR="005B11DC">
        <w:rPr>
          <w:rFonts w:ascii="Bookman Old Style" w:hAnsi="Bookman Old Style"/>
        </w:rPr>
        <w:t xml:space="preserve"> </w:t>
      </w:r>
      <w:r w:rsidRPr="00CC4DA3">
        <w:rPr>
          <w:rFonts w:ascii="Bookman Old Style" w:hAnsi="Bookman Old Style"/>
        </w:rPr>
        <w:t xml:space="preserve">y la presentación de los comentarios </w:t>
      </w:r>
      <w:r w:rsidR="008F22D5">
        <w:rPr>
          <w:rFonts w:ascii="Bookman Old Style" w:hAnsi="Bookman Old Style"/>
        </w:rPr>
        <w:t xml:space="preserve">respectivos </w:t>
      </w:r>
      <w:r w:rsidRPr="00CC4DA3">
        <w:rPr>
          <w:rFonts w:ascii="Bookman Old Style" w:hAnsi="Bookman Old Style"/>
        </w:rPr>
        <w:t xml:space="preserve">los </w:t>
      </w:r>
      <w:r w:rsidR="008F22D5">
        <w:rPr>
          <w:rFonts w:ascii="Bookman Old Style" w:hAnsi="Bookman Old Style"/>
        </w:rPr>
        <w:t>agentes e interesados conozcan</w:t>
      </w:r>
      <w:r w:rsidRPr="00CC4DA3">
        <w:rPr>
          <w:rFonts w:ascii="Bookman Old Style" w:hAnsi="Bookman Old Style"/>
        </w:rPr>
        <w:t xml:space="preserve"> los ajustes</w:t>
      </w:r>
      <w:r w:rsidR="005B11DC">
        <w:rPr>
          <w:rFonts w:ascii="Bookman Old Style" w:hAnsi="Bookman Old Style"/>
        </w:rPr>
        <w:t xml:space="preserve"> </w:t>
      </w:r>
      <w:r w:rsidRPr="00CC4DA3">
        <w:rPr>
          <w:rFonts w:ascii="Bookman Old Style" w:hAnsi="Bookman Old Style"/>
        </w:rPr>
        <w:t xml:space="preserve">a la regulación del precio de escasez. </w:t>
      </w:r>
      <w:r w:rsidR="00FC3121">
        <w:rPr>
          <w:rFonts w:ascii="Bookman Old Style" w:hAnsi="Bookman Old Style"/>
        </w:rPr>
        <w:t xml:space="preserve"> </w:t>
      </w:r>
      <w:r w:rsidRPr="00CC4DA3">
        <w:rPr>
          <w:rFonts w:ascii="Bookman Old Style" w:hAnsi="Bookman Old Style"/>
        </w:rPr>
        <w:t>Por consiguiente</w:t>
      </w:r>
      <w:r w:rsidR="0023738C">
        <w:rPr>
          <w:rFonts w:ascii="Bookman Old Style" w:hAnsi="Bookman Old Style"/>
        </w:rPr>
        <w:t>,</w:t>
      </w:r>
      <w:r w:rsidR="00FC3121">
        <w:rPr>
          <w:rFonts w:ascii="Bookman Old Style" w:hAnsi="Bookman Old Style"/>
        </w:rPr>
        <w:t xml:space="preserve"> se </w:t>
      </w:r>
      <w:r w:rsidRPr="00CC4DA3">
        <w:rPr>
          <w:rFonts w:ascii="Bookman Old Style" w:hAnsi="Bookman Old Style"/>
        </w:rPr>
        <w:t xml:space="preserve">acordó dar un nuevo período para comentarios </w:t>
      </w:r>
      <w:r w:rsidR="00494519">
        <w:rPr>
          <w:rFonts w:ascii="Bookman Old Style" w:hAnsi="Bookman Old Style"/>
        </w:rPr>
        <w:t xml:space="preserve">sujeto a la expedición de la </w:t>
      </w:r>
      <w:r w:rsidRPr="00CC4DA3">
        <w:rPr>
          <w:rFonts w:ascii="Bookman Old Style" w:hAnsi="Bookman Old Style"/>
        </w:rPr>
        <w:t xml:space="preserve">resolución </w:t>
      </w:r>
      <w:r>
        <w:rPr>
          <w:rFonts w:ascii="Bookman Old Style" w:hAnsi="Bookman Old Style"/>
        </w:rPr>
        <w:t xml:space="preserve">definitiva del precio de </w:t>
      </w:r>
      <w:r w:rsidRPr="00CC4DA3">
        <w:rPr>
          <w:rFonts w:ascii="Bookman Old Style" w:hAnsi="Bookman Old Style"/>
        </w:rPr>
        <w:t>escasez del Cargo por Confiabilidad.</w:t>
      </w:r>
      <w:r>
        <w:rPr>
          <w:rFonts w:ascii="Bookman Old Style" w:hAnsi="Bookman Old Style"/>
        </w:rPr>
        <w:t xml:space="preserve"> </w:t>
      </w:r>
    </w:p>
    <w:p w14:paraId="0D2C8518" w14:textId="77777777" w:rsidR="00B106C2" w:rsidRDefault="00B106C2" w:rsidP="006C64DA">
      <w:pPr>
        <w:ind w:left="0"/>
        <w:jc w:val="both"/>
        <w:rPr>
          <w:rFonts w:ascii="Bookman Old Style" w:hAnsi="Bookman Old Style"/>
        </w:rPr>
      </w:pPr>
    </w:p>
    <w:p w14:paraId="10E1C98A" w14:textId="1563CD7A" w:rsidR="009C6A00" w:rsidRDefault="009C6A00" w:rsidP="009C6A00">
      <w:pPr>
        <w:ind w:left="0"/>
        <w:jc w:val="both"/>
        <w:rPr>
          <w:rFonts w:ascii="Bookman Old Style" w:hAnsi="Bookman Old Style" w:cs="Arial"/>
          <w:color w:val="000000" w:themeColor="text1"/>
        </w:rPr>
      </w:pPr>
      <w:r w:rsidRPr="006C64DA">
        <w:rPr>
          <w:rFonts w:ascii="Bookman Old Style" w:hAnsi="Bookman Old Style" w:cs="Arial"/>
          <w:color w:val="000000" w:themeColor="text1"/>
        </w:rPr>
        <w:t xml:space="preserve">La Comisión de Regulación de Energía y Gas </w:t>
      </w:r>
      <w:r w:rsidR="0028404F">
        <w:rPr>
          <w:rFonts w:ascii="Bookman Old Style" w:hAnsi="Bookman Old Style" w:cs="Arial"/>
          <w:color w:val="000000" w:themeColor="text1"/>
        </w:rPr>
        <w:t xml:space="preserve">aprobó en la </w:t>
      </w:r>
      <w:r w:rsidR="00FD5FF3">
        <w:rPr>
          <w:rFonts w:ascii="Bookman Old Style" w:hAnsi="Bookman Old Style" w:cs="Arial"/>
          <w:color w:val="000000" w:themeColor="text1"/>
        </w:rPr>
        <w:t>sesión 796 del 22 de agosto</w:t>
      </w:r>
      <w:r w:rsidR="00FC3121">
        <w:rPr>
          <w:rFonts w:ascii="Bookman Old Style" w:hAnsi="Bookman Old Style" w:cs="Arial"/>
          <w:color w:val="000000" w:themeColor="text1"/>
        </w:rPr>
        <w:t xml:space="preserve"> de 2017 definir un nuevo </w:t>
      </w:r>
      <w:r w:rsidR="0028404F">
        <w:rPr>
          <w:rFonts w:ascii="Bookman Old Style" w:hAnsi="Bookman Old Style" w:cs="Arial"/>
          <w:color w:val="000000" w:themeColor="text1"/>
        </w:rPr>
        <w:t>plazo de comentarios de la Resolución CREG 055</w:t>
      </w:r>
      <w:r w:rsidR="00CF56FC">
        <w:rPr>
          <w:rFonts w:ascii="Bookman Old Style" w:hAnsi="Bookman Old Style" w:cs="Arial"/>
          <w:color w:val="000000" w:themeColor="text1"/>
        </w:rPr>
        <w:t xml:space="preserve"> de 2017</w:t>
      </w:r>
      <w:r w:rsidR="007832EF">
        <w:rPr>
          <w:rFonts w:ascii="Bookman Old Style" w:hAnsi="Bookman Old Style" w:cs="Arial"/>
          <w:color w:val="000000" w:themeColor="text1"/>
        </w:rPr>
        <w:t>.</w:t>
      </w:r>
    </w:p>
    <w:p w14:paraId="40FD6EA0" w14:textId="77777777" w:rsidR="002546CB" w:rsidRDefault="002546CB" w:rsidP="005B1078">
      <w:pPr>
        <w:ind w:left="0"/>
        <w:jc w:val="center"/>
        <w:rPr>
          <w:rFonts w:ascii="Bookman Old Style" w:hAnsi="Bookman Old Style" w:cs="Arial"/>
          <w:b/>
          <w:bCs/>
          <w:color w:val="000000" w:themeColor="text1"/>
          <w:lang w:val="pt-BR"/>
        </w:rPr>
      </w:pPr>
    </w:p>
    <w:p w14:paraId="5589D281" w14:textId="77777777" w:rsidR="00132150" w:rsidRDefault="00132150" w:rsidP="005B1078">
      <w:pPr>
        <w:ind w:left="0"/>
        <w:jc w:val="center"/>
        <w:rPr>
          <w:rFonts w:ascii="Bookman Old Style" w:hAnsi="Bookman Old Style" w:cs="Arial"/>
          <w:b/>
          <w:bCs/>
          <w:color w:val="000000" w:themeColor="text1"/>
          <w:lang w:val="pt-BR"/>
        </w:rPr>
      </w:pPr>
    </w:p>
    <w:p w14:paraId="235D8BA9" w14:textId="77777777" w:rsidR="00CD5DB7" w:rsidRDefault="00CD5DB7" w:rsidP="005B1078">
      <w:pPr>
        <w:ind w:left="0"/>
        <w:jc w:val="center"/>
        <w:rPr>
          <w:rFonts w:ascii="Bookman Old Style" w:hAnsi="Bookman Old Style" w:cs="Arial"/>
          <w:b/>
          <w:bCs/>
          <w:color w:val="000000" w:themeColor="text1"/>
          <w:lang w:val="pt-BR"/>
        </w:rPr>
      </w:pPr>
      <w:r w:rsidRPr="00E418EA">
        <w:rPr>
          <w:rFonts w:ascii="Bookman Old Style" w:hAnsi="Bookman Old Style" w:cs="Arial"/>
          <w:b/>
          <w:bCs/>
          <w:color w:val="000000" w:themeColor="text1"/>
          <w:lang w:val="pt-BR"/>
        </w:rPr>
        <w:t>R E S U E L V E:</w:t>
      </w:r>
    </w:p>
    <w:p w14:paraId="604FD517" w14:textId="77777777" w:rsidR="002546D7" w:rsidRPr="00E418EA" w:rsidRDefault="002546D7" w:rsidP="005B1078">
      <w:pPr>
        <w:ind w:left="0"/>
        <w:jc w:val="center"/>
        <w:rPr>
          <w:rFonts w:ascii="Bookman Old Style" w:hAnsi="Bookman Old Style" w:cs="Arial"/>
          <w:b/>
          <w:bCs/>
          <w:color w:val="000000" w:themeColor="text1"/>
          <w:lang w:val="pt-BR"/>
        </w:rPr>
      </w:pPr>
    </w:p>
    <w:p w14:paraId="3C147A6B" w14:textId="123CC239" w:rsidR="00845203" w:rsidRPr="00E418EA" w:rsidRDefault="00E90EFF" w:rsidP="00E83F41">
      <w:pPr>
        <w:pStyle w:val="ARTICULOS"/>
        <w:numPr>
          <w:ilvl w:val="0"/>
          <w:numId w:val="0"/>
        </w:numPr>
        <w:tabs>
          <w:tab w:val="left" w:pos="1560"/>
        </w:tabs>
        <w:rPr>
          <w:rFonts w:cs="Arial"/>
          <w:b/>
          <w:bCs w:val="0"/>
          <w:color w:val="000000" w:themeColor="text1"/>
        </w:rPr>
      </w:pPr>
      <w:bookmarkStart w:id="1" w:name="_Ref330310840"/>
      <w:bookmarkStart w:id="2" w:name="_Ref330828080"/>
      <w:r w:rsidRPr="00E418EA">
        <w:rPr>
          <w:rFonts w:cs="Arial"/>
          <w:b/>
          <w:bCs w:val="0"/>
          <w:color w:val="000000" w:themeColor="text1"/>
          <w:lang w:val="es-ES" w:eastAsia="es-ES"/>
        </w:rPr>
        <w:t>Artículo 1</w:t>
      </w:r>
      <w:r w:rsidR="00845203" w:rsidRPr="00E418EA">
        <w:rPr>
          <w:rFonts w:cs="Arial"/>
          <w:b/>
          <w:bCs w:val="0"/>
          <w:color w:val="000000" w:themeColor="text1"/>
          <w:lang w:val="es-ES" w:eastAsia="es-ES"/>
        </w:rPr>
        <w:t xml:space="preserve">. </w:t>
      </w:r>
      <w:r w:rsidR="002546D7" w:rsidRPr="002546D7">
        <w:rPr>
          <w:rFonts w:cs="Arial"/>
          <w:bCs w:val="0"/>
          <w:color w:val="000000" w:themeColor="text1"/>
          <w:lang w:val="es-ES" w:eastAsia="es-ES"/>
        </w:rPr>
        <w:t>Establecer</w:t>
      </w:r>
      <w:r w:rsidR="002546D7">
        <w:rPr>
          <w:rFonts w:cs="Arial"/>
          <w:b/>
          <w:bCs w:val="0"/>
          <w:color w:val="000000" w:themeColor="text1"/>
          <w:lang w:val="es-ES" w:eastAsia="es-ES"/>
        </w:rPr>
        <w:t xml:space="preserve"> </w:t>
      </w:r>
      <w:r w:rsidR="002546D7">
        <w:rPr>
          <w:lang w:val="es-CO"/>
        </w:rPr>
        <w:t xml:space="preserve">un nuevo plazo para </w:t>
      </w:r>
      <w:r w:rsidR="002546D7">
        <w:rPr>
          <w:color w:val="000000" w:themeColor="text1"/>
          <w:lang w:val="es-CO"/>
        </w:rPr>
        <w:t>comentarios de</w:t>
      </w:r>
      <w:r w:rsidR="00106A15">
        <w:rPr>
          <w:color w:val="000000" w:themeColor="text1"/>
          <w:lang w:val="es-CO"/>
        </w:rPr>
        <w:t xml:space="preserve"> la propuesta </w:t>
      </w:r>
      <w:r w:rsidR="00521680">
        <w:rPr>
          <w:color w:val="000000" w:themeColor="text1"/>
          <w:lang w:val="es-CO"/>
        </w:rPr>
        <w:t xml:space="preserve">contenida en la </w:t>
      </w:r>
      <w:r w:rsidR="001B3D58" w:rsidRPr="00E418EA">
        <w:rPr>
          <w:color w:val="000000" w:themeColor="text1"/>
        </w:rPr>
        <w:t xml:space="preserve">CREG </w:t>
      </w:r>
      <w:r w:rsidR="00521680">
        <w:rPr>
          <w:color w:val="000000" w:themeColor="text1"/>
          <w:lang w:val="es-CO"/>
        </w:rPr>
        <w:t>055</w:t>
      </w:r>
      <w:r w:rsidR="001B3D58" w:rsidRPr="00E418EA">
        <w:rPr>
          <w:color w:val="000000" w:themeColor="text1"/>
        </w:rPr>
        <w:t xml:space="preserve"> de 201</w:t>
      </w:r>
      <w:r w:rsidR="006C64DA">
        <w:rPr>
          <w:color w:val="000000" w:themeColor="text1"/>
          <w:lang w:val="es-MX"/>
        </w:rPr>
        <w:t>7</w:t>
      </w:r>
      <w:r w:rsidR="00106A15">
        <w:rPr>
          <w:color w:val="000000" w:themeColor="text1"/>
          <w:lang w:val="es-CO"/>
        </w:rPr>
        <w:t xml:space="preserve"> </w:t>
      </w:r>
      <w:r w:rsidR="002546D7">
        <w:rPr>
          <w:color w:val="000000" w:themeColor="text1"/>
          <w:lang w:val="es-CO"/>
        </w:rPr>
        <w:t xml:space="preserve">por </w:t>
      </w:r>
      <w:r w:rsidR="007832EF">
        <w:rPr>
          <w:color w:val="000000" w:themeColor="text1"/>
          <w:lang w:val="es-CO"/>
        </w:rPr>
        <w:t xml:space="preserve">quince </w:t>
      </w:r>
      <w:r w:rsidR="002546D7">
        <w:rPr>
          <w:color w:val="000000" w:themeColor="text1"/>
          <w:lang w:val="es-CO"/>
        </w:rPr>
        <w:t>(1</w:t>
      </w:r>
      <w:r w:rsidR="007832EF">
        <w:rPr>
          <w:color w:val="000000" w:themeColor="text1"/>
          <w:lang w:val="es-CO"/>
        </w:rPr>
        <w:t>5</w:t>
      </w:r>
      <w:r w:rsidR="002546D7">
        <w:rPr>
          <w:color w:val="000000" w:themeColor="text1"/>
          <w:lang w:val="es-CO"/>
        </w:rPr>
        <w:t xml:space="preserve">) días hábiles a partir de la publicación de la presente resolución en la </w:t>
      </w:r>
      <w:r w:rsidR="002546D7" w:rsidRPr="002546D7">
        <w:rPr>
          <w:color w:val="000000" w:themeColor="text1"/>
          <w:lang w:val="es-CO"/>
        </w:rPr>
        <w:t>página web de la Comisión de Regulación de Energía y Gas.</w:t>
      </w:r>
    </w:p>
    <w:p w14:paraId="5701CF0F" w14:textId="77777777" w:rsidR="009232BC" w:rsidRPr="00E418EA" w:rsidRDefault="009232BC" w:rsidP="001B3D58">
      <w:pPr>
        <w:ind w:left="0"/>
        <w:rPr>
          <w:rFonts w:ascii="Bookman Old Style" w:hAnsi="Bookman Old Style"/>
        </w:rPr>
      </w:pPr>
    </w:p>
    <w:bookmarkEnd w:id="1"/>
    <w:bookmarkEnd w:id="2"/>
    <w:p w14:paraId="5B0BF8FA" w14:textId="366B3DF6" w:rsidR="00CE7697" w:rsidRDefault="00E90EFF" w:rsidP="002764E2">
      <w:pPr>
        <w:ind w:left="0"/>
        <w:jc w:val="both"/>
        <w:rPr>
          <w:rFonts w:ascii="Bookman Old Style" w:hAnsi="Bookman Old Style"/>
          <w:color w:val="000000" w:themeColor="text1"/>
        </w:rPr>
      </w:pPr>
      <w:r w:rsidRPr="000B7687">
        <w:rPr>
          <w:rFonts w:ascii="Bookman Old Style" w:hAnsi="Bookman Old Style"/>
          <w:b/>
          <w:color w:val="000000" w:themeColor="text1"/>
        </w:rPr>
        <w:t xml:space="preserve">Artículo </w:t>
      </w:r>
      <w:r w:rsidR="00FF70C3">
        <w:rPr>
          <w:rFonts w:ascii="Bookman Old Style" w:hAnsi="Bookman Old Style"/>
          <w:b/>
          <w:color w:val="000000" w:themeColor="text1"/>
        </w:rPr>
        <w:t>2</w:t>
      </w:r>
      <w:r w:rsidR="000D6E82" w:rsidRPr="000B7687">
        <w:rPr>
          <w:rFonts w:ascii="Bookman Old Style" w:hAnsi="Bookman Old Style"/>
          <w:b/>
          <w:color w:val="000000" w:themeColor="text1"/>
        </w:rPr>
        <w:t>.</w:t>
      </w:r>
      <w:r w:rsidR="000D6E82" w:rsidRPr="000B7687">
        <w:rPr>
          <w:rFonts w:ascii="Bookman Old Style" w:hAnsi="Bookman Old Style"/>
          <w:color w:val="000000" w:themeColor="text1"/>
        </w:rPr>
        <w:t xml:space="preserve"> </w:t>
      </w:r>
      <w:r w:rsidR="00106A15">
        <w:rPr>
          <w:rFonts w:ascii="Bookman Old Style" w:hAnsi="Bookman Old Style"/>
          <w:b/>
          <w:color w:val="000000" w:themeColor="text1"/>
        </w:rPr>
        <w:t>Vi</w:t>
      </w:r>
      <w:r w:rsidR="000D6E82" w:rsidRPr="000B7687">
        <w:rPr>
          <w:rFonts w:ascii="Bookman Old Style" w:hAnsi="Bookman Old Style"/>
          <w:b/>
          <w:color w:val="000000" w:themeColor="text1"/>
        </w:rPr>
        <w:t>gencia</w:t>
      </w:r>
      <w:r w:rsidR="000D6E82" w:rsidRPr="000B7687">
        <w:rPr>
          <w:rFonts w:ascii="Bookman Old Style" w:hAnsi="Bookman Old Style"/>
          <w:color w:val="000000" w:themeColor="text1"/>
        </w:rPr>
        <w:t xml:space="preserve">. </w:t>
      </w:r>
      <w:r w:rsidR="00EA78D1" w:rsidRPr="00EA78D1">
        <w:rPr>
          <w:rFonts w:ascii="Bookman Old Style" w:hAnsi="Bookman Old Style"/>
          <w:color w:val="000000" w:themeColor="text1"/>
        </w:rPr>
        <w:t xml:space="preserve">La presente resolución rige a partir de su publicación en el </w:t>
      </w:r>
      <w:r w:rsidR="00EA78D1" w:rsidRPr="00AC0E95">
        <w:rPr>
          <w:rFonts w:ascii="Bookman Old Style" w:hAnsi="Bookman Old Style"/>
          <w:i/>
          <w:color w:val="000000" w:themeColor="text1"/>
        </w:rPr>
        <w:t>Diario Oficial</w:t>
      </w:r>
      <w:r w:rsidR="00EA78D1" w:rsidRPr="00EA78D1">
        <w:rPr>
          <w:rFonts w:ascii="Bookman Old Style" w:hAnsi="Bookman Old Style"/>
          <w:color w:val="000000" w:themeColor="text1"/>
        </w:rPr>
        <w:t xml:space="preserve"> y no deroga disposiciones vigentes por tratarse de un acto de trámite.</w:t>
      </w:r>
    </w:p>
    <w:p w14:paraId="0B8B82C4" w14:textId="77777777" w:rsidR="005F3D50" w:rsidRDefault="005F3D50" w:rsidP="002764E2">
      <w:pPr>
        <w:ind w:left="0"/>
        <w:jc w:val="both"/>
        <w:rPr>
          <w:rFonts w:ascii="Bookman Old Style" w:hAnsi="Bookman Old Style"/>
          <w:color w:val="000000" w:themeColor="text1"/>
        </w:rPr>
      </w:pPr>
    </w:p>
    <w:p w14:paraId="74D17640" w14:textId="77777777" w:rsidR="003869D2" w:rsidRPr="000B7687" w:rsidRDefault="003869D2" w:rsidP="002764E2">
      <w:pPr>
        <w:ind w:left="0"/>
        <w:jc w:val="both"/>
        <w:rPr>
          <w:rFonts w:ascii="Bookman Old Style" w:hAnsi="Bookman Old Style"/>
          <w:color w:val="000000" w:themeColor="text1"/>
        </w:rPr>
      </w:pPr>
    </w:p>
    <w:p w14:paraId="755B6596" w14:textId="77777777" w:rsidR="0000654F" w:rsidRPr="000B7687" w:rsidRDefault="0000654F" w:rsidP="0000654F">
      <w:pPr>
        <w:ind w:left="0"/>
        <w:jc w:val="center"/>
        <w:rPr>
          <w:rFonts w:ascii="Bookman Old Style" w:hAnsi="Bookman Old Style"/>
          <w:b/>
        </w:rPr>
      </w:pPr>
      <w:r w:rsidRPr="000B7687">
        <w:rPr>
          <w:rFonts w:ascii="Bookman Old Style" w:hAnsi="Bookman Old Style"/>
          <w:b/>
        </w:rPr>
        <w:t>PUBLÍQUESE Y CÚMPLASE</w:t>
      </w:r>
    </w:p>
    <w:p w14:paraId="4E55125E" w14:textId="77777777" w:rsidR="0000654F" w:rsidRPr="000B7687" w:rsidRDefault="0000654F" w:rsidP="002764E2">
      <w:pPr>
        <w:ind w:left="0"/>
        <w:jc w:val="both"/>
        <w:rPr>
          <w:rFonts w:ascii="Bookman Old Style" w:hAnsi="Bookman Old Style"/>
          <w:color w:val="000000" w:themeColor="text1"/>
        </w:rPr>
      </w:pPr>
    </w:p>
    <w:p w14:paraId="30AE8920" w14:textId="77777777" w:rsidR="000D6E82" w:rsidRPr="000B7687" w:rsidRDefault="006C2D00" w:rsidP="006C2D00">
      <w:pPr>
        <w:ind w:left="0"/>
        <w:rPr>
          <w:rFonts w:ascii="Bookman Old Style" w:hAnsi="Bookman Old Style"/>
          <w:color w:val="000000" w:themeColor="text1"/>
        </w:rPr>
      </w:pPr>
      <w:r>
        <w:rPr>
          <w:rFonts w:ascii="Bookman Old Style" w:hAnsi="Bookman Old Style"/>
          <w:color w:val="000000" w:themeColor="text1"/>
        </w:rPr>
        <w:t xml:space="preserve">Dada en Bogotá, D.C. </w:t>
      </w:r>
    </w:p>
    <w:p w14:paraId="32CF5676" w14:textId="77777777" w:rsidR="00FF70C3" w:rsidRDefault="00FF70C3" w:rsidP="005B1078">
      <w:pPr>
        <w:ind w:left="0"/>
        <w:jc w:val="center"/>
        <w:rPr>
          <w:rFonts w:ascii="Bookman Old Style" w:hAnsi="Bookman Old Style"/>
          <w:color w:val="000000" w:themeColor="text1"/>
        </w:rPr>
      </w:pPr>
    </w:p>
    <w:p w14:paraId="5734AB6E" w14:textId="77777777" w:rsidR="002546CB" w:rsidRDefault="002546CB" w:rsidP="00EC487E">
      <w:pPr>
        <w:ind w:left="0"/>
        <w:rPr>
          <w:rFonts w:ascii="Bookman Old Style" w:hAnsi="Bookman Old Style"/>
          <w:color w:val="000000" w:themeColor="text1"/>
          <w:sz w:val="32"/>
        </w:rPr>
      </w:pPr>
    </w:p>
    <w:p w14:paraId="1AA18E81" w14:textId="77777777" w:rsidR="00EE184E" w:rsidRPr="003A4523" w:rsidRDefault="00EE184E" w:rsidP="005B1078">
      <w:pPr>
        <w:ind w:left="0"/>
        <w:jc w:val="center"/>
        <w:rPr>
          <w:rFonts w:ascii="Bookman Old Style" w:hAnsi="Bookman Old Style"/>
          <w:color w:val="000000" w:themeColor="text1"/>
          <w:sz w:val="32"/>
        </w:rPr>
      </w:pPr>
    </w:p>
    <w:tbl>
      <w:tblPr>
        <w:tblW w:w="9782" w:type="dxa"/>
        <w:jc w:val="center"/>
        <w:tblCellSpacing w:w="0" w:type="dxa"/>
        <w:tblCellMar>
          <w:left w:w="0" w:type="dxa"/>
          <w:right w:w="0" w:type="dxa"/>
        </w:tblCellMar>
        <w:tblLook w:val="0000" w:firstRow="0" w:lastRow="0" w:firstColumn="0" w:lastColumn="0" w:noHBand="0" w:noVBand="0"/>
      </w:tblPr>
      <w:tblGrid>
        <w:gridCol w:w="5104"/>
        <w:gridCol w:w="4678"/>
      </w:tblGrid>
      <w:tr w:rsidR="005F3D50" w:rsidRPr="005F3D50" w14:paraId="50ACA80B" w14:textId="77777777" w:rsidTr="006C64DA">
        <w:trPr>
          <w:tblCellSpacing w:w="0" w:type="dxa"/>
          <w:jc w:val="center"/>
        </w:trPr>
        <w:tc>
          <w:tcPr>
            <w:tcW w:w="5104" w:type="dxa"/>
          </w:tcPr>
          <w:p w14:paraId="7726385A" w14:textId="0126214A" w:rsidR="005F3D50" w:rsidRPr="005F3D50" w:rsidRDefault="00521680" w:rsidP="005F3D50">
            <w:pPr>
              <w:widowControl w:val="0"/>
              <w:ind w:left="89"/>
              <w:jc w:val="center"/>
              <w:rPr>
                <w:rFonts w:ascii="Bookman Old Style" w:hAnsi="Bookman Old Style" w:cs="Arial"/>
                <w:b/>
                <w:spacing w:val="-3"/>
              </w:rPr>
            </w:pPr>
            <w:r>
              <w:rPr>
                <w:rFonts w:ascii="Bookman Old Style" w:hAnsi="Bookman Old Style" w:cs="Arial"/>
                <w:b/>
                <w:spacing w:val="-3"/>
              </w:rPr>
              <w:t>GERMÁN ARCE ZAPATA</w:t>
            </w:r>
          </w:p>
          <w:p w14:paraId="104CDAD2" w14:textId="665C61F0" w:rsidR="005F3D50" w:rsidRPr="005F3D50" w:rsidRDefault="005F3D50" w:rsidP="00F449BB">
            <w:pPr>
              <w:widowControl w:val="0"/>
              <w:ind w:left="66"/>
              <w:jc w:val="center"/>
              <w:rPr>
                <w:rFonts w:ascii="Bookman Old Style" w:hAnsi="Bookman Old Style" w:cs="Arial"/>
                <w:spacing w:val="-3"/>
              </w:rPr>
            </w:pPr>
            <w:r w:rsidRPr="005F3D50">
              <w:rPr>
                <w:rFonts w:ascii="Bookman Old Style" w:hAnsi="Bookman Old Style" w:cs="Arial"/>
                <w:spacing w:val="-3"/>
              </w:rPr>
              <w:t>Ministro de Minas y Energía</w:t>
            </w:r>
          </w:p>
        </w:tc>
        <w:tc>
          <w:tcPr>
            <w:tcW w:w="4678" w:type="dxa"/>
          </w:tcPr>
          <w:p w14:paraId="6F736328" w14:textId="77777777" w:rsidR="005F3D50" w:rsidRPr="005F3D50" w:rsidRDefault="005F3D50" w:rsidP="005F3D50">
            <w:pPr>
              <w:widowControl w:val="0"/>
              <w:ind w:left="89"/>
              <w:jc w:val="center"/>
              <w:rPr>
                <w:rFonts w:ascii="Bookman Old Style" w:hAnsi="Bookman Old Style" w:cs="Arial"/>
                <w:b/>
                <w:spacing w:val="-3"/>
              </w:rPr>
            </w:pPr>
            <w:r w:rsidRPr="005F3D50">
              <w:rPr>
                <w:rFonts w:ascii="Bookman Old Style" w:hAnsi="Bookman Old Style" w:cs="Arial"/>
                <w:b/>
                <w:spacing w:val="-3"/>
              </w:rPr>
              <w:t>GERMÁN CASTRO FERREIRA</w:t>
            </w:r>
          </w:p>
          <w:p w14:paraId="38AFF090" w14:textId="77777777" w:rsidR="005F3D50" w:rsidRPr="005F3D50" w:rsidRDefault="005F3D50" w:rsidP="005F3D50">
            <w:pPr>
              <w:widowControl w:val="0"/>
              <w:ind w:left="89"/>
              <w:jc w:val="center"/>
              <w:rPr>
                <w:rFonts w:ascii="Bookman Old Style" w:eastAsia="Arial Unicode MS" w:hAnsi="Bookman Old Style" w:cs="Arial"/>
                <w:bCs/>
              </w:rPr>
            </w:pPr>
            <w:r w:rsidRPr="005F3D50">
              <w:rPr>
                <w:rFonts w:ascii="Bookman Old Style" w:hAnsi="Bookman Old Style" w:cs="Arial"/>
                <w:spacing w:val="-3"/>
              </w:rPr>
              <w:t xml:space="preserve">Director Ejecutivo </w:t>
            </w:r>
          </w:p>
        </w:tc>
      </w:tr>
      <w:tr w:rsidR="005F3D50" w:rsidRPr="005F3D50" w14:paraId="26992521" w14:textId="77777777" w:rsidTr="006C64DA">
        <w:trPr>
          <w:tblCellSpacing w:w="0" w:type="dxa"/>
          <w:jc w:val="center"/>
        </w:trPr>
        <w:tc>
          <w:tcPr>
            <w:tcW w:w="5104" w:type="dxa"/>
          </w:tcPr>
          <w:p w14:paraId="0AB77EC6" w14:textId="77777777" w:rsidR="005F3D50" w:rsidRPr="005F3D50" w:rsidRDefault="005F3D50" w:rsidP="005F3D50">
            <w:pPr>
              <w:widowControl w:val="0"/>
              <w:ind w:left="66"/>
              <w:jc w:val="center"/>
              <w:rPr>
                <w:rFonts w:ascii="Bookman Old Style" w:eastAsia="Arial Unicode MS" w:hAnsi="Bookman Old Style" w:cs="Arial"/>
                <w:color w:val="000000"/>
              </w:rPr>
            </w:pPr>
            <w:r w:rsidRPr="005F3D50">
              <w:rPr>
                <w:rFonts w:ascii="Bookman Old Style" w:hAnsi="Bookman Old Style" w:cs="Arial"/>
                <w:spacing w:val="-3"/>
              </w:rPr>
              <w:t>Presidente</w:t>
            </w:r>
          </w:p>
        </w:tc>
        <w:tc>
          <w:tcPr>
            <w:tcW w:w="4678" w:type="dxa"/>
          </w:tcPr>
          <w:p w14:paraId="3C871E10" w14:textId="77777777" w:rsidR="005F3D50" w:rsidRPr="005F3D50" w:rsidRDefault="005F3D50" w:rsidP="005F3D50">
            <w:pPr>
              <w:widowControl w:val="0"/>
              <w:jc w:val="center"/>
              <w:rPr>
                <w:rFonts w:ascii="Bookman Old Style" w:eastAsia="Arial Unicode MS" w:hAnsi="Bookman Old Style" w:cs="Arial"/>
                <w:color w:val="000000"/>
              </w:rPr>
            </w:pPr>
          </w:p>
        </w:tc>
      </w:tr>
    </w:tbl>
    <w:p w14:paraId="56FD12B5" w14:textId="77777777" w:rsidR="00EE3106" w:rsidRPr="003A4523" w:rsidRDefault="00EE3106" w:rsidP="004A0407">
      <w:pPr>
        <w:tabs>
          <w:tab w:val="left" w:pos="1478"/>
        </w:tabs>
        <w:ind w:left="0"/>
        <w:rPr>
          <w:rFonts w:ascii="Bookman Old Style" w:hAnsi="Bookman Old Style" w:cs="Arial"/>
          <w:color w:val="000000" w:themeColor="text1"/>
          <w:sz w:val="14"/>
        </w:rPr>
      </w:pPr>
    </w:p>
    <w:sectPr w:rsidR="00EE3106" w:rsidRPr="003A4523" w:rsidSect="006C2D00">
      <w:headerReference w:type="default" r:id="rId9"/>
      <w:headerReference w:type="first" r:id="rId10"/>
      <w:type w:val="continuous"/>
      <w:pgSz w:w="12247" w:h="18705" w:code="121"/>
      <w:pgMar w:top="2342"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997DA" w14:textId="77777777" w:rsidR="006D631A" w:rsidRDefault="006D631A">
      <w:r>
        <w:separator/>
      </w:r>
    </w:p>
  </w:endnote>
  <w:endnote w:type="continuationSeparator" w:id="0">
    <w:p w14:paraId="58E804CA" w14:textId="77777777" w:rsidR="006D631A" w:rsidRDefault="006D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07395" w14:textId="77777777" w:rsidR="006D631A" w:rsidRDefault="006D631A">
      <w:r>
        <w:separator/>
      </w:r>
    </w:p>
  </w:footnote>
  <w:footnote w:type="continuationSeparator" w:id="0">
    <w:p w14:paraId="0BD35201" w14:textId="77777777" w:rsidR="006D631A" w:rsidRDefault="006D63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A61C" w14:textId="77777777" w:rsidR="00BB40BE" w:rsidRDefault="00BB40BE" w:rsidP="00EA5783">
    <w:pPr>
      <w:pStyle w:val="Ttulo1"/>
      <w:ind w:right="6"/>
      <w:jc w:val="left"/>
      <w:rPr>
        <w:rFonts w:ascii="Bookman Old Style" w:hAnsi="Bookman Old Style" w:cs="Arial"/>
        <w:b w:val="0"/>
        <w:sz w:val="22"/>
        <w:szCs w:val="22"/>
      </w:rPr>
    </w:pPr>
  </w:p>
  <w:p w14:paraId="74D96E3D" w14:textId="67B77F65" w:rsidR="00BB40BE" w:rsidRPr="00951F79" w:rsidRDefault="00BB40B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0522C">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D631A">
      <w:fldChar w:fldCharType="begin"/>
    </w:r>
    <w:r w:rsidR="006D631A">
      <w:instrText xml:space="preserve"> NUMPAGES  \* MERGEFORMAT </w:instrText>
    </w:r>
    <w:r w:rsidR="006D631A">
      <w:fldChar w:fldCharType="separate"/>
    </w:r>
    <w:r w:rsidR="00B0522C" w:rsidRPr="00B0522C">
      <w:rPr>
        <w:rFonts w:ascii="Bookman Old Style" w:hAnsi="Bookman Old Style" w:cs="Arial"/>
        <w:b w:val="0"/>
        <w:noProof/>
        <w:sz w:val="22"/>
        <w:szCs w:val="22"/>
      </w:rPr>
      <w:t>2</w:t>
    </w:r>
    <w:r w:rsidR="006D631A">
      <w:rPr>
        <w:rFonts w:ascii="Bookman Old Style" w:hAnsi="Bookman Old Style" w:cs="Arial"/>
        <w:b w:val="0"/>
        <w:noProof/>
        <w:sz w:val="22"/>
        <w:szCs w:val="22"/>
      </w:rPr>
      <w:fldChar w:fldCharType="end"/>
    </w:r>
  </w:p>
  <w:p w14:paraId="546713D8" w14:textId="77777777" w:rsidR="00BB40BE" w:rsidRDefault="00BB40B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85E7E28" wp14:editId="2C1A88CB">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1BC6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1711EB6" w14:textId="6D49D499" w:rsidR="00BB40BE" w:rsidRPr="000654AB" w:rsidRDefault="00E9773E" w:rsidP="005F3D50">
    <w:pPr>
      <w:ind w:left="0"/>
      <w:jc w:val="both"/>
      <w:rPr>
        <w:rFonts w:ascii="Bookman Old Style" w:hAnsi="Bookman Old Style" w:cs="Arial"/>
        <w:color w:val="000000" w:themeColor="text1"/>
        <w:sz w:val="22"/>
        <w:szCs w:val="22"/>
        <w:lang w:eastAsia="es-CO"/>
      </w:rPr>
    </w:pPr>
    <w:r w:rsidRPr="00E9773E">
      <w:rPr>
        <w:rFonts w:ascii="Bookman Old Style" w:hAnsi="Bookman Old Style" w:cs="Arial"/>
        <w:color w:val="000000" w:themeColor="text1"/>
        <w:sz w:val="22"/>
        <w:szCs w:val="22"/>
        <w:lang w:eastAsia="es-CO"/>
      </w:rPr>
      <w:t>Por la cual se amplía el plazo para remitir comentarios a la  Resolución CREG 055 de 2017</w:t>
    </w:r>
  </w:p>
  <w:p w14:paraId="3BB3EC68" w14:textId="77777777" w:rsidR="00BB40BE" w:rsidRPr="00132150" w:rsidRDefault="00BB40BE" w:rsidP="00132150">
    <w:pPr>
      <w:ind w:left="0"/>
      <w:rPr>
        <w:rFonts w:ascii="Bookman Old Style" w:hAnsi="Bookman Old Style" w:cs="Arial"/>
        <w:b/>
        <w:bCs/>
        <w:color w:val="000000" w:themeColor="text1"/>
        <w:sz w:val="22"/>
        <w:szCs w:val="22"/>
        <w:lang w:eastAsia="es-CO"/>
      </w:rPr>
    </w:pPr>
    <w:r>
      <w:rPr>
        <w:rFonts w:ascii="Bookman Old Style" w:hAnsi="Bookman Old Style" w:cs="Arial"/>
        <w:color w:val="000000" w:themeColor="text1"/>
        <w:sz w:val="22"/>
        <w:szCs w:val="22"/>
        <w:lang w:eastAsia="es-CO"/>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0E85" w14:textId="77777777" w:rsidR="00BB40BE" w:rsidRDefault="00BB40BE"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5A0EC3F" w14:textId="77777777" w:rsidR="00BB40BE" w:rsidRDefault="00BB40BE">
    <w:pPr>
      <w:pStyle w:val="Encabezado"/>
      <w:jc w:val="center"/>
      <w:rPr>
        <w:rFonts w:ascii="Arial" w:hAnsi="Arial" w:cs="Arial"/>
        <w:spacing w:val="20"/>
        <w:sz w:val="20"/>
      </w:rPr>
    </w:pPr>
  </w:p>
  <w:p w14:paraId="2993E981" w14:textId="77777777" w:rsidR="00BB40BE" w:rsidRDefault="00BB40BE"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10FE996F" wp14:editId="1250E7F5">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B79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65B"/>
    <w:multiLevelType w:val="hybridMultilevel"/>
    <w:tmpl w:val="62A2459A"/>
    <w:lvl w:ilvl="0" w:tplc="240A0017">
      <w:start w:val="1"/>
      <w:numFmt w:val="lowerLetter"/>
      <w:lvlText w:val="%1)"/>
      <w:lvlJc w:val="left"/>
      <w:pPr>
        <w:ind w:left="1844" w:hanging="360"/>
      </w:pPr>
    </w:lvl>
    <w:lvl w:ilvl="1" w:tplc="240A0019" w:tentative="1">
      <w:start w:val="1"/>
      <w:numFmt w:val="lowerLetter"/>
      <w:lvlText w:val="%2."/>
      <w:lvlJc w:val="left"/>
      <w:pPr>
        <w:ind w:left="2564" w:hanging="360"/>
      </w:pPr>
    </w:lvl>
    <w:lvl w:ilvl="2" w:tplc="240A001B" w:tentative="1">
      <w:start w:val="1"/>
      <w:numFmt w:val="lowerRoman"/>
      <w:lvlText w:val="%3."/>
      <w:lvlJc w:val="right"/>
      <w:pPr>
        <w:ind w:left="3284" w:hanging="180"/>
      </w:pPr>
    </w:lvl>
    <w:lvl w:ilvl="3" w:tplc="240A000F" w:tentative="1">
      <w:start w:val="1"/>
      <w:numFmt w:val="decimal"/>
      <w:lvlText w:val="%4."/>
      <w:lvlJc w:val="left"/>
      <w:pPr>
        <w:ind w:left="4004" w:hanging="360"/>
      </w:pPr>
    </w:lvl>
    <w:lvl w:ilvl="4" w:tplc="240A0019" w:tentative="1">
      <w:start w:val="1"/>
      <w:numFmt w:val="lowerLetter"/>
      <w:lvlText w:val="%5."/>
      <w:lvlJc w:val="left"/>
      <w:pPr>
        <w:ind w:left="4724" w:hanging="360"/>
      </w:pPr>
    </w:lvl>
    <w:lvl w:ilvl="5" w:tplc="240A001B" w:tentative="1">
      <w:start w:val="1"/>
      <w:numFmt w:val="lowerRoman"/>
      <w:lvlText w:val="%6."/>
      <w:lvlJc w:val="right"/>
      <w:pPr>
        <w:ind w:left="5444" w:hanging="180"/>
      </w:pPr>
    </w:lvl>
    <w:lvl w:ilvl="6" w:tplc="240A000F" w:tentative="1">
      <w:start w:val="1"/>
      <w:numFmt w:val="decimal"/>
      <w:lvlText w:val="%7."/>
      <w:lvlJc w:val="left"/>
      <w:pPr>
        <w:ind w:left="6164" w:hanging="360"/>
      </w:pPr>
    </w:lvl>
    <w:lvl w:ilvl="7" w:tplc="240A0019" w:tentative="1">
      <w:start w:val="1"/>
      <w:numFmt w:val="lowerLetter"/>
      <w:lvlText w:val="%8."/>
      <w:lvlJc w:val="left"/>
      <w:pPr>
        <w:ind w:left="6884" w:hanging="360"/>
      </w:pPr>
    </w:lvl>
    <w:lvl w:ilvl="8" w:tplc="240A001B" w:tentative="1">
      <w:start w:val="1"/>
      <w:numFmt w:val="lowerRoman"/>
      <w:lvlText w:val="%9."/>
      <w:lvlJc w:val="right"/>
      <w:pPr>
        <w:ind w:left="7604" w:hanging="180"/>
      </w:pPr>
    </w:lvl>
  </w:abstractNum>
  <w:abstractNum w:abstractNumId="1" w15:restartNumberingAfterBreak="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A34C72"/>
    <w:multiLevelType w:val="hybridMultilevel"/>
    <w:tmpl w:val="3F249996"/>
    <w:lvl w:ilvl="0" w:tplc="A726E686">
      <w:start w:val="6"/>
      <w:numFmt w:val="decimal"/>
      <w:lvlText w:val="%1."/>
      <w:lvlJc w:val="left"/>
      <w:pPr>
        <w:ind w:left="9149" w:hanging="360"/>
      </w:pPr>
      <w:rPr>
        <w:rFonts w:hint="default"/>
        <w:b/>
      </w:rPr>
    </w:lvl>
    <w:lvl w:ilvl="1" w:tplc="0C0A0019">
      <w:start w:val="1"/>
      <w:numFmt w:val="lowerLetter"/>
      <w:lvlText w:val="%2."/>
      <w:lvlJc w:val="left"/>
      <w:pPr>
        <w:ind w:left="9869" w:hanging="360"/>
      </w:pPr>
    </w:lvl>
    <w:lvl w:ilvl="2" w:tplc="0C0A001B">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3" w15:restartNumberingAfterBreak="0">
    <w:nsid w:val="121867E5"/>
    <w:multiLevelType w:val="hybridMultilevel"/>
    <w:tmpl w:val="3DD2F004"/>
    <w:lvl w:ilvl="0" w:tplc="53A68754">
      <w:start w:val="1"/>
      <w:numFmt w:val="lowerRoman"/>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4" w15:restartNumberingAfterBreak="0">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 w15:restartNumberingAfterBreak="0">
    <w:nsid w:val="1F414540"/>
    <w:multiLevelType w:val="hybridMultilevel"/>
    <w:tmpl w:val="2A66EA86"/>
    <w:lvl w:ilvl="0" w:tplc="9D2E79F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24C41E32"/>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 w15:restartNumberingAfterBreak="0">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A873983"/>
    <w:multiLevelType w:val="hybridMultilevel"/>
    <w:tmpl w:val="87DA18E2"/>
    <w:lvl w:ilvl="0" w:tplc="FAB0DFDA">
      <w:start w:val="1"/>
      <w:numFmt w:val="lowerRoman"/>
      <w:lvlText w:val="%1."/>
      <w:lvlJc w:val="left"/>
      <w:pPr>
        <w:ind w:left="2360" w:hanging="360"/>
      </w:pPr>
      <w:rPr>
        <w:rFonts w:hint="default"/>
        <w:sz w:val="22"/>
        <w:szCs w:val="22"/>
      </w:rPr>
    </w:lvl>
    <w:lvl w:ilvl="1" w:tplc="240A0019" w:tentative="1">
      <w:start w:val="1"/>
      <w:numFmt w:val="lowerLetter"/>
      <w:lvlText w:val="%2."/>
      <w:lvlJc w:val="left"/>
      <w:pPr>
        <w:ind w:left="3080" w:hanging="360"/>
      </w:pPr>
    </w:lvl>
    <w:lvl w:ilvl="2" w:tplc="240A001B" w:tentative="1">
      <w:start w:val="1"/>
      <w:numFmt w:val="lowerRoman"/>
      <w:lvlText w:val="%3."/>
      <w:lvlJc w:val="right"/>
      <w:pPr>
        <w:ind w:left="3800" w:hanging="180"/>
      </w:pPr>
    </w:lvl>
    <w:lvl w:ilvl="3" w:tplc="240A000F" w:tentative="1">
      <w:start w:val="1"/>
      <w:numFmt w:val="decimal"/>
      <w:lvlText w:val="%4."/>
      <w:lvlJc w:val="left"/>
      <w:pPr>
        <w:ind w:left="4520" w:hanging="360"/>
      </w:pPr>
    </w:lvl>
    <w:lvl w:ilvl="4" w:tplc="240A0019" w:tentative="1">
      <w:start w:val="1"/>
      <w:numFmt w:val="lowerLetter"/>
      <w:lvlText w:val="%5."/>
      <w:lvlJc w:val="left"/>
      <w:pPr>
        <w:ind w:left="5240" w:hanging="360"/>
      </w:pPr>
    </w:lvl>
    <w:lvl w:ilvl="5" w:tplc="240A001B" w:tentative="1">
      <w:start w:val="1"/>
      <w:numFmt w:val="lowerRoman"/>
      <w:lvlText w:val="%6."/>
      <w:lvlJc w:val="right"/>
      <w:pPr>
        <w:ind w:left="5960" w:hanging="180"/>
      </w:pPr>
    </w:lvl>
    <w:lvl w:ilvl="6" w:tplc="240A000F" w:tentative="1">
      <w:start w:val="1"/>
      <w:numFmt w:val="decimal"/>
      <w:lvlText w:val="%7."/>
      <w:lvlJc w:val="left"/>
      <w:pPr>
        <w:ind w:left="6680" w:hanging="360"/>
      </w:pPr>
    </w:lvl>
    <w:lvl w:ilvl="7" w:tplc="240A0019" w:tentative="1">
      <w:start w:val="1"/>
      <w:numFmt w:val="lowerLetter"/>
      <w:lvlText w:val="%8."/>
      <w:lvlJc w:val="left"/>
      <w:pPr>
        <w:ind w:left="7400" w:hanging="360"/>
      </w:pPr>
    </w:lvl>
    <w:lvl w:ilvl="8" w:tplc="240A001B" w:tentative="1">
      <w:start w:val="1"/>
      <w:numFmt w:val="lowerRoman"/>
      <w:lvlText w:val="%9."/>
      <w:lvlJc w:val="right"/>
      <w:pPr>
        <w:ind w:left="8120" w:hanging="180"/>
      </w:pPr>
    </w:lvl>
  </w:abstractNum>
  <w:abstractNum w:abstractNumId="9" w15:restartNumberingAfterBreak="0">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F7E27BF"/>
    <w:multiLevelType w:val="multilevel"/>
    <w:tmpl w:val="FEF22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402B18"/>
    <w:multiLevelType w:val="hybridMultilevel"/>
    <w:tmpl w:val="9A705F38"/>
    <w:lvl w:ilvl="0" w:tplc="84A05218">
      <w:start w:val="1"/>
      <w:numFmt w:val="lowerLetter"/>
      <w:lvlText w:val="%1)"/>
      <w:lvlJc w:val="left"/>
      <w:pPr>
        <w:ind w:left="1430" w:hanging="720"/>
      </w:pPr>
      <w:rPr>
        <w:rFonts w:ascii="Bookman Old Style" w:hAnsi="Bookman Old Style" w:hint="default"/>
        <w:b w:val="0"/>
        <w:i w:val="0"/>
        <w:sz w:val="22"/>
        <w:szCs w:val="22"/>
        <w:lang w:val="es-C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2EE0C42"/>
    <w:multiLevelType w:val="hybridMultilevel"/>
    <w:tmpl w:val="2A66EA86"/>
    <w:lvl w:ilvl="0" w:tplc="9D2E79FC">
      <w:start w:val="1"/>
      <w:numFmt w:val="decimal"/>
      <w:lvlText w:val="%1."/>
      <w:lvlJc w:val="left"/>
      <w:pPr>
        <w:ind w:left="1921" w:hanging="360"/>
      </w:pPr>
      <w:rPr>
        <w:rFonts w:hint="default"/>
      </w:rPr>
    </w:lvl>
    <w:lvl w:ilvl="1" w:tplc="240A0019" w:tentative="1">
      <w:start w:val="1"/>
      <w:numFmt w:val="lowerLetter"/>
      <w:lvlText w:val="%2."/>
      <w:lvlJc w:val="left"/>
      <w:pPr>
        <w:ind w:left="2641" w:hanging="360"/>
      </w:pPr>
    </w:lvl>
    <w:lvl w:ilvl="2" w:tplc="240A001B" w:tentative="1">
      <w:start w:val="1"/>
      <w:numFmt w:val="lowerRoman"/>
      <w:lvlText w:val="%3."/>
      <w:lvlJc w:val="right"/>
      <w:pPr>
        <w:ind w:left="3361" w:hanging="180"/>
      </w:pPr>
    </w:lvl>
    <w:lvl w:ilvl="3" w:tplc="240A000F" w:tentative="1">
      <w:start w:val="1"/>
      <w:numFmt w:val="decimal"/>
      <w:lvlText w:val="%4."/>
      <w:lvlJc w:val="left"/>
      <w:pPr>
        <w:ind w:left="4081" w:hanging="360"/>
      </w:pPr>
    </w:lvl>
    <w:lvl w:ilvl="4" w:tplc="240A0019" w:tentative="1">
      <w:start w:val="1"/>
      <w:numFmt w:val="lowerLetter"/>
      <w:lvlText w:val="%5."/>
      <w:lvlJc w:val="left"/>
      <w:pPr>
        <w:ind w:left="4801" w:hanging="360"/>
      </w:pPr>
    </w:lvl>
    <w:lvl w:ilvl="5" w:tplc="240A001B" w:tentative="1">
      <w:start w:val="1"/>
      <w:numFmt w:val="lowerRoman"/>
      <w:lvlText w:val="%6."/>
      <w:lvlJc w:val="right"/>
      <w:pPr>
        <w:ind w:left="5521" w:hanging="180"/>
      </w:pPr>
    </w:lvl>
    <w:lvl w:ilvl="6" w:tplc="240A000F" w:tentative="1">
      <w:start w:val="1"/>
      <w:numFmt w:val="decimal"/>
      <w:lvlText w:val="%7."/>
      <w:lvlJc w:val="left"/>
      <w:pPr>
        <w:ind w:left="6241" w:hanging="360"/>
      </w:pPr>
    </w:lvl>
    <w:lvl w:ilvl="7" w:tplc="240A0019" w:tentative="1">
      <w:start w:val="1"/>
      <w:numFmt w:val="lowerLetter"/>
      <w:lvlText w:val="%8."/>
      <w:lvlJc w:val="left"/>
      <w:pPr>
        <w:ind w:left="6961" w:hanging="360"/>
      </w:pPr>
    </w:lvl>
    <w:lvl w:ilvl="8" w:tplc="240A001B" w:tentative="1">
      <w:start w:val="1"/>
      <w:numFmt w:val="lowerRoman"/>
      <w:lvlText w:val="%9."/>
      <w:lvlJc w:val="right"/>
      <w:pPr>
        <w:ind w:left="7681" w:hanging="180"/>
      </w:pPr>
    </w:lvl>
  </w:abstractNum>
  <w:abstractNum w:abstractNumId="13" w15:restartNumberingAfterBreak="0">
    <w:nsid w:val="366E4833"/>
    <w:multiLevelType w:val="hybridMultilevel"/>
    <w:tmpl w:val="8F925738"/>
    <w:lvl w:ilvl="0" w:tplc="6E8A165A">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 w15:restartNumberingAfterBreak="0">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4FE83BBF"/>
    <w:multiLevelType w:val="hybridMultilevel"/>
    <w:tmpl w:val="D3B2D262"/>
    <w:lvl w:ilvl="0" w:tplc="24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A15BA2"/>
    <w:multiLevelType w:val="hybridMultilevel"/>
    <w:tmpl w:val="F47AA132"/>
    <w:lvl w:ilvl="0" w:tplc="AD5AD63E">
      <w:start w:val="1"/>
      <w:numFmt w:val="lowerLetter"/>
      <w:lvlText w:val="%1)"/>
      <w:lvlJc w:val="left"/>
      <w:pPr>
        <w:ind w:left="1440" w:hanging="720"/>
      </w:pPr>
      <w:rPr>
        <w:rFonts w:ascii="Bookman Old Style" w:hAnsi="Bookman Old Style" w:hint="default"/>
        <w:b w:val="0"/>
        <w:i w:val="0"/>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65CD4118"/>
    <w:multiLevelType w:val="hybridMultilevel"/>
    <w:tmpl w:val="33140414"/>
    <w:lvl w:ilvl="0" w:tplc="C9E03D4A">
      <w:start w:val="1"/>
      <w:numFmt w:val="lowerLetter"/>
      <w:lvlText w:val="%1)"/>
      <w:lvlJc w:val="left"/>
      <w:pPr>
        <w:ind w:left="1440" w:hanging="720"/>
      </w:pPr>
      <w:rPr>
        <w:rFonts w:ascii="Bookman Old Style" w:hAnsi="Bookman Old Style"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3"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4" w15:restartNumberingAfterBreak="0">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5" w15:restartNumberingAfterBreak="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15:restartNumberingAfterBreak="0">
    <w:nsid w:val="78214D6A"/>
    <w:multiLevelType w:val="multilevel"/>
    <w:tmpl w:val="BA6C5F0E"/>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9836711"/>
    <w:multiLevelType w:val="multilevel"/>
    <w:tmpl w:val="D0A040D2"/>
    <w:lvl w:ilvl="0">
      <w:start w:val="4"/>
      <w:numFmt w:val="decimal"/>
      <w:lvlText w:val="%1."/>
      <w:lvlJc w:val="left"/>
      <w:pPr>
        <w:ind w:left="480" w:hanging="480"/>
      </w:pPr>
      <w:rPr>
        <w:rFonts w:hint="default"/>
        <w:b/>
      </w:rPr>
    </w:lvl>
    <w:lvl w:ilvl="1">
      <w:start w:val="1"/>
      <w:numFmt w:val="decimal"/>
      <w:lvlText w:val="%2."/>
      <w:lvlJc w:val="left"/>
      <w:pPr>
        <w:ind w:left="720" w:hanging="720"/>
      </w:pPr>
      <w:rPr>
        <w:rFonts w:ascii="Bookman Old Style" w:hAnsi="Bookman Old Style"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num w:numId="1">
    <w:abstractNumId w:val="25"/>
  </w:num>
  <w:num w:numId="2">
    <w:abstractNumId w:val="18"/>
  </w:num>
  <w:num w:numId="3">
    <w:abstractNumId w:val="1"/>
  </w:num>
  <w:num w:numId="4">
    <w:abstractNumId w:val="7"/>
  </w:num>
  <w:num w:numId="5">
    <w:abstractNumId w:val="22"/>
  </w:num>
  <w:num w:numId="6">
    <w:abstractNumId w:val="12"/>
  </w:num>
  <w:num w:numId="7">
    <w:abstractNumId w:val="5"/>
  </w:num>
  <w:num w:numId="8">
    <w:abstractNumId w:val="0"/>
  </w:num>
  <w:num w:numId="9">
    <w:abstractNumId w:val="3"/>
  </w:num>
  <w:num w:numId="10">
    <w:abstractNumId w:val="26"/>
  </w:num>
  <w:num w:numId="11">
    <w:abstractNumId w:val="19"/>
  </w:num>
  <w:num w:numId="12">
    <w:abstractNumId w:val="27"/>
  </w:num>
  <w:num w:numId="13">
    <w:abstractNumId w:val="21"/>
  </w:num>
  <w:num w:numId="14">
    <w:abstractNumId w:val="13"/>
  </w:num>
  <w:num w:numId="15">
    <w:abstractNumId w:val="16"/>
  </w:num>
  <w:num w:numId="16">
    <w:abstractNumId w:val="24"/>
  </w:num>
  <w:num w:numId="17">
    <w:abstractNumId w:val="23"/>
  </w:num>
  <w:num w:numId="18">
    <w:abstractNumId w:val="6"/>
  </w:num>
  <w:num w:numId="19">
    <w:abstractNumId w:val="11"/>
  </w:num>
  <w:num w:numId="20">
    <w:abstractNumId w:val="2"/>
  </w:num>
  <w:num w:numId="21">
    <w:abstractNumId w:val="17"/>
  </w:num>
  <w:num w:numId="22">
    <w:abstractNumId w:val="20"/>
  </w:num>
  <w:num w:numId="23">
    <w:abstractNumId w:val="9"/>
  </w:num>
  <w:num w:numId="24">
    <w:abstractNumId w:val="14"/>
  </w:num>
  <w:num w:numId="25">
    <w:abstractNumId w:val="28"/>
  </w:num>
  <w:num w:numId="26">
    <w:abstractNumId w:val="4"/>
  </w:num>
  <w:num w:numId="27">
    <w:abstractNumId w:val="15"/>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num>
  <w:num w:numId="38">
    <w:abstractNumId w:val="25"/>
  </w:num>
  <w:num w:numId="39">
    <w:abstractNumId w:val="25"/>
  </w:num>
  <w:num w:numId="40">
    <w:abstractNumId w:val="8"/>
  </w:num>
  <w:num w:numId="41">
    <w:abstractNumId w:val="25"/>
  </w:num>
  <w:num w:numId="42">
    <w:abstractNumId w:val="25"/>
  </w:num>
  <w:num w:numId="4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1"/>
  <w:attachedTemplate r:id="rId1"/>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1D4"/>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41C"/>
    <w:rsid w:val="000076A1"/>
    <w:rsid w:val="00007A06"/>
    <w:rsid w:val="00007F69"/>
    <w:rsid w:val="00010B1D"/>
    <w:rsid w:val="00010D61"/>
    <w:rsid w:val="00011D02"/>
    <w:rsid w:val="00012259"/>
    <w:rsid w:val="00012472"/>
    <w:rsid w:val="00012E4F"/>
    <w:rsid w:val="00013B69"/>
    <w:rsid w:val="00013DEA"/>
    <w:rsid w:val="00014D93"/>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284"/>
    <w:rsid w:val="00024C04"/>
    <w:rsid w:val="000252D3"/>
    <w:rsid w:val="00025383"/>
    <w:rsid w:val="0002564D"/>
    <w:rsid w:val="00025E09"/>
    <w:rsid w:val="00025F55"/>
    <w:rsid w:val="00026477"/>
    <w:rsid w:val="00027CAD"/>
    <w:rsid w:val="00030C6C"/>
    <w:rsid w:val="00030C8A"/>
    <w:rsid w:val="000310AB"/>
    <w:rsid w:val="000320B7"/>
    <w:rsid w:val="00032A87"/>
    <w:rsid w:val="0003364E"/>
    <w:rsid w:val="00033795"/>
    <w:rsid w:val="00033F7E"/>
    <w:rsid w:val="00034E9A"/>
    <w:rsid w:val="00035268"/>
    <w:rsid w:val="000356A7"/>
    <w:rsid w:val="00035CE1"/>
    <w:rsid w:val="00035D87"/>
    <w:rsid w:val="0003635C"/>
    <w:rsid w:val="00036B45"/>
    <w:rsid w:val="0003785E"/>
    <w:rsid w:val="00037BB4"/>
    <w:rsid w:val="00037F75"/>
    <w:rsid w:val="00037FF5"/>
    <w:rsid w:val="00040199"/>
    <w:rsid w:val="000401A2"/>
    <w:rsid w:val="00040F4D"/>
    <w:rsid w:val="0004162E"/>
    <w:rsid w:val="0004200A"/>
    <w:rsid w:val="0004317F"/>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2A4"/>
    <w:rsid w:val="000616A2"/>
    <w:rsid w:val="000629CC"/>
    <w:rsid w:val="000635A1"/>
    <w:rsid w:val="00063657"/>
    <w:rsid w:val="00063E0C"/>
    <w:rsid w:val="00064237"/>
    <w:rsid w:val="00064B58"/>
    <w:rsid w:val="00064F1B"/>
    <w:rsid w:val="000654A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5550"/>
    <w:rsid w:val="0007624F"/>
    <w:rsid w:val="00076680"/>
    <w:rsid w:val="00076A1D"/>
    <w:rsid w:val="00077437"/>
    <w:rsid w:val="0008073E"/>
    <w:rsid w:val="00080BA2"/>
    <w:rsid w:val="0008149E"/>
    <w:rsid w:val="00081815"/>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14A"/>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DFA"/>
    <w:rsid w:val="000A5F2E"/>
    <w:rsid w:val="000A6122"/>
    <w:rsid w:val="000A69D4"/>
    <w:rsid w:val="000A77BF"/>
    <w:rsid w:val="000A7BEE"/>
    <w:rsid w:val="000A7D3C"/>
    <w:rsid w:val="000B11D0"/>
    <w:rsid w:val="000B1E7A"/>
    <w:rsid w:val="000B2053"/>
    <w:rsid w:val="000B27F1"/>
    <w:rsid w:val="000B285B"/>
    <w:rsid w:val="000B2C8D"/>
    <w:rsid w:val="000B2EE5"/>
    <w:rsid w:val="000B2F81"/>
    <w:rsid w:val="000B36BC"/>
    <w:rsid w:val="000B4670"/>
    <w:rsid w:val="000B510D"/>
    <w:rsid w:val="000B55A2"/>
    <w:rsid w:val="000B6034"/>
    <w:rsid w:val="000B67A4"/>
    <w:rsid w:val="000B6E6F"/>
    <w:rsid w:val="000B7687"/>
    <w:rsid w:val="000B7F01"/>
    <w:rsid w:val="000C06F6"/>
    <w:rsid w:val="000C07E5"/>
    <w:rsid w:val="000C082A"/>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7B1"/>
    <w:rsid w:val="000C79E0"/>
    <w:rsid w:val="000C7DC7"/>
    <w:rsid w:val="000D0411"/>
    <w:rsid w:val="000D11E2"/>
    <w:rsid w:val="000D1456"/>
    <w:rsid w:val="000D166D"/>
    <w:rsid w:val="000D1959"/>
    <w:rsid w:val="000D26F8"/>
    <w:rsid w:val="000D2EF2"/>
    <w:rsid w:val="000D3209"/>
    <w:rsid w:val="000D3633"/>
    <w:rsid w:val="000D45B1"/>
    <w:rsid w:val="000D5724"/>
    <w:rsid w:val="000D5869"/>
    <w:rsid w:val="000D5B92"/>
    <w:rsid w:val="000D5E46"/>
    <w:rsid w:val="000D63C3"/>
    <w:rsid w:val="000D6702"/>
    <w:rsid w:val="000D6E82"/>
    <w:rsid w:val="000D70C6"/>
    <w:rsid w:val="000D77FA"/>
    <w:rsid w:val="000E008F"/>
    <w:rsid w:val="000E0A0E"/>
    <w:rsid w:val="000E0A9D"/>
    <w:rsid w:val="000E0DA4"/>
    <w:rsid w:val="000E0E70"/>
    <w:rsid w:val="000E1A2F"/>
    <w:rsid w:val="000E1DD8"/>
    <w:rsid w:val="000E280B"/>
    <w:rsid w:val="000E28C9"/>
    <w:rsid w:val="000E2E3F"/>
    <w:rsid w:val="000E3616"/>
    <w:rsid w:val="000E36E0"/>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65A2"/>
    <w:rsid w:val="000F7039"/>
    <w:rsid w:val="000F7159"/>
    <w:rsid w:val="00100390"/>
    <w:rsid w:val="00101200"/>
    <w:rsid w:val="00101B7E"/>
    <w:rsid w:val="0010220A"/>
    <w:rsid w:val="0010256D"/>
    <w:rsid w:val="0010278A"/>
    <w:rsid w:val="00102BA2"/>
    <w:rsid w:val="00103232"/>
    <w:rsid w:val="001038FA"/>
    <w:rsid w:val="00103F47"/>
    <w:rsid w:val="00104BD8"/>
    <w:rsid w:val="00104E62"/>
    <w:rsid w:val="00105093"/>
    <w:rsid w:val="0010537B"/>
    <w:rsid w:val="0010546E"/>
    <w:rsid w:val="00105C47"/>
    <w:rsid w:val="00106A15"/>
    <w:rsid w:val="00106B1A"/>
    <w:rsid w:val="001077DC"/>
    <w:rsid w:val="00107A62"/>
    <w:rsid w:val="0011064E"/>
    <w:rsid w:val="0011089E"/>
    <w:rsid w:val="00111F21"/>
    <w:rsid w:val="001121CE"/>
    <w:rsid w:val="00112B37"/>
    <w:rsid w:val="00113151"/>
    <w:rsid w:val="00114444"/>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E87"/>
    <w:rsid w:val="00121E97"/>
    <w:rsid w:val="0012269D"/>
    <w:rsid w:val="0012273A"/>
    <w:rsid w:val="00122E15"/>
    <w:rsid w:val="001241B0"/>
    <w:rsid w:val="00124422"/>
    <w:rsid w:val="001244CD"/>
    <w:rsid w:val="00124EB8"/>
    <w:rsid w:val="00125218"/>
    <w:rsid w:val="00125731"/>
    <w:rsid w:val="00126C83"/>
    <w:rsid w:val="00127077"/>
    <w:rsid w:val="00127201"/>
    <w:rsid w:val="001273C2"/>
    <w:rsid w:val="001273F3"/>
    <w:rsid w:val="0013053F"/>
    <w:rsid w:val="0013110E"/>
    <w:rsid w:val="00131D5E"/>
    <w:rsid w:val="00132150"/>
    <w:rsid w:val="001324AB"/>
    <w:rsid w:val="001331AF"/>
    <w:rsid w:val="00133364"/>
    <w:rsid w:val="001339CD"/>
    <w:rsid w:val="001354D9"/>
    <w:rsid w:val="00135CA0"/>
    <w:rsid w:val="00136108"/>
    <w:rsid w:val="00136742"/>
    <w:rsid w:val="00136D5A"/>
    <w:rsid w:val="001405C6"/>
    <w:rsid w:val="001407B7"/>
    <w:rsid w:val="00141013"/>
    <w:rsid w:val="00141972"/>
    <w:rsid w:val="00141A71"/>
    <w:rsid w:val="00142650"/>
    <w:rsid w:val="00142C62"/>
    <w:rsid w:val="001432D8"/>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21"/>
    <w:rsid w:val="001565D6"/>
    <w:rsid w:val="00157602"/>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6FE5"/>
    <w:rsid w:val="001674E1"/>
    <w:rsid w:val="00167871"/>
    <w:rsid w:val="001678BB"/>
    <w:rsid w:val="00170128"/>
    <w:rsid w:val="0017065F"/>
    <w:rsid w:val="00170DDD"/>
    <w:rsid w:val="00170E10"/>
    <w:rsid w:val="0017104E"/>
    <w:rsid w:val="001710C9"/>
    <w:rsid w:val="00171E72"/>
    <w:rsid w:val="00172BC5"/>
    <w:rsid w:val="0017302C"/>
    <w:rsid w:val="001731FA"/>
    <w:rsid w:val="001732B9"/>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77F"/>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AB9"/>
    <w:rsid w:val="00194FD4"/>
    <w:rsid w:val="00195A39"/>
    <w:rsid w:val="0019740A"/>
    <w:rsid w:val="001976E0"/>
    <w:rsid w:val="00197B27"/>
    <w:rsid w:val="00197C94"/>
    <w:rsid w:val="00197D44"/>
    <w:rsid w:val="00197ED4"/>
    <w:rsid w:val="00197F4C"/>
    <w:rsid w:val="001A0038"/>
    <w:rsid w:val="001A02E9"/>
    <w:rsid w:val="001A0351"/>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274D"/>
    <w:rsid w:val="001B2D18"/>
    <w:rsid w:val="001B31DC"/>
    <w:rsid w:val="001B34C6"/>
    <w:rsid w:val="001B3D58"/>
    <w:rsid w:val="001B45E5"/>
    <w:rsid w:val="001B56C1"/>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0C0"/>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86E"/>
    <w:rsid w:val="001E229D"/>
    <w:rsid w:val="001E2EE7"/>
    <w:rsid w:val="001E4863"/>
    <w:rsid w:val="001E4876"/>
    <w:rsid w:val="001E492C"/>
    <w:rsid w:val="001E4CD1"/>
    <w:rsid w:val="001E4CE7"/>
    <w:rsid w:val="001E52BD"/>
    <w:rsid w:val="001E6826"/>
    <w:rsid w:val="001E6B6A"/>
    <w:rsid w:val="001E6F0C"/>
    <w:rsid w:val="001E7A51"/>
    <w:rsid w:val="001E7FB0"/>
    <w:rsid w:val="001F0299"/>
    <w:rsid w:val="001F0A15"/>
    <w:rsid w:val="001F0B4D"/>
    <w:rsid w:val="001F0EB9"/>
    <w:rsid w:val="001F1041"/>
    <w:rsid w:val="001F133A"/>
    <w:rsid w:val="001F2180"/>
    <w:rsid w:val="001F23A0"/>
    <w:rsid w:val="001F262B"/>
    <w:rsid w:val="001F2639"/>
    <w:rsid w:val="001F2A25"/>
    <w:rsid w:val="001F2F77"/>
    <w:rsid w:val="001F3ED9"/>
    <w:rsid w:val="001F4B8D"/>
    <w:rsid w:val="001F532D"/>
    <w:rsid w:val="001F5593"/>
    <w:rsid w:val="001F55A9"/>
    <w:rsid w:val="001F5941"/>
    <w:rsid w:val="001F5B2F"/>
    <w:rsid w:val="001F65A5"/>
    <w:rsid w:val="001F7082"/>
    <w:rsid w:val="001F740C"/>
    <w:rsid w:val="001F74FD"/>
    <w:rsid w:val="001F768E"/>
    <w:rsid w:val="002008F8"/>
    <w:rsid w:val="0020120E"/>
    <w:rsid w:val="00204634"/>
    <w:rsid w:val="00204ABF"/>
    <w:rsid w:val="0020534E"/>
    <w:rsid w:val="00205A38"/>
    <w:rsid w:val="002079A4"/>
    <w:rsid w:val="0021000F"/>
    <w:rsid w:val="0021077F"/>
    <w:rsid w:val="002109F1"/>
    <w:rsid w:val="00210FA0"/>
    <w:rsid w:val="00211185"/>
    <w:rsid w:val="00211D34"/>
    <w:rsid w:val="0021209C"/>
    <w:rsid w:val="002124A3"/>
    <w:rsid w:val="00212CEF"/>
    <w:rsid w:val="00212F62"/>
    <w:rsid w:val="002136EC"/>
    <w:rsid w:val="002136F4"/>
    <w:rsid w:val="00213D05"/>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746"/>
    <w:rsid w:val="00224814"/>
    <w:rsid w:val="002263DB"/>
    <w:rsid w:val="00226B06"/>
    <w:rsid w:val="00226BC8"/>
    <w:rsid w:val="00227C6A"/>
    <w:rsid w:val="0023019F"/>
    <w:rsid w:val="00230617"/>
    <w:rsid w:val="00232883"/>
    <w:rsid w:val="00234363"/>
    <w:rsid w:val="002358B9"/>
    <w:rsid w:val="00235B05"/>
    <w:rsid w:val="00236378"/>
    <w:rsid w:val="00236775"/>
    <w:rsid w:val="00236C85"/>
    <w:rsid w:val="00236EB8"/>
    <w:rsid w:val="0023738C"/>
    <w:rsid w:val="002375C3"/>
    <w:rsid w:val="00237650"/>
    <w:rsid w:val="002376AA"/>
    <w:rsid w:val="00240937"/>
    <w:rsid w:val="00240BE2"/>
    <w:rsid w:val="002410D5"/>
    <w:rsid w:val="00241CA1"/>
    <w:rsid w:val="00241D77"/>
    <w:rsid w:val="00243C1C"/>
    <w:rsid w:val="00243C73"/>
    <w:rsid w:val="0024456C"/>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6CB"/>
    <w:rsid w:val="002546D7"/>
    <w:rsid w:val="00254868"/>
    <w:rsid w:val="002557A1"/>
    <w:rsid w:val="00255CEE"/>
    <w:rsid w:val="00256200"/>
    <w:rsid w:val="00257678"/>
    <w:rsid w:val="00257B98"/>
    <w:rsid w:val="002605BE"/>
    <w:rsid w:val="0026091A"/>
    <w:rsid w:val="00260C6C"/>
    <w:rsid w:val="00260FA2"/>
    <w:rsid w:val="002615BC"/>
    <w:rsid w:val="00261A49"/>
    <w:rsid w:val="00261FDE"/>
    <w:rsid w:val="0026238B"/>
    <w:rsid w:val="00262BC3"/>
    <w:rsid w:val="0026301C"/>
    <w:rsid w:val="00263A62"/>
    <w:rsid w:val="00263F26"/>
    <w:rsid w:val="0026405F"/>
    <w:rsid w:val="002640F8"/>
    <w:rsid w:val="00264A0A"/>
    <w:rsid w:val="0026583A"/>
    <w:rsid w:val="00265D0F"/>
    <w:rsid w:val="00266CD6"/>
    <w:rsid w:val="002674F0"/>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6BE3"/>
    <w:rsid w:val="00277B65"/>
    <w:rsid w:val="00277E55"/>
    <w:rsid w:val="00277E6A"/>
    <w:rsid w:val="00280809"/>
    <w:rsid w:val="002813ED"/>
    <w:rsid w:val="00281D74"/>
    <w:rsid w:val="00282BAC"/>
    <w:rsid w:val="0028322A"/>
    <w:rsid w:val="0028404F"/>
    <w:rsid w:val="00285AB7"/>
    <w:rsid w:val="002870CA"/>
    <w:rsid w:val="0028750E"/>
    <w:rsid w:val="002879B8"/>
    <w:rsid w:val="00287F5C"/>
    <w:rsid w:val="002901B2"/>
    <w:rsid w:val="00290209"/>
    <w:rsid w:val="002902A5"/>
    <w:rsid w:val="0029072D"/>
    <w:rsid w:val="002907A3"/>
    <w:rsid w:val="002908AC"/>
    <w:rsid w:val="00291AF9"/>
    <w:rsid w:val="002927A1"/>
    <w:rsid w:val="002935C9"/>
    <w:rsid w:val="00293991"/>
    <w:rsid w:val="00293B48"/>
    <w:rsid w:val="00293D9D"/>
    <w:rsid w:val="0029542F"/>
    <w:rsid w:val="00295C97"/>
    <w:rsid w:val="00295EB9"/>
    <w:rsid w:val="00296DE6"/>
    <w:rsid w:val="002975BC"/>
    <w:rsid w:val="002977C1"/>
    <w:rsid w:val="0029780F"/>
    <w:rsid w:val="002A0037"/>
    <w:rsid w:val="002A0123"/>
    <w:rsid w:val="002A1672"/>
    <w:rsid w:val="002A1BE8"/>
    <w:rsid w:val="002A1ED4"/>
    <w:rsid w:val="002A25DE"/>
    <w:rsid w:val="002A2CA3"/>
    <w:rsid w:val="002A3AD9"/>
    <w:rsid w:val="002A40D1"/>
    <w:rsid w:val="002A4B27"/>
    <w:rsid w:val="002A5C1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54AC"/>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82F"/>
    <w:rsid w:val="002D5983"/>
    <w:rsid w:val="002D5CD9"/>
    <w:rsid w:val="002D5F5F"/>
    <w:rsid w:val="002D694E"/>
    <w:rsid w:val="002D6D93"/>
    <w:rsid w:val="002D6DEA"/>
    <w:rsid w:val="002D734E"/>
    <w:rsid w:val="002D7417"/>
    <w:rsid w:val="002D75D8"/>
    <w:rsid w:val="002D7897"/>
    <w:rsid w:val="002E0068"/>
    <w:rsid w:val="002E094A"/>
    <w:rsid w:val="002E0B6A"/>
    <w:rsid w:val="002E13D6"/>
    <w:rsid w:val="002E2200"/>
    <w:rsid w:val="002E2870"/>
    <w:rsid w:val="002E3515"/>
    <w:rsid w:val="002E3BE2"/>
    <w:rsid w:val="002E3F34"/>
    <w:rsid w:val="002E45FB"/>
    <w:rsid w:val="002E467F"/>
    <w:rsid w:val="002E4A7B"/>
    <w:rsid w:val="002E52A2"/>
    <w:rsid w:val="002E5598"/>
    <w:rsid w:val="002E633F"/>
    <w:rsid w:val="002E6BFD"/>
    <w:rsid w:val="002E7392"/>
    <w:rsid w:val="002E7395"/>
    <w:rsid w:val="002E7B1F"/>
    <w:rsid w:val="002E7C97"/>
    <w:rsid w:val="002F0734"/>
    <w:rsid w:val="002F0BF2"/>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1B69"/>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301"/>
    <w:rsid w:val="00317867"/>
    <w:rsid w:val="00317AAB"/>
    <w:rsid w:val="00320E04"/>
    <w:rsid w:val="003211CE"/>
    <w:rsid w:val="00321514"/>
    <w:rsid w:val="00321A5C"/>
    <w:rsid w:val="00321A9D"/>
    <w:rsid w:val="00321D28"/>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6CA"/>
    <w:rsid w:val="00331776"/>
    <w:rsid w:val="00332889"/>
    <w:rsid w:val="00333684"/>
    <w:rsid w:val="003338B2"/>
    <w:rsid w:val="00333991"/>
    <w:rsid w:val="00333BCF"/>
    <w:rsid w:val="00333D3C"/>
    <w:rsid w:val="00333D9E"/>
    <w:rsid w:val="00333FAD"/>
    <w:rsid w:val="0033449E"/>
    <w:rsid w:val="0033476D"/>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AFD"/>
    <w:rsid w:val="00345CF5"/>
    <w:rsid w:val="00345DCF"/>
    <w:rsid w:val="00345F9C"/>
    <w:rsid w:val="0034634C"/>
    <w:rsid w:val="003464DD"/>
    <w:rsid w:val="00346736"/>
    <w:rsid w:val="00347046"/>
    <w:rsid w:val="00347068"/>
    <w:rsid w:val="00350ADD"/>
    <w:rsid w:val="00350DCD"/>
    <w:rsid w:val="00350E02"/>
    <w:rsid w:val="00350F79"/>
    <w:rsid w:val="003510EA"/>
    <w:rsid w:val="0035131F"/>
    <w:rsid w:val="003517D7"/>
    <w:rsid w:val="00351B30"/>
    <w:rsid w:val="003520BA"/>
    <w:rsid w:val="003522D8"/>
    <w:rsid w:val="003532CD"/>
    <w:rsid w:val="00353617"/>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020"/>
    <w:rsid w:val="0036296C"/>
    <w:rsid w:val="003634A0"/>
    <w:rsid w:val="0036394B"/>
    <w:rsid w:val="00363E38"/>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9D2"/>
    <w:rsid w:val="00386DCA"/>
    <w:rsid w:val="00387917"/>
    <w:rsid w:val="00390AA6"/>
    <w:rsid w:val="00390AFD"/>
    <w:rsid w:val="0039125C"/>
    <w:rsid w:val="003915B7"/>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D68"/>
    <w:rsid w:val="003A2ECD"/>
    <w:rsid w:val="003A31F6"/>
    <w:rsid w:val="003A3A8E"/>
    <w:rsid w:val="003A433A"/>
    <w:rsid w:val="003A4523"/>
    <w:rsid w:val="003A45C2"/>
    <w:rsid w:val="003A47E9"/>
    <w:rsid w:val="003A4FBC"/>
    <w:rsid w:val="003A5707"/>
    <w:rsid w:val="003A59B3"/>
    <w:rsid w:val="003A6398"/>
    <w:rsid w:val="003A66ED"/>
    <w:rsid w:val="003A672C"/>
    <w:rsid w:val="003A6E0A"/>
    <w:rsid w:val="003B000F"/>
    <w:rsid w:val="003B0249"/>
    <w:rsid w:val="003B0BDA"/>
    <w:rsid w:val="003B0C63"/>
    <w:rsid w:val="003B0F4A"/>
    <w:rsid w:val="003B3374"/>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156"/>
    <w:rsid w:val="003C7827"/>
    <w:rsid w:val="003C7F70"/>
    <w:rsid w:val="003D076C"/>
    <w:rsid w:val="003D07A6"/>
    <w:rsid w:val="003D0983"/>
    <w:rsid w:val="003D11F9"/>
    <w:rsid w:val="003D128A"/>
    <w:rsid w:val="003D220A"/>
    <w:rsid w:val="003D3478"/>
    <w:rsid w:val="003D39B9"/>
    <w:rsid w:val="003D3B96"/>
    <w:rsid w:val="003D40FF"/>
    <w:rsid w:val="003D5179"/>
    <w:rsid w:val="003D66A5"/>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146"/>
    <w:rsid w:val="00401931"/>
    <w:rsid w:val="004021C1"/>
    <w:rsid w:val="00402DB6"/>
    <w:rsid w:val="004030B3"/>
    <w:rsid w:val="0040394F"/>
    <w:rsid w:val="00403F85"/>
    <w:rsid w:val="00404162"/>
    <w:rsid w:val="0040463C"/>
    <w:rsid w:val="00404AD5"/>
    <w:rsid w:val="00405154"/>
    <w:rsid w:val="00405A9B"/>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020"/>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2AF"/>
    <w:rsid w:val="0044652A"/>
    <w:rsid w:val="00446750"/>
    <w:rsid w:val="00447038"/>
    <w:rsid w:val="0044775D"/>
    <w:rsid w:val="004477A0"/>
    <w:rsid w:val="00447904"/>
    <w:rsid w:val="00451653"/>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057"/>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185"/>
    <w:rsid w:val="004804DB"/>
    <w:rsid w:val="004814AE"/>
    <w:rsid w:val="00481650"/>
    <w:rsid w:val="004817C1"/>
    <w:rsid w:val="0048230E"/>
    <w:rsid w:val="00482A32"/>
    <w:rsid w:val="00483379"/>
    <w:rsid w:val="00483BFD"/>
    <w:rsid w:val="0048630F"/>
    <w:rsid w:val="004875EF"/>
    <w:rsid w:val="00487E42"/>
    <w:rsid w:val="004902C7"/>
    <w:rsid w:val="004912F0"/>
    <w:rsid w:val="004925EB"/>
    <w:rsid w:val="00492943"/>
    <w:rsid w:val="00492C73"/>
    <w:rsid w:val="00492F22"/>
    <w:rsid w:val="00493415"/>
    <w:rsid w:val="00493EAE"/>
    <w:rsid w:val="00494519"/>
    <w:rsid w:val="00495155"/>
    <w:rsid w:val="004960E9"/>
    <w:rsid w:val="00496414"/>
    <w:rsid w:val="004964D6"/>
    <w:rsid w:val="00496D65"/>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3AF3"/>
    <w:rsid w:val="004A46C5"/>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8BD"/>
    <w:rsid w:val="004B3F5C"/>
    <w:rsid w:val="004B4139"/>
    <w:rsid w:val="004B428D"/>
    <w:rsid w:val="004B47B2"/>
    <w:rsid w:val="004B4A60"/>
    <w:rsid w:val="004B508E"/>
    <w:rsid w:val="004B5442"/>
    <w:rsid w:val="004B5904"/>
    <w:rsid w:val="004B5F87"/>
    <w:rsid w:val="004B64DC"/>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D96"/>
    <w:rsid w:val="004C6FE1"/>
    <w:rsid w:val="004C7024"/>
    <w:rsid w:val="004D03CB"/>
    <w:rsid w:val="004D0934"/>
    <w:rsid w:val="004D142A"/>
    <w:rsid w:val="004D31A2"/>
    <w:rsid w:val="004D3EB6"/>
    <w:rsid w:val="004D49E3"/>
    <w:rsid w:val="004D4FB5"/>
    <w:rsid w:val="004D5600"/>
    <w:rsid w:val="004D7634"/>
    <w:rsid w:val="004E1FE4"/>
    <w:rsid w:val="004E214E"/>
    <w:rsid w:val="004E21B3"/>
    <w:rsid w:val="004E3275"/>
    <w:rsid w:val="004E37DE"/>
    <w:rsid w:val="004E39E2"/>
    <w:rsid w:val="004E47D0"/>
    <w:rsid w:val="004E499F"/>
    <w:rsid w:val="004E5893"/>
    <w:rsid w:val="004E5EDD"/>
    <w:rsid w:val="004E65F3"/>
    <w:rsid w:val="004E6DA1"/>
    <w:rsid w:val="004E6EB0"/>
    <w:rsid w:val="004E700F"/>
    <w:rsid w:val="004E74C8"/>
    <w:rsid w:val="004E74DF"/>
    <w:rsid w:val="004F0408"/>
    <w:rsid w:val="004F19FB"/>
    <w:rsid w:val="004F2404"/>
    <w:rsid w:val="004F24B5"/>
    <w:rsid w:val="004F2597"/>
    <w:rsid w:val="004F2A40"/>
    <w:rsid w:val="004F4032"/>
    <w:rsid w:val="004F43CD"/>
    <w:rsid w:val="004F4552"/>
    <w:rsid w:val="004F5032"/>
    <w:rsid w:val="004F505F"/>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8FB"/>
    <w:rsid w:val="00504D75"/>
    <w:rsid w:val="00504DE2"/>
    <w:rsid w:val="00505153"/>
    <w:rsid w:val="00505281"/>
    <w:rsid w:val="0050528C"/>
    <w:rsid w:val="00505673"/>
    <w:rsid w:val="00506B35"/>
    <w:rsid w:val="00507C8B"/>
    <w:rsid w:val="00510831"/>
    <w:rsid w:val="005114DD"/>
    <w:rsid w:val="005118A4"/>
    <w:rsid w:val="00512CC9"/>
    <w:rsid w:val="00513428"/>
    <w:rsid w:val="00513885"/>
    <w:rsid w:val="00513A6C"/>
    <w:rsid w:val="00514674"/>
    <w:rsid w:val="0051485D"/>
    <w:rsid w:val="00515246"/>
    <w:rsid w:val="00515C6C"/>
    <w:rsid w:val="00515F11"/>
    <w:rsid w:val="005169A3"/>
    <w:rsid w:val="0051737B"/>
    <w:rsid w:val="00517DBC"/>
    <w:rsid w:val="00517E73"/>
    <w:rsid w:val="005206E2"/>
    <w:rsid w:val="00521378"/>
    <w:rsid w:val="005213F1"/>
    <w:rsid w:val="00521680"/>
    <w:rsid w:val="00521EFE"/>
    <w:rsid w:val="00522142"/>
    <w:rsid w:val="00522D49"/>
    <w:rsid w:val="005233AA"/>
    <w:rsid w:val="005236DB"/>
    <w:rsid w:val="00524B22"/>
    <w:rsid w:val="00524EFD"/>
    <w:rsid w:val="00526C8A"/>
    <w:rsid w:val="00526CB1"/>
    <w:rsid w:val="00527113"/>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61F"/>
    <w:rsid w:val="00541724"/>
    <w:rsid w:val="005427A9"/>
    <w:rsid w:val="005429C6"/>
    <w:rsid w:val="0054305C"/>
    <w:rsid w:val="00543502"/>
    <w:rsid w:val="00543F74"/>
    <w:rsid w:val="00544019"/>
    <w:rsid w:val="005445C3"/>
    <w:rsid w:val="00544F82"/>
    <w:rsid w:val="00545484"/>
    <w:rsid w:val="00546550"/>
    <w:rsid w:val="005470D9"/>
    <w:rsid w:val="00547653"/>
    <w:rsid w:val="0055024D"/>
    <w:rsid w:val="005505D0"/>
    <w:rsid w:val="00551A54"/>
    <w:rsid w:val="00551CF1"/>
    <w:rsid w:val="005526D4"/>
    <w:rsid w:val="0055300C"/>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1D6"/>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5035"/>
    <w:rsid w:val="00585CEE"/>
    <w:rsid w:val="0058644D"/>
    <w:rsid w:val="00586538"/>
    <w:rsid w:val="00587758"/>
    <w:rsid w:val="005879B0"/>
    <w:rsid w:val="00587A4B"/>
    <w:rsid w:val="00590A4F"/>
    <w:rsid w:val="00591425"/>
    <w:rsid w:val="00591A13"/>
    <w:rsid w:val="00591EE7"/>
    <w:rsid w:val="00591F6F"/>
    <w:rsid w:val="005925C3"/>
    <w:rsid w:val="0059268F"/>
    <w:rsid w:val="0059314A"/>
    <w:rsid w:val="005935AC"/>
    <w:rsid w:val="00593853"/>
    <w:rsid w:val="00593BFB"/>
    <w:rsid w:val="00593C2F"/>
    <w:rsid w:val="00593C4F"/>
    <w:rsid w:val="005946A8"/>
    <w:rsid w:val="00595744"/>
    <w:rsid w:val="005959BB"/>
    <w:rsid w:val="00596C97"/>
    <w:rsid w:val="00596D0A"/>
    <w:rsid w:val="00596E8D"/>
    <w:rsid w:val="00597494"/>
    <w:rsid w:val="00597F20"/>
    <w:rsid w:val="005A00FD"/>
    <w:rsid w:val="005A0536"/>
    <w:rsid w:val="005A05EE"/>
    <w:rsid w:val="005A158B"/>
    <w:rsid w:val="005A1AD2"/>
    <w:rsid w:val="005A24F3"/>
    <w:rsid w:val="005A2829"/>
    <w:rsid w:val="005A2923"/>
    <w:rsid w:val="005A36C1"/>
    <w:rsid w:val="005A38D6"/>
    <w:rsid w:val="005A38F3"/>
    <w:rsid w:val="005A3B54"/>
    <w:rsid w:val="005A3E10"/>
    <w:rsid w:val="005A4114"/>
    <w:rsid w:val="005A4191"/>
    <w:rsid w:val="005A4407"/>
    <w:rsid w:val="005A49FD"/>
    <w:rsid w:val="005A4C09"/>
    <w:rsid w:val="005A559B"/>
    <w:rsid w:val="005A5871"/>
    <w:rsid w:val="005A59EF"/>
    <w:rsid w:val="005A5C18"/>
    <w:rsid w:val="005A5DD8"/>
    <w:rsid w:val="005A624E"/>
    <w:rsid w:val="005A7139"/>
    <w:rsid w:val="005A7891"/>
    <w:rsid w:val="005B0AEB"/>
    <w:rsid w:val="005B0BBE"/>
    <w:rsid w:val="005B0E4C"/>
    <w:rsid w:val="005B1078"/>
    <w:rsid w:val="005B11DC"/>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EE5"/>
    <w:rsid w:val="005C361E"/>
    <w:rsid w:val="005C39FD"/>
    <w:rsid w:val="005C3F2A"/>
    <w:rsid w:val="005C4862"/>
    <w:rsid w:val="005C4AE7"/>
    <w:rsid w:val="005C50CB"/>
    <w:rsid w:val="005C5396"/>
    <w:rsid w:val="005C599C"/>
    <w:rsid w:val="005C63A8"/>
    <w:rsid w:val="005C7B2B"/>
    <w:rsid w:val="005D0F1F"/>
    <w:rsid w:val="005D1429"/>
    <w:rsid w:val="005D215E"/>
    <w:rsid w:val="005D3655"/>
    <w:rsid w:val="005D3998"/>
    <w:rsid w:val="005D492F"/>
    <w:rsid w:val="005D4E62"/>
    <w:rsid w:val="005D52B3"/>
    <w:rsid w:val="005D539E"/>
    <w:rsid w:val="005D55B0"/>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3D5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697"/>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3C2D"/>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9CF"/>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A7C"/>
    <w:rsid w:val="00654B37"/>
    <w:rsid w:val="00654F3E"/>
    <w:rsid w:val="00655782"/>
    <w:rsid w:val="00655805"/>
    <w:rsid w:val="0065599E"/>
    <w:rsid w:val="00656128"/>
    <w:rsid w:val="00656440"/>
    <w:rsid w:val="00657490"/>
    <w:rsid w:val="00657695"/>
    <w:rsid w:val="00660E08"/>
    <w:rsid w:val="006632DB"/>
    <w:rsid w:val="006645AA"/>
    <w:rsid w:val="00664A68"/>
    <w:rsid w:val="006666EB"/>
    <w:rsid w:val="00666FC9"/>
    <w:rsid w:val="006673B1"/>
    <w:rsid w:val="006675CD"/>
    <w:rsid w:val="00667F2A"/>
    <w:rsid w:val="006706EF"/>
    <w:rsid w:val="006707DE"/>
    <w:rsid w:val="006709BE"/>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61"/>
    <w:rsid w:val="006834BA"/>
    <w:rsid w:val="00683F0F"/>
    <w:rsid w:val="00684919"/>
    <w:rsid w:val="006849C8"/>
    <w:rsid w:val="00684AB3"/>
    <w:rsid w:val="00684D9B"/>
    <w:rsid w:val="006854E5"/>
    <w:rsid w:val="00685915"/>
    <w:rsid w:val="00685EE8"/>
    <w:rsid w:val="006861EF"/>
    <w:rsid w:val="006867B6"/>
    <w:rsid w:val="00686C91"/>
    <w:rsid w:val="00686CBD"/>
    <w:rsid w:val="0068781A"/>
    <w:rsid w:val="00690155"/>
    <w:rsid w:val="0069091A"/>
    <w:rsid w:val="00690AC9"/>
    <w:rsid w:val="00690FA7"/>
    <w:rsid w:val="00691D21"/>
    <w:rsid w:val="00691EFE"/>
    <w:rsid w:val="0069208C"/>
    <w:rsid w:val="0069255B"/>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7F1"/>
    <w:rsid w:val="006A2CD4"/>
    <w:rsid w:val="006A2E43"/>
    <w:rsid w:val="006A32BB"/>
    <w:rsid w:val="006A33FF"/>
    <w:rsid w:val="006A42F9"/>
    <w:rsid w:val="006A4548"/>
    <w:rsid w:val="006A4DA4"/>
    <w:rsid w:val="006A5BD7"/>
    <w:rsid w:val="006A5E18"/>
    <w:rsid w:val="006A61E7"/>
    <w:rsid w:val="006A71B1"/>
    <w:rsid w:val="006A71F5"/>
    <w:rsid w:val="006A7392"/>
    <w:rsid w:val="006A7868"/>
    <w:rsid w:val="006B0EAB"/>
    <w:rsid w:val="006B12CB"/>
    <w:rsid w:val="006B23A9"/>
    <w:rsid w:val="006B2AC4"/>
    <w:rsid w:val="006B2C70"/>
    <w:rsid w:val="006B2CA2"/>
    <w:rsid w:val="006B30B9"/>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2D00"/>
    <w:rsid w:val="006C3136"/>
    <w:rsid w:val="006C4101"/>
    <w:rsid w:val="006C4F01"/>
    <w:rsid w:val="006C51CA"/>
    <w:rsid w:val="006C5AFE"/>
    <w:rsid w:val="006C5DF0"/>
    <w:rsid w:val="006C5F79"/>
    <w:rsid w:val="006C5F80"/>
    <w:rsid w:val="006C608E"/>
    <w:rsid w:val="006C64DA"/>
    <w:rsid w:val="006D032F"/>
    <w:rsid w:val="006D0453"/>
    <w:rsid w:val="006D0550"/>
    <w:rsid w:val="006D0E7F"/>
    <w:rsid w:val="006D16A6"/>
    <w:rsid w:val="006D2557"/>
    <w:rsid w:val="006D2817"/>
    <w:rsid w:val="006D394A"/>
    <w:rsid w:val="006D3BEB"/>
    <w:rsid w:val="006D3C42"/>
    <w:rsid w:val="006D3CAD"/>
    <w:rsid w:val="006D3E0D"/>
    <w:rsid w:val="006D3F38"/>
    <w:rsid w:val="006D489D"/>
    <w:rsid w:val="006D50F4"/>
    <w:rsid w:val="006D594A"/>
    <w:rsid w:val="006D5A35"/>
    <w:rsid w:val="006D631A"/>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712D"/>
    <w:rsid w:val="006F0147"/>
    <w:rsid w:val="006F1914"/>
    <w:rsid w:val="006F2052"/>
    <w:rsid w:val="006F2F91"/>
    <w:rsid w:val="006F3FA8"/>
    <w:rsid w:val="006F45F5"/>
    <w:rsid w:val="006F4C1B"/>
    <w:rsid w:val="006F55A6"/>
    <w:rsid w:val="006F57C3"/>
    <w:rsid w:val="006F5AA7"/>
    <w:rsid w:val="006F5AD7"/>
    <w:rsid w:val="006F611E"/>
    <w:rsid w:val="006F65EE"/>
    <w:rsid w:val="006F6A9F"/>
    <w:rsid w:val="006F6D95"/>
    <w:rsid w:val="006F74A5"/>
    <w:rsid w:val="006F75C6"/>
    <w:rsid w:val="006F7B4F"/>
    <w:rsid w:val="00700BC0"/>
    <w:rsid w:val="0070130A"/>
    <w:rsid w:val="0070157F"/>
    <w:rsid w:val="00701F4A"/>
    <w:rsid w:val="00701FB5"/>
    <w:rsid w:val="007026B9"/>
    <w:rsid w:val="00702CC9"/>
    <w:rsid w:val="00702DFD"/>
    <w:rsid w:val="00703123"/>
    <w:rsid w:val="007031F7"/>
    <w:rsid w:val="00704B23"/>
    <w:rsid w:val="0070524E"/>
    <w:rsid w:val="0070698A"/>
    <w:rsid w:val="00706A6F"/>
    <w:rsid w:val="00706F13"/>
    <w:rsid w:val="00706F5F"/>
    <w:rsid w:val="00706FFA"/>
    <w:rsid w:val="0070702E"/>
    <w:rsid w:val="00707180"/>
    <w:rsid w:val="007072E8"/>
    <w:rsid w:val="00707ABF"/>
    <w:rsid w:val="0071081E"/>
    <w:rsid w:val="0071245C"/>
    <w:rsid w:val="00712D37"/>
    <w:rsid w:val="007130D0"/>
    <w:rsid w:val="007132F9"/>
    <w:rsid w:val="00713D0E"/>
    <w:rsid w:val="00713EC6"/>
    <w:rsid w:val="00714EB2"/>
    <w:rsid w:val="007158C6"/>
    <w:rsid w:val="007160FE"/>
    <w:rsid w:val="0071618D"/>
    <w:rsid w:val="00716EA8"/>
    <w:rsid w:val="00717ECE"/>
    <w:rsid w:val="007202DD"/>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4FE"/>
    <w:rsid w:val="007267A9"/>
    <w:rsid w:val="00726EEB"/>
    <w:rsid w:val="0072749E"/>
    <w:rsid w:val="00727F83"/>
    <w:rsid w:val="007304D6"/>
    <w:rsid w:val="00731156"/>
    <w:rsid w:val="007313E8"/>
    <w:rsid w:val="0073143C"/>
    <w:rsid w:val="007319CF"/>
    <w:rsid w:val="00731B22"/>
    <w:rsid w:val="007325B0"/>
    <w:rsid w:val="00733C9A"/>
    <w:rsid w:val="00734321"/>
    <w:rsid w:val="0073597E"/>
    <w:rsid w:val="00735ED8"/>
    <w:rsid w:val="00736377"/>
    <w:rsid w:val="00736F10"/>
    <w:rsid w:val="00737268"/>
    <w:rsid w:val="007402FF"/>
    <w:rsid w:val="00740446"/>
    <w:rsid w:val="00741712"/>
    <w:rsid w:val="0074212D"/>
    <w:rsid w:val="007427CC"/>
    <w:rsid w:val="007434E2"/>
    <w:rsid w:val="00743809"/>
    <w:rsid w:val="007438A9"/>
    <w:rsid w:val="00743CCE"/>
    <w:rsid w:val="0074491E"/>
    <w:rsid w:val="00745325"/>
    <w:rsid w:val="00745D50"/>
    <w:rsid w:val="00746489"/>
    <w:rsid w:val="00746AEF"/>
    <w:rsid w:val="00746FD1"/>
    <w:rsid w:val="00747270"/>
    <w:rsid w:val="00747B9D"/>
    <w:rsid w:val="00747C13"/>
    <w:rsid w:val="0075075C"/>
    <w:rsid w:val="00751970"/>
    <w:rsid w:val="00751E8F"/>
    <w:rsid w:val="00752031"/>
    <w:rsid w:val="00753C4B"/>
    <w:rsid w:val="007546D0"/>
    <w:rsid w:val="00754AE0"/>
    <w:rsid w:val="00754E32"/>
    <w:rsid w:val="00755F79"/>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1AF"/>
    <w:rsid w:val="007636CA"/>
    <w:rsid w:val="00763E5B"/>
    <w:rsid w:val="007644E1"/>
    <w:rsid w:val="00764956"/>
    <w:rsid w:val="00764FC5"/>
    <w:rsid w:val="00765BF3"/>
    <w:rsid w:val="007662B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1A"/>
    <w:rsid w:val="00776775"/>
    <w:rsid w:val="00776A7A"/>
    <w:rsid w:val="00776BD0"/>
    <w:rsid w:val="00777DBF"/>
    <w:rsid w:val="00780489"/>
    <w:rsid w:val="0078052E"/>
    <w:rsid w:val="00780F76"/>
    <w:rsid w:val="007810BE"/>
    <w:rsid w:val="007818F2"/>
    <w:rsid w:val="00781E11"/>
    <w:rsid w:val="00782BA7"/>
    <w:rsid w:val="007832EF"/>
    <w:rsid w:val="007833A7"/>
    <w:rsid w:val="007833C9"/>
    <w:rsid w:val="007838D1"/>
    <w:rsid w:val="00785730"/>
    <w:rsid w:val="0078573A"/>
    <w:rsid w:val="00786458"/>
    <w:rsid w:val="00787219"/>
    <w:rsid w:val="00787FFA"/>
    <w:rsid w:val="00790034"/>
    <w:rsid w:val="007902A0"/>
    <w:rsid w:val="00790441"/>
    <w:rsid w:val="007905F7"/>
    <w:rsid w:val="00790ABF"/>
    <w:rsid w:val="00790E66"/>
    <w:rsid w:val="00792021"/>
    <w:rsid w:val="00792487"/>
    <w:rsid w:val="00794353"/>
    <w:rsid w:val="00794BAC"/>
    <w:rsid w:val="00794E60"/>
    <w:rsid w:val="007951A8"/>
    <w:rsid w:val="00795B57"/>
    <w:rsid w:val="00795BFB"/>
    <w:rsid w:val="0079655C"/>
    <w:rsid w:val="0079750B"/>
    <w:rsid w:val="007A0CF3"/>
    <w:rsid w:val="007A0F38"/>
    <w:rsid w:val="007A10D6"/>
    <w:rsid w:val="007A1BA2"/>
    <w:rsid w:val="007A223A"/>
    <w:rsid w:val="007A299D"/>
    <w:rsid w:val="007A4519"/>
    <w:rsid w:val="007A4753"/>
    <w:rsid w:val="007A570A"/>
    <w:rsid w:val="007A59A0"/>
    <w:rsid w:val="007A5A0A"/>
    <w:rsid w:val="007A5A47"/>
    <w:rsid w:val="007A6139"/>
    <w:rsid w:val="007A6649"/>
    <w:rsid w:val="007A6F7F"/>
    <w:rsid w:val="007A766F"/>
    <w:rsid w:val="007A7B23"/>
    <w:rsid w:val="007A7CDD"/>
    <w:rsid w:val="007A7D76"/>
    <w:rsid w:val="007A7E06"/>
    <w:rsid w:val="007B095A"/>
    <w:rsid w:val="007B0989"/>
    <w:rsid w:val="007B0CD0"/>
    <w:rsid w:val="007B0F22"/>
    <w:rsid w:val="007B2424"/>
    <w:rsid w:val="007B2617"/>
    <w:rsid w:val="007B2760"/>
    <w:rsid w:val="007B35F6"/>
    <w:rsid w:val="007B361C"/>
    <w:rsid w:val="007B4F3D"/>
    <w:rsid w:val="007B5720"/>
    <w:rsid w:val="007B5D12"/>
    <w:rsid w:val="007B5E9A"/>
    <w:rsid w:val="007B5F8B"/>
    <w:rsid w:val="007B6A62"/>
    <w:rsid w:val="007B71A2"/>
    <w:rsid w:val="007B7211"/>
    <w:rsid w:val="007B7859"/>
    <w:rsid w:val="007B796D"/>
    <w:rsid w:val="007C14BA"/>
    <w:rsid w:val="007C1C5C"/>
    <w:rsid w:val="007C266F"/>
    <w:rsid w:val="007C2CB7"/>
    <w:rsid w:val="007C3D92"/>
    <w:rsid w:val="007C4779"/>
    <w:rsid w:val="007C51B6"/>
    <w:rsid w:val="007C52AB"/>
    <w:rsid w:val="007C543C"/>
    <w:rsid w:val="007C5765"/>
    <w:rsid w:val="007C5866"/>
    <w:rsid w:val="007C6311"/>
    <w:rsid w:val="007C6478"/>
    <w:rsid w:val="007C667B"/>
    <w:rsid w:val="007C6720"/>
    <w:rsid w:val="007C689F"/>
    <w:rsid w:val="007C6DF4"/>
    <w:rsid w:val="007D030C"/>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4D34"/>
    <w:rsid w:val="007D5097"/>
    <w:rsid w:val="007D5237"/>
    <w:rsid w:val="007D5B60"/>
    <w:rsid w:val="007D793F"/>
    <w:rsid w:val="007E015A"/>
    <w:rsid w:val="007E01D6"/>
    <w:rsid w:val="007E0298"/>
    <w:rsid w:val="007E0CC2"/>
    <w:rsid w:val="007E0EE1"/>
    <w:rsid w:val="007E13C5"/>
    <w:rsid w:val="007E14A3"/>
    <w:rsid w:val="007E3184"/>
    <w:rsid w:val="007E34CC"/>
    <w:rsid w:val="007E4121"/>
    <w:rsid w:val="007E43C4"/>
    <w:rsid w:val="007E499D"/>
    <w:rsid w:val="007E4A18"/>
    <w:rsid w:val="007E4A19"/>
    <w:rsid w:val="007E4AF0"/>
    <w:rsid w:val="007E6094"/>
    <w:rsid w:val="007E72CA"/>
    <w:rsid w:val="007E7590"/>
    <w:rsid w:val="007E79B7"/>
    <w:rsid w:val="007F0337"/>
    <w:rsid w:val="007F0361"/>
    <w:rsid w:val="007F0C9C"/>
    <w:rsid w:val="007F0D30"/>
    <w:rsid w:val="007F0E1F"/>
    <w:rsid w:val="007F18A8"/>
    <w:rsid w:val="007F20DF"/>
    <w:rsid w:val="007F2304"/>
    <w:rsid w:val="007F2631"/>
    <w:rsid w:val="007F3306"/>
    <w:rsid w:val="007F3EB7"/>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35A2"/>
    <w:rsid w:val="0080425C"/>
    <w:rsid w:val="00804950"/>
    <w:rsid w:val="00804EEE"/>
    <w:rsid w:val="008050B8"/>
    <w:rsid w:val="00805567"/>
    <w:rsid w:val="00805874"/>
    <w:rsid w:val="00805A37"/>
    <w:rsid w:val="00805F15"/>
    <w:rsid w:val="00806C01"/>
    <w:rsid w:val="00807273"/>
    <w:rsid w:val="00807A08"/>
    <w:rsid w:val="00807E09"/>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2BE6"/>
    <w:rsid w:val="00822D51"/>
    <w:rsid w:val="0082340B"/>
    <w:rsid w:val="0082345D"/>
    <w:rsid w:val="0082417E"/>
    <w:rsid w:val="00824778"/>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4B1A"/>
    <w:rsid w:val="00845203"/>
    <w:rsid w:val="00846EBD"/>
    <w:rsid w:val="0084730E"/>
    <w:rsid w:val="0084779A"/>
    <w:rsid w:val="008479FF"/>
    <w:rsid w:val="00847B74"/>
    <w:rsid w:val="00850800"/>
    <w:rsid w:val="00851155"/>
    <w:rsid w:val="00851C34"/>
    <w:rsid w:val="0085240E"/>
    <w:rsid w:val="008527B5"/>
    <w:rsid w:val="008527F0"/>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266"/>
    <w:rsid w:val="00860C48"/>
    <w:rsid w:val="00862010"/>
    <w:rsid w:val="00862C82"/>
    <w:rsid w:val="00862FD1"/>
    <w:rsid w:val="008634E4"/>
    <w:rsid w:val="00863B7D"/>
    <w:rsid w:val="008641A3"/>
    <w:rsid w:val="0086472E"/>
    <w:rsid w:val="00864DF2"/>
    <w:rsid w:val="00865302"/>
    <w:rsid w:val="008657E9"/>
    <w:rsid w:val="00865DD0"/>
    <w:rsid w:val="00865F1E"/>
    <w:rsid w:val="00865FC7"/>
    <w:rsid w:val="00866B2F"/>
    <w:rsid w:val="0087001A"/>
    <w:rsid w:val="0087038A"/>
    <w:rsid w:val="00870498"/>
    <w:rsid w:val="0087054E"/>
    <w:rsid w:val="008707D8"/>
    <w:rsid w:val="0087105D"/>
    <w:rsid w:val="00871127"/>
    <w:rsid w:val="00871381"/>
    <w:rsid w:val="00871AE7"/>
    <w:rsid w:val="008720ED"/>
    <w:rsid w:val="00872A86"/>
    <w:rsid w:val="00872ACB"/>
    <w:rsid w:val="00872FA6"/>
    <w:rsid w:val="00873150"/>
    <w:rsid w:val="008749B9"/>
    <w:rsid w:val="00874ADA"/>
    <w:rsid w:val="0087657D"/>
    <w:rsid w:val="00876CC1"/>
    <w:rsid w:val="00876F69"/>
    <w:rsid w:val="008803F3"/>
    <w:rsid w:val="008807D5"/>
    <w:rsid w:val="00880832"/>
    <w:rsid w:val="008817B3"/>
    <w:rsid w:val="008817DA"/>
    <w:rsid w:val="00881968"/>
    <w:rsid w:val="00881A2C"/>
    <w:rsid w:val="00881DFD"/>
    <w:rsid w:val="00882046"/>
    <w:rsid w:val="00884344"/>
    <w:rsid w:val="0088438E"/>
    <w:rsid w:val="0088455F"/>
    <w:rsid w:val="00884584"/>
    <w:rsid w:val="00884D15"/>
    <w:rsid w:val="008858F8"/>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1B3D"/>
    <w:rsid w:val="008A205F"/>
    <w:rsid w:val="008A2549"/>
    <w:rsid w:val="008A2F58"/>
    <w:rsid w:val="008A38F4"/>
    <w:rsid w:val="008A41DE"/>
    <w:rsid w:val="008A4DD5"/>
    <w:rsid w:val="008A4F0C"/>
    <w:rsid w:val="008A5141"/>
    <w:rsid w:val="008A573A"/>
    <w:rsid w:val="008A58C5"/>
    <w:rsid w:val="008A5A4D"/>
    <w:rsid w:val="008A6103"/>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DE5"/>
    <w:rsid w:val="008C7FDB"/>
    <w:rsid w:val="008D04A9"/>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D7CA2"/>
    <w:rsid w:val="008E1C05"/>
    <w:rsid w:val="008E2118"/>
    <w:rsid w:val="008E2DAC"/>
    <w:rsid w:val="008E2F4A"/>
    <w:rsid w:val="008E4B42"/>
    <w:rsid w:val="008E5B20"/>
    <w:rsid w:val="008E5D8F"/>
    <w:rsid w:val="008E64DD"/>
    <w:rsid w:val="008E6F6E"/>
    <w:rsid w:val="008E70DD"/>
    <w:rsid w:val="008E7584"/>
    <w:rsid w:val="008E76AC"/>
    <w:rsid w:val="008F035E"/>
    <w:rsid w:val="008F057E"/>
    <w:rsid w:val="008F11DD"/>
    <w:rsid w:val="008F1403"/>
    <w:rsid w:val="008F18D2"/>
    <w:rsid w:val="008F1B6C"/>
    <w:rsid w:val="008F1E10"/>
    <w:rsid w:val="008F1E5F"/>
    <w:rsid w:val="008F2086"/>
    <w:rsid w:val="008F209A"/>
    <w:rsid w:val="008F20FD"/>
    <w:rsid w:val="008F21F6"/>
    <w:rsid w:val="008F22D5"/>
    <w:rsid w:val="008F2649"/>
    <w:rsid w:val="008F3209"/>
    <w:rsid w:val="008F332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077B5"/>
    <w:rsid w:val="00910695"/>
    <w:rsid w:val="00910EC5"/>
    <w:rsid w:val="0091150E"/>
    <w:rsid w:val="009115EE"/>
    <w:rsid w:val="00911877"/>
    <w:rsid w:val="00911DE7"/>
    <w:rsid w:val="009124F3"/>
    <w:rsid w:val="00912537"/>
    <w:rsid w:val="00912AD1"/>
    <w:rsid w:val="00912E33"/>
    <w:rsid w:val="009138D1"/>
    <w:rsid w:val="00913CE0"/>
    <w:rsid w:val="00914212"/>
    <w:rsid w:val="009142BF"/>
    <w:rsid w:val="009148E0"/>
    <w:rsid w:val="00915A28"/>
    <w:rsid w:val="00915BD9"/>
    <w:rsid w:val="009164EC"/>
    <w:rsid w:val="00916751"/>
    <w:rsid w:val="00916CC7"/>
    <w:rsid w:val="00916E0C"/>
    <w:rsid w:val="00916E79"/>
    <w:rsid w:val="0091743C"/>
    <w:rsid w:val="009202E4"/>
    <w:rsid w:val="009204CE"/>
    <w:rsid w:val="00920E83"/>
    <w:rsid w:val="0092158C"/>
    <w:rsid w:val="00921ED2"/>
    <w:rsid w:val="00922112"/>
    <w:rsid w:val="00922328"/>
    <w:rsid w:val="0092237A"/>
    <w:rsid w:val="00922A42"/>
    <w:rsid w:val="00922A54"/>
    <w:rsid w:val="009232BC"/>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E6A"/>
    <w:rsid w:val="00940779"/>
    <w:rsid w:val="009413F9"/>
    <w:rsid w:val="0094170E"/>
    <w:rsid w:val="0094240E"/>
    <w:rsid w:val="009424E6"/>
    <w:rsid w:val="009426E4"/>
    <w:rsid w:val="00942862"/>
    <w:rsid w:val="00942B17"/>
    <w:rsid w:val="009431FC"/>
    <w:rsid w:val="00943337"/>
    <w:rsid w:val="009434D0"/>
    <w:rsid w:val="0094390A"/>
    <w:rsid w:val="00943A49"/>
    <w:rsid w:val="00943C28"/>
    <w:rsid w:val="00943D9B"/>
    <w:rsid w:val="009443B2"/>
    <w:rsid w:val="009449EB"/>
    <w:rsid w:val="00944D54"/>
    <w:rsid w:val="00945262"/>
    <w:rsid w:val="009454C6"/>
    <w:rsid w:val="00946230"/>
    <w:rsid w:val="00946CD2"/>
    <w:rsid w:val="00946DA2"/>
    <w:rsid w:val="00947256"/>
    <w:rsid w:val="00947A45"/>
    <w:rsid w:val="00947E01"/>
    <w:rsid w:val="009500B9"/>
    <w:rsid w:val="0095052C"/>
    <w:rsid w:val="00950D25"/>
    <w:rsid w:val="00951652"/>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B66"/>
    <w:rsid w:val="00961D9C"/>
    <w:rsid w:val="00961E52"/>
    <w:rsid w:val="009624B2"/>
    <w:rsid w:val="00962F94"/>
    <w:rsid w:val="00963079"/>
    <w:rsid w:val="009630CB"/>
    <w:rsid w:val="009641E0"/>
    <w:rsid w:val="009645F0"/>
    <w:rsid w:val="00964837"/>
    <w:rsid w:val="00964E37"/>
    <w:rsid w:val="009668C2"/>
    <w:rsid w:val="0096779C"/>
    <w:rsid w:val="00967818"/>
    <w:rsid w:val="00967846"/>
    <w:rsid w:val="00967F14"/>
    <w:rsid w:val="009702EF"/>
    <w:rsid w:val="0097042F"/>
    <w:rsid w:val="00970AB5"/>
    <w:rsid w:val="00970F05"/>
    <w:rsid w:val="0097137B"/>
    <w:rsid w:val="0097184C"/>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450"/>
    <w:rsid w:val="009849EF"/>
    <w:rsid w:val="00984A11"/>
    <w:rsid w:val="00984F50"/>
    <w:rsid w:val="009856DC"/>
    <w:rsid w:val="009858BC"/>
    <w:rsid w:val="00985E0A"/>
    <w:rsid w:val="009861D3"/>
    <w:rsid w:val="0098635A"/>
    <w:rsid w:val="0098685C"/>
    <w:rsid w:val="009868C9"/>
    <w:rsid w:val="00986D00"/>
    <w:rsid w:val="0098704F"/>
    <w:rsid w:val="0098706D"/>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158A"/>
    <w:rsid w:val="009A2471"/>
    <w:rsid w:val="009A2A6E"/>
    <w:rsid w:val="009A358A"/>
    <w:rsid w:val="009A3677"/>
    <w:rsid w:val="009A3699"/>
    <w:rsid w:val="009A3CB4"/>
    <w:rsid w:val="009A40CB"/>
    <w:rsid w:val="009A45AE"/>
    <w:rsid w:val="009A48BD"/>
    <w:rsid w:val="009A4937"/>
    <w:rsid w:val="009A5085"/>
    <w:rsid w:val="009A5363"/>
    <w:rsid w:val="009A577F"/>
    <w:rsid w:val="009A5801"/>
    <w:rsid w:val="009A5A79"/>
    <w:rsid w:val="009A718C"/>
    <w:rsid w:val="009A7FBB"/>
    <w:rsid w:val="009B0512"/>
    <w:rsid w:val="009B08CE"/>
    <w:rsid w:val="009B0DB1"/>
    <w:rsid w:val="009B0EAA"/>
    <w:rsid w:val="009B0F5D"/>
    <w:rsid w:val="009B16DD"/>
    <w:rsid w:val="009B1E44"/>
    <w:rsid w:val="009B23A4"/>
    <w:rsid w:val="009B24A0"/>
    <w:rsid w:val="009B251A"/>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6A00"/>
    <w:rsid w:val="009C7377"/>
    <w:rsid w:val="009C7834"/>
    <w:rsid w:val="009C7C72"/>
    <w:rsid w:val="009C7F0C"/>
    <w:rsid w:val="009C7F5D"/>
    <w:rsid w:val="009D181B"/>
    <w:rsid w:val="009D1FFE"/>
    <w:rsid w:val="009D228A"/>
    <w:rsid w:val="009D26E4"/>
    <w:rsid w:val="009D29B9"/>
    <w:rsid w:val="009D3F90"/>
    <w:rsid w:val="009D42DC"/>
    <w:rsid w:val="009D53AA"/>
    <w:rsid w:val="009D5B19"/>
    <w:rsid w:val="009D75A2"/>
    <w:rsid w:val="009D7E92"/>
    <w:rsid w:val="009E01CC"/>
    <w:rsid w:val="009E040C"/>
    <w:rsid w:val="009E045A"/>
    <w:rsid w:val="009E0BEC"/>
    <w:rsid w:val="009E0E69"/>
    <w:rsid w:val="009E1442"/>
    <w:rsid w:val="009E1760"/>
    <w:rsid w:val="009E1D42"/>
    <w:rsid w:val="009E2C2B"/>
    <w:rsid w:val="009E3519"/>
    <w:rsid w:val="009E3B2E"/>
    <w:rsid w:val="009E3FBC"/>
    <w:rsid w:val="009E5101"/>
    <w:rsid w:val="009E5D0C"/>
    <w:rsid w:val="009E5FE5"/>
    <w:rsid w:val="009E6687"/>
    <w:rsid w:val="009E66DF"/>
    <w:rsid w:val="009E7815"/>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9F7D26"/>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759"/>
    <w:rsid w:val="00A11A8C"/>
    <w:rsid w:val="00A12305"/>
    <w:rsid w:val="00A12B6F"/>
    <w:rsid w:val="00A12BEB"/>
    <w:rsid w:val="00A12F7B"/>
    <w:rsid w:val="00A12FCC"/>
    <w:rsid w:val="00A13243"/>
    <w:rsid w:val="00A13E30"/>
    <w:rsid w:val="00A14EA8"/>
    <w:rsid w:val="00A1540B"/>
    <w:rsid w:val="00A15A77"/>
    <w:rsid w:val="00A15B44"/>
    <w:rsid w:val="00A16106"/>
    <w:rsid w:val="00A16111"/>
    <w:rsid w:val="00A1618F"/>
    <w:rsid w:val="00A169CF"/>
    <w:rsid w:val="00A1714D"/>
    <w:rsid w:val="00A20326"/>
    <w:rsid w:val="00A20444"/>
    <w:rsid w:val="00A20616"/>
    <w:rsid w:val="00A20E4C"/>
    <w:rsid w:val="00A21C1A"/>
    <w:rsid w:val="00A24CC3"/>
    <w:rsid w:val="00A24EF2"/>
    <w:rsid w:val="00A253A8"/>
    <w:rsid w:val="00A25983"/>
    <w:rsid w:val="00A25FD7"/>
    <w:rsid w:val="00A2614F"/>
    <w:rsid w:val="00A27C03"/>
    <w:rsid w:val="00A27DFA"/>
    <w:rsid w:val="00A27F03"/>
    <w:rsid w:val="00A304F5"/>
    <w:rsid w:val="00A30C52"/>
    <w:rsid w:val="00A31187"/>
    <w:rsid w:val="00A31737"/>
    <w:rsid w:val="00A31C48"/>
    <w:rsid w:val="00A328C0"/>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663"/>
    <w:rsid w:val="00A61AAE"/>
    <w:rsid w:val="00A61AE1"/>
    <w:rsid w:val="00A62242"/>
    <w:rsid w:val="00A62761"/>
    <w:rsid w:val="00A62A1D"/>
    <w:rsid w:val="00A62B6E"/>
    <w:rsid w:val="00A630EE"/>
    <w:rsid w:val="00A631F2"/>
    <w:rsid w:val="00A63753"/>
    <w:rsid w:val="00A656DE"/>
    <w:rsid w:val="00A65874"/>
    <w:rsid w:val="00A66068"/>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594"/>
    <w:rsid w:val="00A758AE"/>
    <w:rsid w:val="00A75927"/>
    <w:rsid w:val="00A75C0D"/>
    <w:rsid w:val="00A76023"/>
    <w:rsid w:val="00A76034"/>
    <w:rsid w:val="00A76208"/>
    <w:rsid w:val="00A76EA1"/>
    <w:rsid w:val="00A77273"/>
    <w:rsid w:val="00A77302"/>
    <w:rsid w:val="00A7793A"/>
    <w:rsid w:val="00A77AB5"/>
    <w:rsid w:val="00A77FB0"/>
    <w:rsid w:val="00A77FDE"/>
    <w:rsid w:val="00A81112"/>
    <w:rsid w:val="00A824F2"/>
    <w:rsid w:val="00A838A1"/>
    <w:rsid w:val="00A83AAF"/>
    <w:rsid w:val="00A8406C"/>
    <w:rsid w:val="00A8433E"/>
    <w:rsid w:val="00A847C7"/>
    <w:rsid w:val="00A8491D"/>
    <w:rsid w:val="00A84A77"/>
    <w:rsid w:val="00A8593A"/>
    <w:rsid w:val="00A86003"/>
    <w:rsid w:val="00A861EE"/>
    <w:rsid w:val="00A8699C"/>
    <w:rsid w:val="00A86EF0"/>
    <w:rsid w:val="00A871F0"/>
    <w:rsid w:val="00A87373"/>
    <w:rsid w:val="00A87B9B"/>
    <w:rsid w:val="00A87DEC"/>
    <w:rsid w:val="00A9003C"/>
    <w:rsid w:val="00A908A4"/>
    <w:rsid w:val="00A909B9"/>
    <w:rsid w:val="00A90EEB"/>
    <w:rsid w:val="00A913E7"/>
    <w:rsid w:val="00A913F2"/>
    <w:rsid w:val="00A91462"/>
    <w:rsid w:val="00A9179E"/>
    <w:rsid w:val="00A917C2"/>
    <w:rsid w:val="00A9395A"/>
    <w:rsid w:val="00A93D5C"/>
    <w:rsid w:val="00A94166"/>
    <w:rsid w:val="00A94392"/>
    <w:rsid w:val="00A94D54"/>
    <w:rsid w:val="00A94FFE"/>
    <w:rsid w:val="00A961BB"/>
    <w:rsid w:val="00A963D2"/>
    <w:rsid w:val="00A970DD"/>
    <w:rsid w:val="00A97364"/>
    <w:rsid w:val="00A974B6"/>
    <w:rsid w:val="00A97A28"/>
    <w:rsid w:val="00AA0377"/>
    <w:rsid w:val="00AA0A5C"/>
    <w:rsid w:val="00AA1586"/>
    <w:rsid w:val="00AA1657"/>
    <w:rsid w:val="00AA1C4D"/>
    <w:rsid w:val="00AA1F72"/>
    <w:rsid w:val="00AA258A"/>
    <w:rsid w:val="00AA2AF6"/>
    <w:rsid w:val="00AA386A"/>
    <w:rsid w:val="00AA3BE6"/>
    <w:rsid w:val="00AA4CA5"/>
    <w:rsid w:val="00AA4CC7"/>
    <w:rsid w:val="00AA4FBB"/>
    <w:rsid w:val="00AA555B"/>
    <w:rsid w:val="00AA5B59"/>
    <w:rsid w:val="00AA5BDF"/>
    <w:rsid w:val="00AA5E8E"/>
    <w:rsid w:val="00AA5EC8"/>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3245"/>
    <w:rsid w:val="00AB43D6"/>
    <w:rsid w:val="00AB4443"/>
    <w:rsid w:val="00AB4D00"/>
    <w:rsid w:val="00AB5744"/>
    <w:rsid w:val="00AB580D"/>
    <w:rsid w:val="00AB5929"/>
    <w:rsid w:val="00AB6147"/>
    <w:rsid w:val="00AB6C64"/>
    <w:rsid w:val="00AB6CA7"/>
    <w:rsid w:val="00AB74A9"/>
    <w:rsid w:val="00AB77DB"/>
    <w:rsid w:val="00AB7B39"/>
    <w:rsid w:val="00AC08F0"/>
    <w:rsid w:val="00AC0A76"/>
    <w:rsid w:val="00AC0E95"/>
    <w:rsid w:val="00AC2065"/>
    <w:rsid w:val="00AC2827"/>
    <w:rsid w:val="00AC2CDE"/>
    <w:rsid w:val="00AC2CE7"/>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0627"/>
    <w:rsid w:val="00AF1485"/>
    <w:rsid w:val="00AF1BBD"/>
    <w:rsid w:val="00AF1F28"/>
    <w:rsid w:val="00AF274E"/>
    <w:rsid w:val="00AF2DAB"/>
    <w:rsid w:val="00AF3067"/>
    <w:rsid w:val="00AF4340"/>
    <w:rsid w:val="00AF5197"/>
    <w:rsid w:val="00AF5F46"/>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22C"/>
    <w:rsid w:val="00B05A1D"/>
    <w:rsid w:val="00B05BEA"/>
    <w:rsid w:val="00B05E5B"/>
    <w:rsid w:val="00B06297"/>
    <w:rsid w:val="00B0677C"/>
    <w:rsid w:val="00B06798"/>
    <w:rsid w:val="00B07649"/>
    <w:rsid w:val="00B07E5C"/>
    <w:rsid w:val="00B07E93"/>
    <w:rsid w:val="00B07E9B"/>
    <w:rsid w:val="00B10207"/>
    <w:rsid w:val="00B106C2"/>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5B0B"/>
    <w:rsid w:val="00B16BAF"/>
    <w:rsid w:val="00B20589"/>
    <w:rsid w:val="00B21ABC"/>
    <w:rsid w:val="00B21DAA"/>
    <w:rsid w:val="00B2255A"/>
    <w:rsid w:val="00B23645"/>
    <w:rsid w:val="00B23F04"/>
    <w:rsid w:val="00B244F0"/>
    <w:rsid w:val="00B2568B"/>
    <w:rsid w:val="00B25747"/>
    <w:rsid w:val="00B25B45"/>
    <w:rsid w:val="00B26435"/>
    <w:rsid w:val="00B264B5"/>
    <w:rsid w:val="00B26FBE"/>
    <w:rsid w:val="00B27123"/>
    <w:rsid w:val="00B30FEA"/>
    <w:rsid w:val="00B32148"/>
    <w:rsid w:val="00B327F2"/>
    <w:rsid w:val="00B32EB3"/>
    <w:rsid w:val="00B330AC"/>
    <w:rsid w:val="00B33AEF"/>
    <w:rsid w:val="00B34AE0"/>
    <w:rsid w:val="00B351B4"/>
    <w:rsid w:val="00B3577F"/>
    <w:rsid w:val="00B362BF"/>
    <w:rsid w:val="00B365ED"/>
    <w:rsid w:val="00B37429"/>
    <w:rsid w:val="00B37CF6"/>
    <w:rsid w:val="00B37F7E"/>
    <w:rsid w:val="00B403A3"/>
    <w:rsid w:val="00B40AB6"/>
    <w:rsid w:val="00B414C3"/>
    <w:rsid w:val="00B416D3"/>
    <w:rsid w:val="00B4190E"/>
    <w:rsid w:val="00B41DD4"/>
    <w:rsid w:val="00B42776"/>
    <w:rsid w:val="00B42959"/>
    <w:rsid w:val="00B42BD5"/>
    <w:rsid w:val="00B44EED"/>
    <w:rsid w:val="00B44F73"/>
    <w:rsid w:val="00B454C6"/>
    <w:rsid w:val="00B456AC"/>
    <w:rsid w:val="00B4596C"/>
    <w:rsid w:val="00B467FA"/>
    <w:rsid w:val="00B46BCA"/>
    <w:rsid w:val="00B46BD6"/>
    <w:rsid w:val="00B46F84"/>
    <w:rsid w:val="00B46F87"/>
    <w:rsid w:val="00B472BF"/>
    <w:rsid w:val="00B478A0"/>
    <w:rsid w:val="00B50148"/>
    <w:rsid w:val="00B5058C"/>
    <w:rsid w:val="00B50591"/>
    <w:rsid w:val="00B50F14"/>
    <w:rsid w:val="00B510DE"/>
    <w:rsid w:val="00B51F50"/>
    <w:rsid w:val="00B52612"/>
    <w:rsid w:val="00B52B6B"/>
    <w:rsid w:val="00B53767"/>
    <w:rsid w:val="00B53D86"/>
    <w:rsid w:val="00B541AF"/>
    <w:rsid w:val="00B54206"/>
    <w:rsid w:val="00B54919"/>
    <w:rsid w:val="00B54A13"/>
    <w:rsid w:val="00B54F96"/>
    <w:rsid w:val="00B55F6D"/>
    <w:rsid w:val="00B5768C"/>
    <w:rsid w:val="00B579BE"/>
    <w:rsid w:val="00B57BC4"/>
    <w:rsid w:val="00B608E3"/>
    <w:rsid w:val="00B60EE3"/>
    <w:rsid w:val="00B61525"/>
    <w:rsid w:val="00B616F2"/>
    <w:rsid w:val="00B61C8B"/>
    <w:rsid w:val="00B61ED0"/>
    <w:rsid w:val="00B62EDD"/>
    <w:rsid w:val="00B64845"/>
    <w:rsid w:val="00B65858"/>
    <w:rsid w:val="00B65917"/>
    <w:rsid w:val="00B661C6"/>
    <w:rsid w:val="00B66E98"/>
    <w:rsid w:val="00B7004F"/>
    <w:rsid w:val="00B70231"/>
    <w:rsid w:val="00B70355"/>
    <w:rsid w:val="00B70AC4"/>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3029"/>
    <w:rsid w:val="00B84135"/>
    <w:rsid w:val="00B84636"/>
    <w:rsid w:val="00B84EF1"/>
    <w:rsid w:val="00B852BE"/>
    <w:rsid w:val="00B85376"/>
    <w:rsid w:val="00B856FB"/>
    <w:rsid w:val="00B859DD"/>
    <w:rsid w:val="00B85A55"/>
    <w:rsid w:val="00B863FA"/>
    <w:rsid w:val="00B87806"/>
    <w:rsid w:val="00B879C6"/>
    <w:rsid w:val="00B87BC1"/>
    <w:rsid w:val="00B87EC9"/>
    <w:rsid w:val="00B9049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1AC"/>
    <w:rsid w:val="00BA1A50"/>
    <w:rsid w:val="00BA1CF6"/>
    <w:rsid w:val="00BA22F3"/>
    <w:rsid w:val="00BA37EF"/>
    <w:rsid w:val="00BA652B"/>
    <w:rsid w:val="00BA6AC6"/>
    <w:rsid w:val="00BA6B17"/>
    <w:rsid w:val="00BA7371"/>
    <w:rsid w:val="00BA794F"/>
    <w:rsid w:val="00BB0D0D"/>
    <w:rsid w:val="00BB1AE2"/>
    <w:rsid w:val="00BB240E"/>
    <w:rsid w:val="00BB2AF2"/>
    <w:rsid w:val="00BB40BE"/>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52C"/>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17"/>
    <w:rsid w:val="00BE312F"/>
    <w:rsid w:val="00BE3AA2"/>
    <w:rsid w:val="00BE3BDA"/>
    <w:rsid w:val="00BE3F19"/>
    <w:rsid w:val="00BE4AC7"/>
    <w:rsid w:val="00BE511C"/>
    <w:rsid w:val="00BE5F03"/>
    <w:rsid w:val="00BE6CB2"/>
    <w:rsid w:val="00BF271D"/>
    <w:rsid w:val="00BF2A3A"/>
    <w:rsid w:val="00BF3B8F"/>
    <w:rsid w:val="00BF413D"/>
    <w:rsid w:val="00BF4A84"/>
    <w:rsid w:val="00BF4AF3"/>
    <w:rsid w:val="00BF4F5B"/>
    <w:rsid w:val="00BF5537"/>
    <w:rsid w:val="00BF55C7"/>
    <w:rsid w:val="00BF5785"/>
    <w:rsid w:val="00BF5C18"/>
    <w:rsid w:val="00BF6325"/>
    <w:rsid w:val="00BF691B"/>
    <w:rsid w:val="00C001BC"/>
    <w:rsid w:val="00C0052D"/>
    <w:rsid w:val="00C01296"/>
    <w:rsid w:val="00C01681"/>
    <w:rsid w:val="00C016B3"/>
    <w:rsid w:val="00C0242F"/>
    <w:rsid w:val="00C02F15"/>
    <w:rsid w:val="00C034CB"/>
    <w:rsid w:val="00C03704"/>
    <w:rsid w:val="00C0380F"/>
    <w:rsid w:val="00C05140"/>
    <w:rsid w:val="00C051A8"/>
    <w:rsid w:val="00C05360"/>
    <w:rsid w:val="00C054BC"/>
    <w:rsid w:val="00C0562E"/>
    <w:rsid w:val="00C05B13"/>
    <w:rsid w:val="00C063DA"/>
    <w:rsid w:val="00C067D9"/>
    <w:rsid w:val="00C068B4"/>
    <w:rsid w:val="00C06AD9"/>
    <w:rsid w:val="00C072D4"/>
    <w:rsid w:val="00C0737F"/>
    <w:rsid w:val="00C07AB6"/>
    <w:rsid w:val="00C07B5B"/>
    <w:rsid w:val="00C104A6"/>
    <w:rsid w:val="00C10580"/>
    <w:rsid w:val="00C10AEA"/>
    <w:rsid w:val="00C12451"/>
    <w:rsid w:val="00C13329"/>
    <w:rsid w:val="00C14CE2"/>
    <w:rsid w:val="00C152DE"/>
    <w:rsid w:val="00C15AD7"/>
    <w:rsid w:val="00C15D4A"/>
    <w:rsid w:val="00C164EF"/>
    <w:rsid w:val="00C16E34"/>
    <w:rsid w:val="00C16EC7"/>
    <w:rsid w:val="00C16F07"/>
    <w:rsid w:val="00C17105"/>
    <w:rsid w:val="00C17185"/>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76E"/>
    <w:rsid w:val="00C328B9"/>
    <w:rsid w:val="00C32B9C"/>
    <w:rsid w:val="00C335F6"/>
    <w:rsid w:val="00C33CEE"/>
    <w:rsid w:val="00C340A7"/>
    <w:rsid w:val="00C344B1"/>
    <w:rsid w:val="00C34945"/>
    <w:rsid w:val="00C3532F"/>
    <w:rsid w:val="00C35531"/>
    <w:rsid w:val="00C35EAD"/>
    <w:rsid w:val="00C35FD7"/>
    <w:rsid w:val="00C36AC7"/>
    <w:rsid w:val="00C37827"/>
    <w:rsid w:val="00C37DCE"/>
    <w:rsid w:val="00C40098"/>
    <w:rsid w:val="00C409D5"/>
    <w:rsid w:val="00C4158C"/>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5A7"/>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0332"/>
    <w:rsid w:val="00C610E4"/>
    <w:rsid w:val="00C61528"/>
    <w:rsid w:val="00C61EFC"/>
    <w:rsid w:val="00C6234B"/>
    <w:rsid w:val="00C62896"/>
    <w:rsid w:val="00C62FA9"/>
    <w:rsid w:val="00C63295"/>
    <w:rsid w:val="00C63554"/>
    <w:rsid w:val="00C63D2B"/>
    <w:rsid w:val="00C63EAE"/>
    <w:rsid w:val="00C64632"/>
    <w:rsid w:val="00C64B34"/>
    <w:rsid w:val="00C64EBD"/>
    <w:rsid w:val="00C6530D"/>
    <w:rsid w:val="00C65F90"/>
    <w:rsid w:val="00C66102"/>
    <w:rsid w:val="00C66288"/>
    <w:rsid w:val="00C669A5"/>
    <w:rsid w:val="00C66EF2"/>
    <w:rsid w:val="00C67449"/>
    <w:rsid w:val="00C67E4C"/>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80845"/>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02B"/>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CC7"/>
    <w:rsid w:val="00CB4DEA"/>
    <w:rsid w:val="00CB549E"/>
    <w:rsid w:val="00CB5DD0"/>
    <w:rsid w:val="00CB66D6"/>
    <w:rsid w:val="00CB680C"/>
    <w:rsid w:val="00CB6E0E"/>
    <w:rsid w:val="00CB7F73"/>
    <w:rsid w:val="00CC0027"/>
    <w:rsid w:val="00CC0FAA"/>
    <w:rsid w:val="00CC1256"/>
    <w:rsid w:val="00CC1CF9"/>
    <w:rsid w:val="00CC3091"/>
    <w:rsid w:val="00CC31F9"/>
    <w:rsid w:val="00CC3214"/>
    <w:rsid w:val="00CC373A"/>
    <w:rsid w:val="00CC3DD3"/>
    <w:rsid w:val="00CC457E"/>
    <w:rsid w:val="00CC497B"/>
    <w:rsid w:val="00CC4DA3"/>
    <w:rsid w:val="00CC51D4"/>
    <w:rsid w:val="00CC5275"/>
    <w:rsid w:val="00CC5834"/>
    <w:rsid w:val="00CC598E"/>
    <w:rsid w:val="00CC5FAC"/>
    <w:rsid w:val="00CC6296"/>
    <w:rsid w:val="00CC65DA"/>
    <w:rsid w:val="00CC688E"/>
    <w:rsid w:val="00CC6DF7"/>
    <w:rsid w:val="00CC735A"/>
    <w:rsid w:val="00CC7B91"/>
    <w:rsid w:val="00CC7F9E"/>
    <w:rsid w:val="00CC7FA1"/>
    <w:rsid w:val="00CD0F38"/>
    <w:rsid w:val="00CD11A0"/>
    <w:rsid w:val="00CD16F9"/>
    <w:rsid w:val="00CD17D5"/>
    <w:rsid w:val="00CD1B1B"/>
    <w:rsid w:val="00CD1C22"/>
    <w:rsid w:val="00CD1F4E"/>
    <w:rsid w:val="00CD237A"/>
    <w:rsid w:val="00CD32B1"/>
    <w:rsid w:val="00CD36CE"/>
    <w:rsid w:val="00CD3F6A"/>
    <w:rsid w:val="00CD403F"/>
    <w:rsid w:val="00CD4A1E"/>
    <w:rsid w:val="00CD51E4"/>
    <w:rsid w:val="00CD5508"/>
    <w:rsid w:val="00CD56FC"/>
    <w:rsid w:val="00CD5DB7"/>
    <w:rsid w:val="00CD5F81"/>
    <w:rsid w:val="00CD65E4"/>
    <w:rsid w:val="00CD6E3D"/>
    <w:rsid w:val="00CD7251"/>
    <w:rsid w:val="00CE000F"/>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697"/>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56FC"/>
    <w:rsid w:val="00CF6069"/>
    <w:rsid w:val="00CF64F0"/>
    <w:rsid w:val="00CF6BF9"/>
    <w:rsid w:val="00D00B94"/>
    <w:rsid w:val="00D0106E"/>
    <w:rsid w:val="00D018F0"/>
    <w:rsid w:val="00D019B7"/>
    <w:rsid w:val="00D033DD"/>
    <w:rsid w:val="00D03800"/>
    <w:rsid w:val="00D0404E"/>
    <w:rsid w:val="00D041E4"/>
    <w:rsid w:val="00D04822"/>
    <w:rsid w:val="00D050C7"/>
    <w:rsid w:val="00D06253"/>
    <w:rsid w:val="00D06264"/>
    <w:rsid w:val="00D065D3"/>
    <w:rsid w:val="00D06724"/>
    <w:rsid w:val="00D06DD6"/>
    <w:rsid w:val="00D076D6"/>
    <w:rsid w:val="00D10A6F"/>
    <w:rsid w:val="00D10E88"/>
    <w:rsid w:val="00D10FAB"/>
    <w:rsid w:val="00D11BA0"/>
    <w:rsid w:val="00D11BCD"/>
    <w:rsid w:val="00D135FB"/>
    <w:rsid w:val="00D13F0F"/>
    <w:rsid w:val="00D14C94"/>
    <w:rsid w:val="00D150D8"/>
    <w:rsid w:val="00D15A13"/>
    <w:rsid w:val="00D15B8D"/>
    <w:rsid w:val="00D16F41"/>
    <w:rsid w:val="00D21151"/>
    <w:rsid w:val="00D21295"/>
    <w:rsid w:val="00D21AA4"/>
    <w:rsid w:val="00D224D3"/>
    <w:rsid w:val="00D2288E"/>
    <w:rsid w:val="00D2315D"/>
    <w:rsid w:val="00D23267"/>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27CF"/>
    <w:rsid w:val="00D330CC"/>
    <w:rsid w:val="00D330DB"/>
    <w:rsid w:val="00D33D4F"/>
    <w:rsid w:val="00D342A6"/>
    <w:rsid w:val="00D34465"/>
    <w:rsid w:val="00D34B67"/>
    <w:rsid w:val="00D34EC1"/>
    <w:rsid w:val="00D352C5"/>
    <w:rsid w:val="00D35B5D"/>
    <w:rsid w:val="00D36A5F"/>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32D"/>
    <w:rsid w:val="00D665AD"/>
    <w:rsid w:val="00D66AF7"/>
    <w:rsid w:val="00D66E2F"/>
    <w:rsid w:val="00D67482"/>
    <w:rsid w:val="00D674C4"/>
    <w:rsid w:val="00D67E4F"/>
    <w:rsid w:val="00D7178C"/>
    <w:rsid w:val="00D71A0F"/>
    <w:rsid w:val="00D722CB"/>
    <w:rsid w:val="00D72F94"/>
    <w:rsid w:val="00D733CA"/>
    <w:rsid w:val="00D73EE0"/>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410B"/>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3CDB"/>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0EE5"/>
    <w:rsid w:val="00DD10E4"/>
    <w:rsid w:val="00DD1471"/>
    <w:rsid w:val="00DD273A"/>
    <w:rsid w:val="00DD2C10"/>
    <w:rsid w:val="00DD2F13"/>
    <w:rsid w:val="00DD485D"/>
    <w:rsid w:val="00DD486D"/>
    <w:rsid w:val="00DD4BFF"/>
    <w:rsid w:val="00DD4C3C"/>
    <w:rsid w:val="00DD4CE3"/>
    <w:rsid w:val="00DD4F0E"/>
    <w:rsid w:val="00DD5E06"/>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983"/>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0BA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B05"/>
    <w:rsid w:val="00E10F4B"/>
    <w:rsid w:val="00E118CD"/>
    <w:rsid w:val="00E11A4F"/>
    <w:rsid w:val="00E11CE7"/>
    <w:rsid w:val="00E12083"/>
    <w:rsid w:val="00E13B60"/>
    <w:rsid w:val="00E143C4"/>
    <w:rsid w:val="00E15284"/>
    <w:rsid w:val="00E15628"/>
    <w:rsid w:val="00E156FE"/>
    <w:rsid w:val="00E1595F"/>
    <w:rsid w:val="00E15DAC"/>
    <w:rsid w:val="00E160B1"/>
    <w:rsid w:val="00E162A4"/>
    <w:rsid w:val="00E164E4"/>
    <w:rsid w:val="00E17502"/>
    <w:rsid w:val="00E17B31"/>
    <w:rsid w:val="00E17D4D"/>
    <w:rsid w:val="00E2018B"/>
    <w:rsid w:val="00E2132E"/>
    <w:rsid w:val="00E21D6A"/>
    <w:rsid w:val="00E21EBB"/>
    <w:rsid w:val="00E221A2"/>
    <w:rsid w:val="00E22328"/>
    <w:rsid w:val="00E22707"/>
    <w:rsid w:val="00E23419"/>
    <w:rsid w:val="00E23A82"/>
    <w:rsid w:val="00E23D5F"/>
    <w:rsid w:val="00E24607"/>
    <w:rsid w:val="00E26F47"/>
    <w:rsid w:val="00E27AEE"/>
    <w:rsid w:val="00E27B1D"/>
    <w:rsid w:val="00E3085D"/>
    <w:rsid w:val="00E31239"/>
    <w:rsid w:val="00E32CBC"/>
    <w:rsid w:val="00E3357D"/>
    <w:rsid w:val="00E3437A"/>
    <w:rsid w:val="00E35D5A"/>
    <w:rsid w:val="00E36F20"/>
    <w:rsid w:val="00E37499"/>
    <w:rsid w:val="00E37F7A"/>
    <w:rsid w:val="00E403BF"/>
    <w:rsid w:val="00E40696"/>
    <w:rsid w:val="00E40C86"/>
    <w:rsid w:val="00E40F00"/>
    <w:rsid w:val="00E418EA"/>
    <w:rsid w:val="00E41ADE"/>
    <w:rsid w:val="00E41B36"/>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6830"/>
    <w:rsid w:val="00E57393"/>
    <w:rsid w:val="00E604EE"/>
    <w:rsid w:val="00E60EBB"/>
    <w:rsid w:val="00E6127F"/>
    <w:rsid w:val="00E618AC"/>
    <w:rsid w:val="00E61CF9"/>
    <w:rsid w:val="00E6234C"/>
    <w:rsid w:val="00E62842"/>
    <w:rsid w:val="00E62858"/>
    <w:rsid w:val="00E62EE4"/>
    <w:rsid w:val="00E63061"/>
    <w:rsid w:val="00E632E0"/>
    <w:rsid w:val="00E635AC"/>
    <w:rsid w:val="00E637F6"/>
    <w:rsid w:val="00E6389E"/>
    <w:rsid w:val="00E63A17"/>
    <w:rsid w:val="00E6570C"/>
    <w:rsid w:val="00E66DD9"/>
    <w:rsid w:val="00E67019"/>
    <w:rsid w:val="00E678E3"/>
    <w:rsid w:val="00E70217"/>
    <w:rsid w:val="00E70312"/>
    <w:rsid w:val="00E70865"/>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1CD"/>
    <w:rsid w:val="00E76CDC"/>
    <w:rsid w:val="00E76ECB"/>
    <w:rsid w:val="00E772E3"/>
    <w:rsid w:val="00E77B66"/>
    <w:rsid w:val="00E8067A"/>
    <w:rsid w:val="00E80927"/>
    <w:rsid w:val="00E80DA7"/>
    <w:rsid w:val="00E812BF"/>
    <w:rsid w:val="00E817C3"/>
    <w:rsid w:val="00E81CB4"/>
    <w:rsid w:val="00E82A8B"/>
    <w:rsid w:val="00E83147"/>
    <w:rsid w:val="00E83F41"/>
    <w:rsid w:val="00E840E1"/>
    <w:rsid w:val="00E849BA"/>
    <w:rsid w:val="00E84FD2"/>
    <w:rsid w:val="00E851AD"/>
    <w:rsid w:val="00E85679"/>
    <w:rsid w:val="00E8585B"/>
    <w:rsid w:val="00E85CE0"/>
    <w:rsid w:val="00E85E59"/>
    <w:rsid w:val="00E8713A"/>
    <w:rsid w:val="00E87BC1"/>
    <w:rsid w:val="00E87F6A"/>
    <w:rsid w:val="00E9061E"/>
    <w:rsid w:val="00E90955"/>
    <w:rsid w:val="00E90EFF"/>
    <w:rsid w:val="00E9264A"/>
    <w:rsid w:val="00E92E0A"/>
    <w:rsid w:val="00E93C5E"/>
    <w:rsid w:val="00E93EB3"/>
    <w:rsid w:val="00E93FB3"/>
    <w:rsid w:val="00E94690"/>
    <w:rsid w:val="00E9503E"/>
    <w:rsid w:val="00E9574D"/>
    <w:rsid w:val="00E9684B"/>
    <w:rsid w:val="00E96874"/>
    <w:rsid w:val="00E97099"/>
    <w:rsid w:val="00E9773E"/>
    <w:rsid w:val="00E97CB0"/>
    <w:rsid w:val="00EA0849"/>
    <w:rsid w:val="00EA14C7"/>
    <w:rsid w:val="00EA1FB8"/>
    <w:rsid w:val="00EA28FF"/>
    <w:rsid w:val="00EA30EB"/>
    <w:rsid w:val="00EA372B"/>
    <w:rsid w:val="00EA3C94"/>
    <w:rsid w:val="00EA3F15"/>
    <w:rsid w:val="00EA3F81"/>
    <w:rsid w:val="00EA52EF"/>
    <w:rsid w:val="00EA5783"/>
    <w:rsid w:val="00EA59DF"/>
    <w:rsid w:val="00EA5FBC"/>
    <w:rsid w:val="00EA6384"/>
    <w:rsid w:val="00EA6385"/>
    <w:rsid w:val="00EA64F9"/>
    <w:rsid w:val="00EA7847"/>
    <w:rsid w:val="00EA78D1"/>
    <w:rsid w:val="00EA7FB7"/>
    <w:rsid w:val="00EB005E"/>
    <w:rsid w:val="00EB0F2E"/>
    <w:rsid w:val="00EB0F69"/>
    <w:rsid w:val="00EB0F94"/>
    <w:rsid w:val="00EB180D"/>
    <w:rsid w:val="00EB1C8E"/>
    <w:rsid w:val="00EB2359"/>
    <w:rsid w:val="00EB267D"/>
    <w:rsid w:val="00EB2884"/>
    <w:rsid w:val="00EB290B"/>
    <w:rsid w:val="00EB298E"/>
    <w:rsid w:val="00EB2BFD"/>
    <w:rsid w:val="00EB2F1D"/>
    <w:rsid w:val="00EB382D"/>
    <w:rsid w:val="00EB449D"/>
    <w:rsid w:val="00EB463A"/>
    <w:rsid w:val="00EB512D"/>
    <w:rsid w:val="00EB5866"/>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87E"/>
    <w:rsid w:val="00EC4B96"/>
    <w:rsid w:val="00EC564B"/>
    <w:rsid w:val="00EC62C4"/>
    <w:rsid w:val="00EC71E4"/>
    <w:rsid w:val="00EC72FC"/>
    <w:rsid w:val="00EC7775"/>
    <w:rsid w:val="00ED0102"/>
    <w:rsid w:val="00ED0822"/>
    <w:rsid w:val="00ED0A14"/>
    <w:rsid w:val="00ED0EE2"/>
    <w:rsid w:val="00ED1DFF"/>
    <w:rsid w:val="00ED28C9"/>
    <w:rsid w:val="00ED2A1C"/>
    <w:rsid w:val="00ED33F5"/>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184E"/>
    <w:rsid w:val="00EE2E6D"/>
    <w:rsid w:val="00EE2E6E"/>
    <w:rsid w:val="00EE2F3A"/>
    <w:rsid w:val="00EE3106"/>
    <w:rsid w:val="00EE3A47"/>
    <w:rsid w:val="00EE3B42"/>
    <w:rsid w:val="00EE422D"/>
    <w:rsid w:val="00EE45B9"/>
    <w:rsid w:val="00EE49E1"/>
    <w:rsid w:val="00EE4BDB"/>
    <w:rsid w:val="00EE5298"/>
    <w:rsid w:val="00EE594F"/>
    <w:rsid w:val="00EE59D3"/>
    <w:rsid w:val="00EE5CB9"/>
    <w:rsid w:val="00EE5F7D"/>
    <w:rsid w:val="00EE6C8A"/>
    <w:rsid w:val="00EE6E20"/>
    <w:rsid w:val="00EE71CE"/>
    <w:rsid w:val="00EE7573"/>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3BBC"/>
    <w:rsid w:val="00EF4B93"/>
    <w:rsid w:val="00EF63CE"/>
    <w:rsid w:val="00EF6591"/>
    <w:rsid w:val="00EF6789"/>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4E59"/>
    <w:rsid w:val="00F0501D"/>
    <w:rsid w:val="00F05FD5"/>
    <w:rsid w:val="00F0631F"/>
    <w:rsid w:val="00F066E9"/>
    <w:rsid w:val="00F0759E"/>
    <w:rsid w:val="00F075A1"/>
    <w:rsid w:val="00F07E4D"/>
    <w:rsid w:val="00F10203"/>
    <w:rsid w:val="00F10644"/>
    <w:rsid w:val="00F10E43"/>
    <w:rsid w:val="00F10F88"/>
    <w:rsid w:val="00F13554"/>
    <w:rsid w:val="00F13810"/>
    <w:rsid w:val="00F13C85"/>
    <w:rsid w:val="00F13FC5"/>
    <w:rsid w:val="00F143DE"/>
    <w:rsid w:val="00F14C6D"/>
    <w:rsid w:val="00F15075"/>
    <w:rsid w:val="00F15208"/>
    <w:rsid w:val="00F158B1"/>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54C8"/>
    <w:rsid w:val="00F261E1"/>
    <w:rsid w:val="00F263F8"/>
    <w:rsid w:val="00F27665"/>
    <w:rsid w:val="00F27729"/>
    <w:rsid w:val="00F27F24"/>
    <w:rsid w:val="00F306A1"/>
    <w:rsid w:val="00F30B18"/>
    <w:rsid w:val="00F31266"/>
    <w:rsid w:val="00F31642"/>
    <w:rsid w:val="00F31679"/>
    <w:rsid w:val="00F318A5"/>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69B5"/>
    <w:rsid w:val="00F37175"/>
    <w:rsid w:val="00F375F6"/>
    <w:rsid w:val="00F37A55"/>
    <w:rsid w:val="00F37B32"/>
    <w:rsid w:val="00F41373"/>
    <w:rsid w:val="00F41DCA"/>
    <w:rsid w:val="00F42536"/>
    <w:rsid w:val="00F42CBD"/>
    <w:rsid w:val="00F432E6"/>
    <w:rsid w:val="00F43858"/>
    <w:rsid w:val="00F43CA8"/>
    <w:rsid w:val="00F449BB"/>
    <w:rsid w:val="00F4514D"/>
    <w:rsid w:val="00F4540C"/>
    <w:rsid w:val="00F459E6"/>
    <w:rsid w:val="00F4627D"/>
    <w:rsid w:val="00F465C5"/>
    <w:rsid w:val="00F4752D"/>
    <w:rsid w:val="00F479D3"/>
    <w:rsid w:val="00F505B2"/>
    <w:rsid w:val="00F50683"/>
    <w:rsid w:val="00F50FAE"/>
    <w:rsid w:val="00F51347"/>
    <w:rsid w:val="00F513F0"/>
    <w:rsid w:val="00F51E2E"/>
    <w:rsid w:val="00F52C1D"/>
    <w:rsid w:val="00F52F1F"/>
    <w:rsid w:val="00F53D77"/>
    <w:rsid w:val="00F5435B"/>
    <w:rsid w:val="00F55D66"/>
    <w:rsid w:val="00F55DA9"/>
    <w:rsid w:val="00F5619A"/>
    <w:rsid w:val="00F569FD"/>
    <w:rsid w:val="00F56F77"/>
    <w:rsid w:val="00F57245"/>
    <w:rsid w:val="00F572C5"/>
    <w:rsid w:val="00F6104C"/>
    <w:rsid w:val="00F61F7D"/>
    <w:rsid w:val="00F621DA"/>
    <w:rsid w:val="00F62312"/>
    <w:rsid w:val="00F62459"/>
    <w:rsid w:val="00F62791"/>
    <w:rsid w:val="00F62ECE"/>
    <w:rsid w:val="00F633BD"/>
    <w:rsid w:val="00F634AC"/>
    <w:rsid w:val="00F63C57"/>
    <w:rsid w:val="00F64113"/>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AD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BA7"/>
    <w:rsid w:val="00FB5C4F"/>
    <w:rsid w:val="00FB5D77"/>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121"/>
    <w:rsid w:val="00FC33A7"/>
    <w:rsid w:val="00FC3897"/>
    <w:rsid w:val="00FC4840"/>
    <w:rsid w:val="00FC50E8"/>
    <w:rsid w:val="00FC58EF"/>
    <w:rsid w:val="00FC5D2B"/>
    <w:rsid w:val="00FC60B4"/>
    <w:rsid w:val="00FC614C"/>
    <w:rsid w:val="00FC625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5FF3"/>
    <w:rsid w:val="00FD68B0"/>
    <w:rsid w:val="00FD6FD5"/>
    <w:rsid w:val="00FD769D"/>
    <w:rsid w:val="00FD7A96"/>
    <w:rsid w:val="00FE00C6"/>
    <w:rsid w:val="00FE038E"/>
    <w:rsid w:val="00FE0DC5"/>
    <w:rsid w:val="00FE1FE5"/>
    <w:rsid w:val="00FE277E"/>
    <w:rsid w:val="00FE39D7"/>
    <w:rsid w:val="00FE3EA7"/>
    <w:rsid w:val="00FE43B3"/>
    <w:rsid w:val="00FE48A9"/>
    <w:rsid w:val="00FE4B04"/>
    <w:rsid w:val="00FE5037"/>
    <w:rsid w:val="00FE59E2"/>
    <w:rsid w:val="00FE5D5D"/>
    <w:rsid w:val="00FE6E46"/>
    <w:rsid w:val="00FE70CC"/>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52FB"/>
    <w:rsid w:val="00FF6855"/>
    <w:rsid w:val="00FF6BE9"/>
    <w:rsid w:val="00FF70C3"/>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588FC"/>
  <w15:docId w15:val="{90FEF557-50A2-473E-A439-8062E819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character" w:customStyle="1" w:styleId="CharStyle11">
    <w:name w:val="Char Style 11"/>
    <w:basedOn w:val="Fuentedeprrafopredeter"/>
    <w:link w:val="Style10"/>
    <w:uiPriority w:val="99"/>
    <w:rsid w:val="005C39FD"/>
    <w:rPr>
      <w:rFonts w:ascii="Arial" w:hAnsi="Arial" w:cs="Arial"/>
      <w:b/>
      <w:bCs/>
      <w:sz w:val="16"/>
      <w:szCs w:val="16"/>
      <w:shd w:val="clear" w:color="auto" w:fill="FFFFFF"/>
    </w:rPr>
  </w:style>
  <w:style w:type="character" w:customStyle="1" w:styleId="CharStyle20">
    <w:name w:val="Char Style 20"/>
    <w:basedOn w:val="Fuentedeprrafopredeter"/>
    <w:link w:val="Style19"/>
    <w:uiPriority w:val="99"/>
    <w:rsid w:val="005C39FD"/>
    <w:rPr>
      <w:rFonts w:ascii="Arial" w:hAnsi="Arial" w:cs="Arial"/>
      <w:sz w:val="19"/>
      <w:szCs w:val="19"/>
      <w:shd w:val="clear" w:color="auto" w:fill="FFFFFF"/>
    </w:rPr>
  </w:style>
  <w:style w:type="paragraph" w:customStyle="1" w:styleId="Style10">
    <w:name w:val="Style 10"/>
    <w:basedOn w:val="Normal"/>
    <w:link w:val="CharStyle11"/>
    <w:uiPriority w:val="99"/>
    <w:rsid w:val="005C39FD"/>
    <w:pPr>
      <w:widowControl w:val="0"/>
      <w:shd w:val="clear" w:color="auto" w:fill="FFFFFF"/>
      <w:spacing w:before="300" w:line="763" w:lineRule="exact"/>
      <w:ind w:left="0" w:hanging="340"/>
    </w:pPr>
    <w:rPr>
      <w:rFonts w:ascii="Arial" w:hAnsi="Arial" w:cs="Arial"/>
      <w:b/>
      <w:bCs/>
      <w:sz w:val="16"/>
      <w:szCs w:val="16"/>
      <w:lang w:val="es-CO" w:eastAsia="es-CO"/>
    </w:rPr>
  </w:style>
  <w:style w:type="paragraph" w:customStyle="1" w:styleId="Style19">
    <w:name w:val="Style 19"/>
    <w:basedOn w:val="Normal"/>
    <w:link w:val="CharStyle20"/>
    <w:uiPriority w:val="99"/>
    <w:rsid w:val="005C39FD"/>
    <w:pPr>
      <w:widowControl w:val="0"/>
      <w:shd w:val="clear" w:color="auto" w:fill="FFFFFF"/>
      <w:spacing w:before="300" w:line="259" w:lineRule="exact"/>
      <w:ind w:left="0"/>
      <w:jc w:val="both"/>
    </w:pPr>
    <w:rPr>
      <w:rFonts w:ascii="Arial" w:hAnsi="Arial" w:cs="Arial"/>
      <w:sz w:val="19"/>
      <w:szCs w:val="19"/>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1B7A-FB31-4AFD-9FDF-80B9344B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Diana Patino</cp:lastModifiedBy>
  <cp:revision>2</cp:revision>
  <cp:lastPrinted>2017-04-05T16:19:00Z</cp:lastPrinted>
  <dcterms:created xsi:type="dcterms:W3CDTF">2017-09-28T21:54:00Z</dcterms:created>
  <dcterms:modified xsi:type="dcterms:W3CDTF">2017-09-28T21:54:00Z</dcterms:modified>
</cp:coreProperties>
</file>